
<file path=[Content_Types].xml><?xml version="1.0" encoding="utf-8"?>
<Types xmlns="http://schemas.openxmlformats.org/package/2006/content-types">
  <Default Extension="wmf" ContentType="image/x-w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162A" w:rsidRDefault="00D7162A">
      <w:pPr>
        <w:pStyle w:val="Heading1"/>
        <w:tabs>
          <w:tab w:val="left" w:pos="9882"/>
        </w:tabs>
        <w:jc w:val="center"/>
        <w:rPr>
          <w:rFonts w:ascii="Times New Roman" w:hAnsi="Times New Roman"/>
          <w:sz w:val="72"/>
        </w:rPr>
      </w:pPr>
      <w:r>
        <w:rPr>
          <w:rFonts w:ascii="Times New Roman" w:hAnsi="Times New Roman"/>
          <w:sz w:val="72"/>
        </w:rPr>
        <w:t xml:space="preserve"> </w:t>
      </w:r>
    </w:p>
    <w:p w:rsidR="00D7162A" w:rsidRDefault="00D7162A"/>
    <w:p w:rsidR="00D7162A" w:rsidRDefault="00D7162A">
      <w:pPr>
        <w:pStyle w:val="Heading1"/>
        <w:tabs>
          <w:tab w:val="left" w:pos="9882"/>
        </w:tabs>
        <w:jc w:val="center"/>
        <w:rPr>
          <w:rFonts w:ascii="Times New Roman" w:hAnsi="Times New Roman"/>
          <w:sz w:val="72"/>
        </w:rPr>
      </w:pPr>
    </w:p>
    <w:p w:rsidR="00D7162A" w:rsidRDefault="00D7162A">
      <w:pPr>
        <w:jc w:val="center"/>
        <w:rPr>
          <w:b/>
          <w:sz w:val="56"/>
        </w:rPr>
      </w:pPr>
      <w:bookmarkStart w:id="0" w:name="_GoBack"/>
      <w:bookmarkEnd w:id="0"/>
      <w:smartTag w:uri="urn:schemas-microsoft-com:office:smarttags" w:element="place">
        <w:smartTag w:uri="urn:schemas-microsoft-com:office:smarttags" w:element="State">
          <w:r>
            <w:rPr>
              <w:b/>
              <w:sz w:val="56"/>
            </w:rPr>
            <w:t>Pennsylvania</w:t>
          </w:r>
        </w:smartTag>
      </w:smartTag>
    </w:p>
    <w:p w:rsidR="00D7162A" w:rsidRDefault="00D7162A">
      <w:pPr>
        <w:jc w:val="center"/>
        <w:rPr>
          <w:b/>
          <w:sz w:val="56"/>
        </w:rPr>
      </w:pPr>
      <w:smartTag w:uri="urn:schemas-microsoft-com:office:smarttags" w:element="place">
        <w:smartTag w:uri="urn:schemas-microsoft-com:office:smarttags" w:element="State">
          <w:r>
            <w:rPr>
              <w:b/>
              <w:sz w:val="56"/>
            </w:rPr>
            <w:t>New Jersey</w:t>
          </w:r>
        </w:smartTag>
      </w:smartTag>
    </w:p>
    <w:p w:rsidR="00D7162A" w:rsidRDefault="00D7162A">
      <w:pPr>
        <w:jc w:val="center"/>
        <w:rPr>
          <w:b/>
          <w:sz w:val="56"/>
        </w:rPr>
      </w:pPr>
      <w:smartTag w:uri="urn:schemas-microsoft-com:office:smarttags" w:element="place">
        <w:smartTag w:uri="urn:schemas-microsoft-com:office:smarttags" w:element="State">
          <w:r>
            <w:rPr>
              <w:b/>
              <w:sz w:val="56"/>
            </w:rPr>
            <w:t>Delaware</w:t>
          </w:r>
        </w:smartTag>
      </w:smartTag>
    </w:p>
    <w:p w:rsidR="00D7162A" w:rsidRDefault="00D7162A">
      <w:pPr>
        <w:jc w:val="center"/>
        <w:rPr>
          <w:b/>
          <w:sz w:val="72"/>
        </w:rPr>
      </w:pPr>
      <w:smartTag w:uri="urn:schemas-microsoft-com:office:smarttags" w:element="place">
        <w:smartTag w:uri="urn:schemas-microsoft-com:office:smarttags" w:element="State">
          <w:r>
            <w:rPr>
              <w:b/>
              <w:sz w:val="56"/>
            </w:rPr>
            <w:t>Maryland</w:t>
          </w:r>
        </w:smartTag>
      </w:smartTag>
    </w:p>
    <w:p w:rsidR="00D7162A" w:rsidRDefault="00D7162A"/>
    <w:p w:rsidR="00D7162A" w:rsidRDefault="00D7162A">
      <w:pPr>
        <w:pStyle w:val="Header"/>
        <w:tabs>
          <w:tab w:val="clear" w:pos="4320"/>
          <w:tab w:val="clear" w:pos="8640"/>
        </w:tabs>
      </w:pPr>
    </w:p>
    <w:p w:rsidR="00D7162A" w:rsidRDefault="00D7162A"/>
    <w:p w:rsidR="00D7162A" w:rsidRDefault="00D7162A">
      <w:pPr>
        <w:jc w:val="center"/>
        <w:rPr>
          <w:b/>
          <w:sz w:val="72"/>
        </w:rPr>
      </w:pPr>
      <w:r>
        <w:rPr>
          <w:b/>
          <w:sz w:val="72"/>
        </w:rPr>
        <w:t>Implementation</w:t>
      </w:r>
    </w:p>
    <w:p w:rsidR="00D7162A" w:rsidRDefault="00D7162A">
      <w:pPr>
        <w:jc w:val="center"/>
      </w:pPr>
      <w:r>
        <w:rPr>
          <w:b/>
          <w:sz w:val="72"/>
        </w:rPr>
        <w:t>Guideline</w:t>
      </w:r>
    </w:p>
    <w:p w:rsidR="00D7162A" w:rsidRDefault="00D7162A">
      <w:pPr>
        <w:pStyle w:val="Heading1"/>
        <w:tabs>
          <w:tab w:val="left" w:pos="9882"/>
        </w:tabs>
        <w:rPr>
          <w:rFonts w:ascii="Times New Roman" w:hAnsi="Times New Roman"/>
        </w:rPr>
      </w:pPr>
    </w:p>
    <w:p w:rsidR="00D7162A" w:rsidRDefault="00D7162A">
      <w:pPr>
        <w:pStyle w:val="Heading1"/>
        <w:tabs>
          <w:tab w:val="left" w:pos="9882"/>
        </w:tabs>
        <w:rPr>
          <w:rFonts w:ascii="Times New Roman" w:hAnsi="Times New Roman"/>
        </w:rPr>
      </w:pPr>
    </w:p>
    <w:p w:rsidR="00D7162A" w:rsidRDefault="00D7162A">
      <w:pPr>
        <w:pStyle w:val="Heading1"/>
        <w:tabs>
          <w:tab w:val="left" w:pos="9882"/>
        </w:tabs>
        <w:rPr>
          <w:rFonts w:ascii="Times New Roman" w:hAnsi="Times New Roman"/>
        </w:rPr>
      </w:pPr>
    </w:p>
    <w:p w:rsidR="00D7162A" w:rsidRDefault="00D7162A">
      <w:pPr>
        <w:jc w:val="center"/>
        <w:rPr>
          <w:b/>
          <w:sz w:val="34"/>
        </w:rPr>
      </w:pPr>
      <w:r>
        <w:rPr>
          <w:b/>
          <w:sz w:val="34"/>
        </w:rPr>
        <w:t>For</w:t>
      </w:r>
    </w:p>
    <w:p w:rsidR="00D7162A" w:rsidRDefault="00D7162A">
      <w:pPr>
        <w:jc w:val="center"/>
        <w:rPr>
          <w:sz w:val="72"/>
        </w:rPr>
      </w:pPr>
      <w:r>
        <w:rPr>
          <w:color w:val="FF0000"/>
          <w:sz w:val="72"/>
          <w:u w:val="single"/>
        </w:rPr>
        <w:t>E</w:t>
      </w:r>
      <w:r>
        <w:rPr>
          <w:sz w:val="72"/>
        </w:rPr>
        <w:t xml:space="preserve">lectronic </w:t>
      </w:r>
      <w:r>
        <w:rPr>
          <w:color w:val="FF0000"/>
          <w:sz w:val="72"/>
          <w:u w:val="single"/>
        </w:rPr>
        <w:t>D</w:t>
      </w:r>
      <w:r>
        <w:rPr>
          <w:sz w:val="72"/>
        </w:rPr>
        <w:t xml:space="preserve">ata </w:t>
      </w:r>
      <w:r>
        <w:rPr>
          <w:color w:val="FF0000"/>
          <w:sz w:val="72"/>
          <w:u w:val="single"/>
        </w:rPr>
        <w:t>I</w:t>
      </w:r>
      <w:r>
        <w:rPr>
          <w:sz w:val="72"/>
        </w:rPr>
        <w:t>nterchange</w:t>
      </w:r>
    </w:p>
    <w:p w:rsidR="00D7162A" w:rsidRDefault="00D7162A">
      <w:pPr>
        <w:pStyle w:val="Heading1"/>
        <w:tabs>
          <w:tab w:val="left" w:pos="7240"/>
          <w:tab w:val="left" w:pos="9882"/>
        </w:tabs>
        <w:rPr>
          <w:rFonts w:ascii="Times New Roman" w:hAnsi="Times New Roman"/>
          <w:sz w:val="20"/>
        </w:rPr>
      </w:pPr>
    </w:p>
    <w:p w:rsidR="00D7162A" w:rsidRDefault="00D7162A">
      <w:pPr>
        <w:pStyle w:val="Heading1"/>
        <w:tabs>
          <w:tab w:val="left" w:pos="7240"/>
          <w:tab w:val="left" w:pos="9882"/>
        </w:tabs>
        <w:rPr>
          <w:rFonts w:ascii="Times New Roman" w:hAnsi="Times New Roman"/>
          <w:sz w:val="20"/>
        </w:rPr>
      </w:pPr>
    </w:p>
    <w:p w:rsidR="00D7162A" w:rsidRDefault="00D7162A">
      <w:pPr>
        <w:pStyle w:val="Heading1"/>
        <w:tabs>
          <w:tab w:val="left" w:pos="7240"/>
          <w:tab w:val="left" w:pos="9882"/>
        </w:tabs>
        <w:rPr>
          <w:rFonts w:ascii="Times New Roman" w:hAnsi="Times New Roman"/>
          <w:sz w:val="20"/>
        </w:rPr>
      </w:pPr>
    </w:p>
    <w:p w:rsidR="00D7162A" w:rsidRDefault="00D7162A">
      <w:pPr>
        <w:pStyle w:val="Heading6"/>
        <w:tabs>
          <w:tab w:val="clear" w:pos="1440"/>
          <w:tab w:val="clear" w:pos="2448"/>
          <w:tab w:val="clear" w:pos="2988"/>
          <w:tab w:val="clear" w:pos="7883"/>
          <w:tab w:val="clear" w:pos="9360"/>
        </w:tabs>
        <w:rPr>
          <w:rFonts w:ascii="Times New Roman" w:hAnsi="Times New Roman"/>
        </w:rPr>
      </w:pPr>
      <w:r>
        <w:rPr>
          <w:rFonts w:ascii="Times New Roman" w:hAnsi="Times New Roman"/>
        </w:rPr>
        <w:t>TRANSACTION SET</w:t>
      </w:r>
    </w:p>
    <w:p w:rsidR="00D7162A" w:rsidRDefault="00D7162A">
      <w:pPr>
        <w:rPr>
          <w:b/>
          <w:sz w:val="96"/>
        </w:rPr>
      </w:pPr>
      <w:r>
        <w:rPr>
          <w:b/>
          <w:sz w:val="96"/>
        </w:rPr>
        <w:t>810</w:t>
      </w:r>
    </w:p>
    <w:p w:rsidR="00D7162A" w:rsidRDefault="00D7162A">
      <w:pPr>
        <w:rPr>
          <w:b/>
          <w:sz w:val="56"/>
        </w:rPr>
      </w:pPr>
      <w:r>
        <w:rPr>
          <w:b/>
          <w:sz w:val="56"/>
        </w:rPr>
        <w:t>LDC Consolidated Bill</w:t>
      </w:r>
    </w:p>
    <w:p w:rsidR="00D7162A" w:rsidRDefault="00D7162A">
      <w:pPr>
        <w:rPr>
          <w:b/>
          <w:sz w:val="40"/>
        </w:rPr>
      </w:pPr>
      <w:proofErr w:type="spellStart"/>
      <w:r>
        <w:rPr>
          <w:b/>
          <w:sz w:val="40"/>
        </w:rPr>
        <w:t>Ver</w:t>
      </w:r>
      <w:proofErr w:type="spellEnd"/>
      <w:r>
        <w:rPr>
          <w:b/>
          <w:sz w:val="40"/>
        </w:rPr>
        <w:t>/</w:t>
      </w:r>
      <w:proofErr w:type="spellStart"/>
      <w:r>
        <w:rPr>
          <w:b/>
          <w:sz w:val="40"/>
        </w:rPr>
        <w:t>Rel</w:t>
      </w:r>
      <w:proofErr w:type="spellEnd"/>
      <w:r>
        <w:rPr>
          <w:b/>
          <w:sz w:val="40"/>
        </w:rPr>
        <w:t xml:space="preserve"> 004010</w:t>
      </w:r>
    </w:p>
    <w:p w:rsidR="00D7162A" w:rsidRDefault="00D7162A">
      <w:pPr>
        <w:rPr>
          <w:b/>
          <w:sz w:val="24"/>
        </w:rPr>
      </w:pPr>
      <w:r>
        <w:br w:type="page"/>
      </w:r>
      <w:r>
        <w:rPr>
          <w:b/>
          <w:sz w:val="24"/>
        </w:rPr>
        <w:lastRenderedPageBreak/>
        <w:t>Table of Contents</w:t>
      </w:r>
    </w:p>
    <w:p w:rsidR="00D7162A" w:rsidRDefault="00D7162A"/>
    <w:p w:rsidR="003224C4" w:rsidRDefault="00A6737F">
      <w:pPr>
        <w:pStyle w:val="TOC1"/>
        <w:tabs>
          <w:tab w:val="right" w:leader="dot" w:pos="10142"/>
        </w:tabs>
        <w:rPr>
          <w:rFonts w:asciiTheme="minorHAnsi" w:eastAsiaTheme="minorEastAsia" w:hAnsiTheme="minorHAnsi" w:cstheme="minorBidi"/>
          <w:noProof/>
          <w:sz w:val="22"/>
          <w:szCs w:val="22"/>
        </w:rPr>
      </w:pPr>
      <w:r>
        <w:fldChar w:fldCharType="begin"/>
      </w:r>
      <w:r w:rsidR="00BD2919">
        <w:instrText xml:space="preserve"> TOC \o "1-3" \h \z \u </w:instrText>
      </w:r>
      <w:r>
        <w:fldChar w:fldCharType="separate"/>
      </w:r>
      <w:hyperlink w:anchor="_Toc350773895" w:history="1">
        <w:r w:rsidR="003224C4" w:rsidRPr="00F71F61">
          <w:rPr>
            <w:rStyle w:val="Hyperlink"/>
            <w:noProof/>
          </w:rPr>
          <w:t>Summary of Changes</w:t>
        </w:r>
        <w:r w:rsidR="003224C4">
          <w:rPr>
            <w:noProof/>
            <w:webHidden/>
          </w:rPr>
          <w:tab/>
        </w:r>
        <w:r w:rsidR="003224C4">
          <w:rPr>
            <w:noProof/>
            <w:webHidden/>
          </w:rPr>
          <w:fldChar w:fldCharType="begin"/>
        </w:r>
        <w:r w:rsidR="003224C4">
          <w:rPr>
            <w:noProof/>
            <w:webHidden/>
          </w:rPr>
          <w:instrText xml:space="preserve"> PAGEREF _Toc350773895 \h </w:instrText>
        </w:r>
        <w:r w:rsidR="003224C4">
          <w:rPr>
            <w:noProof/>
            <w:webHidden/>
          </w:rPr>
        </w:r>
        <w:r w:rsidR="003224C4">
          <w:rPr>
            <w:noProof/>
            <w:webHidden/>
          </w:rPr>
          <w:fldChar w:fldCharType="separate"/>
        </w:r>
        <w:r w:rsidR="003224C4">
          <w:rPr>
            <w:noProof/>
            <w:webHidden/>
          </w:rPr>
          <w:t>4</w:t>
        </w:r>
        <w:r w:rsidR="003224C4">
          <w:rPr>
            <w:noProof/>
            <w:webHidden/>
          </w:rPr>
          <w:fldChar w:fldCharType="end"/>
        </w:r>
      </w:hyperlink>
    </w:p>
    <w:p w:rsidR="003224C4" w:rsidRDefault="006313ED">
      <w:pPr>
        <w:pStyle w:val="TOC1"/>
        <w:tabs>
          <w:tab w:val="right" w:leader="dot" w:pos="10142"/>
        </w:tabs>
        <w:rPr>
          <w:rFonts w:asciiTheme="minorHAnsi" w:eastAsiaTheme="minorEastAsia" w:hAnsiTheme="minorHAnsi" w:cstheme="minorBidi"/>
          <w:noProof/>
          <w:sz w:val="22"/>
          <w:szCs w:val="22"/>
        </w:rPr>
      </w:pPr>
      <w:hyperlink w:anchor="_Toc350773896" w:history="1">
        <w:r w:rsidR="003224C4" w:rsidRPr="00F71F61">
          <w:rPr>
            <w:rStyle w:val="Hyperlink"/>
            <w:noProof/>
          </w:rPr>
          <w:t>General Notes</w:t>
        </w:r>
        <w:r w:rsidR="003224C4">
          <w:rPr>
            <w:noProof/>
            <w:webHidden/>
          </w:rPr>
          <w:tab/>
        </w:r>
        <w:r w:rsidR="003224C4">
          <w:rPr>
            <w:noProof/>
            <w:webHidden/>
          </w:rPr>
          <w:fldChar w:fldCharType="begin"/>
        </w:r>
        <w:r w:rsidR="003224C4">
          <w:rPr>
            <w:noProof/>
            <w:webHidden/>
          </w:rPr>
          <w:instrText xml:space="preserve"> PAGEREF _Toc350773896 \h </w:instrText>
        </w:r>
        <w:r w:rsidR="003224C4">
          <w:rPr>
            <w:noProof/>
            <w:webHidden/>
          </w:rPr>
        </w:r>
        <w:r w:rsidR="003224C4">
          <w:rPr>
            <w:noProof/>
            <w:webHidden/>
          </w:rPr>
          <w:fldChar w:fldCharType="separate"/>
        </w:r>
        <w:r w:rsidR="003224C4">
          <w:rPr>
            <w:noProof/>
            <w:webHidden/>
          </w:rPr>
          <w:t>6</w:t>
        </w:r>
        <w:r w:rsidR="003224C4">
          <w:rPr>
            <w:noProof/>
            <w:webHidden/>
          </w:rPr>
          <w:fldChar w:fldCharType="end"/>
        </w:r>
      </w:hyperlink>
    </w:p>
    <w:p w:rsidR="003224C4" w:rsidRDefault="006313ED">
      <w:pPr>
        <w:pStyle w:val="TOC1"/>
        <w:tabs>
          <w:tab w:val="right" w:leader="dot" w:pos="10142"/>
        </w:tabs>
        <w:rPr>
          <w:rFonts w:asciiTheme="minorHAnsi" w:eastAsiaTheme="minorEastAsia" w:hAnsiTheme="minorHAnsi" w:cstheme="minorBidi"/>
          <w:noProof/>
          <w:sz w:val="22"/>
          <w:szCs w:val="22"/>
        </w:rPr>
      </w:pPr>
      <w:hyperlink w:anchor="_Toc350773897" w:history="1">
        <w:r w:rsidR="003224C4" w:rsidRPr="00F71F61">
          <w:rPr>
            <w:rStyle w:val="Hyperlink"/>
            <w:i/>
            <w:noProof/>
          </w:rPr>
          <w:t>Pennsylvania Notes</w:t>
        </w:r>
        <w:r w:rsidR="003224C4">
          <w:rPr>
            <w:noProof/>
            <w:webHidden/>
          </w:rPr>
          <w:tab/>
        </w:r>
        <w:r w:rsidR="003224C4">
          <w:rPr>
            <w:noProof/>
            <w:webHidden/>
          </w:rPr>
          <w:fldChar w:fldCharType="begin"/>
        </w:r>
        <w:r w:rsidR="003224C4">
          <w:rPr>
            <w:noProof/>
            <w:webHidden/>
          </w:rPr>
          <w:instrText xml:space="preserve"> PAGEREF _Toc350773897 \h </w:instrText>
        </w:r>
        <w:r w:rsidR="003224C4">
          <w:rPr>
            <w:noProof/>
            <w:webHidden/>
          </w:rPr>
        </w:r>
        <w:r w:rsidR="003224C4">
          <w:rPr>
            <w:noProof/>
            <w:webHidden/>
          </w:rPr>
          <w:fldChar w:fldCharType="separate"/>
        </w:r>
        <w:r w:rsidR="003224C4">
          <w:rPr>
            <w:noProof/>
            <w:webHidden/>
          </w:rPr>
          <w:t>8</w:t>
        </w:r>
        <w:r w:rsidR="003224C4">
          <w:rPr>
            <w:noProof/>
            <w:webHidden/>
          </w:rPr>
          <w:fldChar w:fldCharType="end"/>
        </w:r>
      </w:hyperlink>
    </w:p>
    <w:p w:rsidR="003224C4" w:rsidRDefault="006313ED">
      <w:pPr>
        <w:pStyle w:val="TOC1"/>
        <w:tabs>
          <w:tab w:val="right" w:leader="dot" w:pos="10142"/>
        </w:tabs>
        <w:rPr>
          <w:rFonts w:asciiTheme="minorHAnsi" w:eastAsiaTheme="minorEastAsia" w:hAnsiTheme="minorHAnsi" w:cstheme="minorBidi"/>
          <w:noProof/>
          <w:sz w:val="22"/>
          <w:szCs w:val="22"/>
        </w:rPr>
      </w:pPr>
      <w:hyperlink w:anchor="_Toc350773898" w:history="1">
        <w:r w:rsidR="003224C4" w:rsidRPr="00F71F61">
          <w:rPr>
            <w:rStyle w:val="Hyperlink"/>
            <w:i/>
            <w:noProof/>
          </w:rPr>
          <w:t>New Jersey Notes</w:t>
        </w:r>
        <w:r w:rsidR="003224C4">
          <w:rPr>
            <w:noProof/>
            <w:webHidden/>
          </w:rPr>
          <w:tab/>
        </w:r>
        <w:r w:rsidR="003224C4">
          <w:rPr>
            <w:noProof/>
            <w:webHidden/>
          </w:rPr>
          <w:fldChar w:fldCharType="begin"/>
        </w:r>
        <w:r w:rsidR="003224C4">
          <w:rPr>
            <w:noProof/>
            <w:webHidden/>
          </w:rPr>
          <w:instrText xml:space="preserve"> PAGEREF _Toc350773898 \h </w:instrText>
        </w:r>
        <w:r w:rsidR="003224C4">
          <w:rPr>
            <w:noProof/>
            <w:webHidden/>
          </w:rPr>
        </w:r>
        <w:r w:rsidR="003224C4">
          <w:rPr>
            <w:noProof/>
            <w:webHidden/>
          </w:rPr>
          <w:fldChar w:fldCharType="separate"/>
        </w:r>
        <w:r w:rsidR="003224C4">
          <w:rPr>
            <w:noProof/>
            <w:webHidden/>
          </w:rPr>
          <w:t>13</w:t>
        </w:r>
        <w:r w:rsidR="003224C4">
          <w:rPr>
            <w:noProof/>
            <w:webHidden/>
          </w:rPr>
          <w:fldChar w:fldCharType="end"/>
        </w:r>
      </w:hyperlink>
    </w:p>
    <w:p w:rsidR="003224C4" w:rsidRDefault="006313ED">
      <w:pPr>
        <w:pStyle w:val="TOC1"/>
        <w:tabs>
          <w:tab w:val="right" w:leader="dot" w:pos="10142"/>
        </w:tabs>
        <w:rPr>
          <w:rFonts w:asciiTheme="minorHAnsi" w:eastAsiaTheme="minorEastAsia" w:hAnsiTheme="minorHAnsi" w:cstheme="minorBidi"/>
          <w:noProof/>
          <w:sz w:val="22"/>
          <w:szCs w:val="22"/>
        </w:rPr>
      </w:pPr>
      <w:hyperlink w:anchor="_Toc350773899" w:history="1">
        <w:r w:rsidR="003224C4" w:rsidRPr="00F71F61">
          <w:rPr>
            <w:rStyle w:val="Hyperlink"/>
            <w:i/>
            <w:noProof/>
          </w:rPr>
          <w:t>Delaware Notes</w:t>
        </w:r>
        <w:r w:rsidR="003224C4">
          <w:rPr>
            <w:noProof/>
            <w:webHidden/>
          </w:rPr>
          <w:tab/>
        </w:r>
        <w:r w:rsidR="003224C4">
          <w:rPr>
            <w:noProof/>
            <w:webHidden/>
          </w:rPr>
          <w:fldChar w:fldCharType="begin"/>
        </w:r>
        <w:r w:rsidR="003224C4">
          <w:rPr>
            <w:noProof/>
            <w:webHidden/>
          </w:rPr>
          <w:instrText xml:space="preserve"> PAGEREF _Toc350773899 \h </w:instrText>
        </w:r>
        <w:r w:rsidR="003224C4">
          <w:rPr>
            <w:noProof/>
            <w:webHidden/>
          </w:rPr>
        </w:r>
        <w:r w:rsidR="003224C4">
          <w:rPr>
            <w:noProof/>
            <w:webHidden/>
          </w:rPr>
          <w:fldChar w:fldCharType="separate"/>
        </w:r>
        <w:r w:rsidR="003224C4">
          <w:rPr>
            <w:noProof/>
            <w:webHidden/>
          </w:rPr>
          <w:t>15</w:t>
        </w:r>
        <w:r w:rsidR="003224C4">
          <w:rPr>
            <w:noProof/>
            <w:webHidden/>
          </w:rPr>
          <w:fldChar w:fldCharType="end"/>
        </w:r>
      </w:hyperlink>
    </w:p>
    <w:p w:rsidR="003224C4" w:rsidRDefault="006313ED">
      <w:pPr>
        <w:pStyle w:val="TOC1"/>
        <w:tabs>
          <w:tab w:val="right" w:leader="dot" w:pos="10142"/>
        </w:tabs>
        <w:rPr>
          <w:rFonts w:asciiTheme="minorHAnsi" w:eastAsiaTheme="minorEastAsia" w:hAnsiTheme="minorHAnsi" w:cstheme="minorBidi"/>
          <w:noProof/>
          <w:sz w:val="22"/>
          <w:szCs w:val="22"/>
        </w:rPr>
      </w:pPr>
      <w:hyperlink w:anchor="_Toc350773900" w:history="1">
        <w:r w:rsidR="003224C4" w:rsidRPr="00F71F61">
          <w:rPr>
            <w:rStyle w:val="Hyperlink"/>
            <w:i/>
            <w:noProof/>
          </w:rPr>
          <w:t>Maryland Notes</w:t>
        </w:r>
        <w:r w:rsidR="003224C4">
          <w:rPr>
            <w:noProof/>
            <w:webHidden/>
          </w:rPr>
          <w:tab/>
        </w:r>
        <w:r w:rsidR="003224C4">
          <w:rPr>
            <w:noProof/>
            <w:webHidden/>
          </w:rPr>
          <w:fldChar w:fldCharType="begin"/>
        </w:r>
        <w:r w:rsidR="003224C4">
          <w:rPr>
            <w:noProof/>
            <w:webHidden/>
          </w:rPr>
          <w:instrText xml:space="preserve"> PAGEREF _Toc350773900 \h </w:instrText>
        </w:r>
        <w:r w:rsidR="003224C4">
          <w:rPr>
            <w:noProof/>
            <w:webHidden/>
          </w:rPr>
        </w:r>
        <w:r w:rsidR="003224C4">
          <w:rPr>
            <w:noProof/>
            <w:webHidden/>
          </w:rPr>
          <w:fldChar w:fldCharType="separate"/>
        </w:r>
        <w:r w:rsidR="003224C4">
          <w:rPr>
            <w:noProof/>
            <w:webHidden/>
          </w:rPr>
          <w:t>16</w:t>
        </w:r>
        <w:r w:rsidR="003224C4">
          <w:rPr>
            <w:noProof/>
            <w:webHidden/>
          </w:rPr>
          <w:fldChar w:fldCharType="end"/>
        </w:r>
      </w:hyperlink>
    </w:p>
    <w:p w:rsidR="003224C4" w:rsidRDefault="006313ED">
      <w:pPr>
        <w:pStyle w:val="TOC1"/>
        <w:tabs>
          <w:tab w:val="right" w:leader="dot" w:pos="10142"/>
        </w:tabs>
        <w:rPr>
          <w:rFonts w:asciiTheme="minorHAnsi" w:eastAsiaTheme="minorEastAsia" w:hAnsiTheme="minorHAnsi" w:cstheme="minorBidi"/>
          <w:noProof/>
          <w:sz w:val="22"/>
          <w:szCs w:val="22"/>
        </w:rPr>
      </w:pPr>
      <w:hyperlink w:anchor="_Toc350773901" w:history="1">
        <w:r w:rsidR="003224C4" w:rsidRPr="00F71F61">
          <w:rPr>
            <w:rStyle w:val="Hyperlink"/>
            <w:noProof/>
          </w:rPr>
          <w:t>How to Use the Implementation Guideline</w:t>
        </w:r>
        <w:r w:rsidR="003224C4">
          <w:rPr>
            <w:noProof/>
            <w:webHidden/>
          </w:rPr>
          <w:tab/>
        </w:r>
        <w:r w:rsidR="003224C4">
          <w:rPr>
            <w:noProof/>
            <w:webHidden/>
          </w:rPr>
          <w:fldChar w:fldCharType="begin"/>
        </w:r>
        <w:r w:rsidR="003224C4">
          <w:rPr>
            <w:noProof/>
            <w:webHidden/>
          </w:rPr>
          <w:instrText xml:space="preserve"> PAGEREF _Toc350773901 \h </w:instrText>
        </w:r>
        <w:r w:rsidR="003224C4">
          <w:rPr>
            <w:noProof/>
            <w:webHidden/>
          </w:rPr>
        </w:r>
        <w:r w:rsidR="003224C4">
          <w:rPr>
            <w:noProof/>
            <w:webHidden/>
          </w:rPr>
          <w:fldChar w:fldCharType="separate"/>
        </w:r>
        <w:r w:rsidR="003224C4">
          <w:rPr>
            <w:noProof/>
            <w:webHidden/>
          </w:rPr>
          <w:t>23</w:t>
        </w:r>
        <w:r w:rsidR="003224C4">
          <w:rPr>
            <w:noProof/>
            <w:webHidden/>
          </w:rPr>
          <w:fldChar w:fldCharType="end"/>
        </w:r>
      </w:hyperlink>
    </w:p>
    <w:p w:rsidR="003224C4" w:rsidRDefault="006313ED">
      <w:pPr>
        <w:pStyle w:val="TOC1"/>
        <w:tabs>
          <w:tab w:val="right" w:leader="dot" w:pos="10142"/>
        </w:tabs>
        <w:rPr>
          <w:rFonts w:asciiTheme="minorHAnsi" w:eastAsiaTheme="minorEastAsia" w:hAnsiTheme="minorHAnsi" w:cstheme="minorBidi"/>
          <w:noProof/>
          <w:sz w:val="22"/>
          <w:szCs w:val="22"/>
        </w:rPr>
      </w:pPr>
      <w:hyperlink w:anchor="_Toc350773902" w:history="1">
        <w:r w:rsidR="003224C4" w:rsidRPr="00F71F61">
          <w:rPr>
            <w:rStyle w:val="Hyperlink"/>
            <w:noProof/>
          </w:rPr>
          <w:t>X12 Structure</w:t>
        </w:r>
        <w:r w:rsidR="003224C4">
          <w:rPr>
            <w:noProof/>
            <w:webHidden/>
          </w:rPr>
          <w:tab/>
        </w:r>
        <w:r w:rsidR="003224C4">
          <w:rPr>
            <w:noProof/>
            <w:webHidden/>
          </w:rPr>
          <w:fldChar w:fldCharType="begin"/>
        </w:r>
        <w:r w:rsidR="003224C4">
          <w:rPr>
            <w:noProof/>
            <w:webHidden/>
          </w:rPr>
          <w:instrText xml:space="preserve"> PAGEREF _Toc350773902 \h </w:instrText>
        </w:r>
        <w:r w:rsidR="003224C4">
          <w:rPr>
            <w:noProof/>
            <w:webHidden/>
          </w:rPr>
        </w:r>
        <w:r w:rsidR="003224C4">
          <w:rPr>
            <w:noProof/>
            <w:webHidden/>
          </w:rPr>
          <w:fldChar w:fldCharType="separate"/>
        </w:r>
        <w:r w:rsidR="003224C4">
          <w:rPr>
            <w:noProof/>
            <w:webHidden/>
          </w:rPr>
          <w:t>24</w:t>
        </w:r>
        <w:r w:rsidR="003224C4">
          <w:rPr>
            <w:noProof/>
            <w:webHidden/>
          </w:rPr>
          <w:fldChar w:fldCharType="end"/>
        </w:r>
      </w:hyperlink>
    </w:p>
    <w:p w:rsidR="003224C4" w:rsidRDefault="006313ED">
      <w:pPr>
        <w:pStyle w:val="TOC1"/>
        <w:tabs>
          <w:tab w:val="right" w:leader="dot" w:pos="10142"/>
        </w:tabs>
        <w:rPr>
          <w:rFonts w:asciiTheme="minorHAnsi" w:eastAsiaTheme="minorEastAsia" w:hAnsiTheme="minorHAnsi" w:cstheme="minorBidi"/>
          <w:noProof/>
          <w:sz w:val="22"/>
          <w:szCs w:val="22"/>
        </w:rPr>
      </w:pPr>
      <w:hyperlink w:anchor="_Toc350773903" w:history="1">
        <w:r w:rsidR="003224C4" w:rsidRPr="00F71F61">
          <w:rPr>
            <w:rStyle w:val="Hyperlink"/>
            <w:noProof/>
          </w:rPr>
          <w:t>Data Dictionary for 810 LDC Consolidated Bill</w:t>
        </w:r>
        <w:r w:rsidR="003224C4">
          <w:rPr>
            <w:noProof/>
            <w:webHidden/>
          </w:rPr>
          <w:tab/>
        </w:r>
        <w:r w:rsidR="003224C4">
          <w:rPr>
            <w:noProof/>
            <w:webHidden/>
          </w:rPr>
          <w:fldChar w:fldCharType="begin"/>
        </w:r>
        <w:r w:rsidR="003224C4">
          <w:rPr>
            <w:noProof/>
            <w:webHidden/>
          </w:rPr>
          <w:instrText xml:space="preserve"> PAGEREF _Toc350773903 \h </w:instrText>
        </w:r>
        <w:r w:rsidR="003224C4">
          <w:rPr>
            <w:noProof/>
            <w:webHidden/>
          </w:rPr>
        </w:r>
        <w:r w:rsidR="003224C4">
          <w:rPr>
            <w:noProof/>
            <w:webHidden/>
          </w:rPr>
          <w:fldChar w:fldCharType="separate"/>
        </w:r>
        <w:r w:rsidR="003224C4">
          <w:rPr>
            <w:noProof/>
            <w:webHidden/>
          </w:rPr>
          <w:t>25</w:t>
        </w:r>
        <w:r w:rsidR="003224C4">
          <w:rPr>
            <w:noProof/>
            <w:webHidden/>
          </w:rPr>
          <w:fldChar w:fldCharType="end"/>
        </w:r>
      </w:hyperlink>
    </w:p>
    <w:p w:rsidR="003224C4" w:rsidRDefault="006313ED">
      <w:pPr>
        <w:pStyle w:val="TOC1"/>
        <w:tabs>
          <w:tab w:val="left" w:pos="1000"/>
          <w:tab w:val="right" w:leader="dot" w:pos="10142"/>
        </w:tabs>
        <w:rPr>
          <w:rFonts w:asciiTheme="minorHAnsi" w:eastAsiaTheme="minorEastAsia" w:hAnsiTheme="minorHAnsi" w:cstheme="minorBidi"/>
          <w:noProof/>
          <w:sz w:val="22"/>
          <w:szCs w:val="22"/>
        </w:rPr>
      </w:pPr>
      <w:hyperlink w:anchor="_Toc350773904" w:history="1">
        <w:r w:rsidR="003224C4" w:rsidRPr="00F71F61">
          <w:rPr>
            <w:rStyle w:val="Hyperlink"/>
            <w:noProof/>
            <w:snapToGrid w:val="0"/>
          </w:rPr>
          <w:t>Segment:</w:t>
        </w:r>
        <w:r w:rsidR="003224C4">
          <w:rPr>
            <w:rFonts w:asciiTheme="minorHAnsi" w:eastAsiaTheme="minorEastAsia" w:hAnsiTheme="minorHAnsi" w:cstheme="minorBidi"/>
            <w:noProof/>
            <w:sz w:val="22"/>
            <w:szCs w:val="22"/>
          </w:rPr>
          <w:tab/>
        </w:r>
        <w:r w:rsidR="003224C4" w:rsidRPr="00F71F61">
          <w:rPr>
            <w:rStyle w:val="Hyperlink"/>
            <w:noProof/>
            <w:snapToGrid w:val="0"/>
          </w:rPr>
          <w:t>ST Transaction Set Header</w:t>
        </w:r>
        <w:r w:rsidR="003224C4">
          <w:rPr>
            <w:noProof/>
            <w:webHidden/>
          </w:rPr>
          <w:tab/>
        </w:r>
        <w:r w:rsidR="003224C4">
          <w:rPr>
            <w:noProof/>
            <w:webHidden/>
          </w:rPr>
          <w:fldChar w:fldCharType="begin"/>
        </w:r>
        <w:r w:rsidR="003224C4">
          <w:rPr>
            <w:noProof/>
            <w:webHidden/>
          </w:rPr>
          <w:instrText xml:space="preserve"> PAGEREF _Toc350773904 \h </w:instrText>
        </w:r>
        <w:r w:rsidR="003224C4">
          <w:rPr>
            <w:noProof/>
            <w:webHidden/>
          </w:rPr>
        </w:r>
        <w:r w:rsidR="003224C4">
          <w:rPr>
            <w:noProof/>
            <w:webHidden/>
          </w:rPr>
          <w:fldChar w:fldCharType="separate"/>
        </w:r>
        <w:r w:rsidR="003224C4">
          <w:rPr>
            <w:noProof/>
            <w:webHidden/>
          </w:rPr>
          <w:t>31</w:t>
        </w:r>
        <w:r w:rsidR="003224C4">
          <w:rPr>
            <w:noProof/>
            <w:webHidden/>
          </w:rPr>
          <w:fldChar w:fldCharType="end"/>
        </w:r>
      </w:hyperlink>
    </w:p>
    <w:p w:rsidR="003224C4" w:rsidRDefault="006313ED">
      <w:pPr>
        <w:pStyle w:val="TOC1"/>
        <w:tabs>
          <w:tab w:val="left" w:pos="1000"/>
          <w:tab w:val="right" w:leader="dot" w:pos="10142"/>
        </w:tabs>
        <w:rPr>
          <w:rFonts w:asciiTheme="minorHAnsi" w:eastAsiaTheme="minorEastAsia" w:hAnsiTheme="minorHAnsi" w:cstheme="minorBidi"/>
          <w:noProof/>
          <w:sz w:val="22"/>
          <w:szCs w:val="22"/>
        </w:rPr>
      </w:pPr>
      <w:hyperlink w:anchor="_Toc350773905" w:history="1">
        <w:r w:rsidR="003224C4" w:rsidRPr="00F71F61">
          <w:rPr>
            <w:rStyle w:val="Hyperlink"/>
            <w:noProof/>
            <w:snapToGrid w:val="0"/>
          </w:rPr>
          <w:t>Segment:</w:t>
        </w:r>
        <w:r w:rsidR="003224C4">
          <w:rPr>
            <w:rFonts w:asciiTheme="minorHAnsi" w:eastAsiaTheme="minorEastAsia" w:hAnsiTheme="minorHAnsi" w:cstheme="minorBidi"/>
            <w:noProof/>
            <w:sz w:val="22"/>
            <w:szCs w:val="22"/>
          </w:rPr>
          <w:tab/>
        </w:r>
        <w:r w:rsidR="003224C4" w:rsidRPr="00F71F61">
          <w:rPr>
            <w:rStyle w:val="Hyperlink"/>
            <w:noProof/>
            <w:snapToGrid w:val="0"/>
          </w:rPr>
          <w:t>BIG Beginning Segment for Invoice</w:t>
        </w:r>
        <w:r w:rsidR="003224C4">
          <w:rPr>
            <w:noProof/>
            <w:webHidden/>
          </w:rPr>
          <w:tab/>
        </w:r>
        <w:r w:rsidR="003224C4">
          <w:rPr>
            <w:noProof/>
            <w:webHidden/>
          </w:rPr>
          <w:fldChar w:fldCharType="begin"/>
        </w:r>
        <w:r w:rsidR="003224C4">
          <w:rPr>
            <w:noProof/>
            <w:webHidden/>
          </w:rPr>
          <w:instrText xml:space="preserve"> PAGEREF _Toc350773905 \h </w:instrText>
        </w:r>
        <w:r w:rsidR="003224C4">
          <w:rPr>
            <w:noProof/>
            <w:webHidden/>
          </w:rPr>
        </w:r>
        <w:r w:rsidR="003224C4">
          <w:rPr>
            <w:noProof/>
            <w:webHidden/>
          </w:rPr>
          <w:fldChar w:fldCharType="separate"/>
        </w:r>
        <w:r w:rsidR="003224C4">
          <w:rPr>
            <w:noProof/>
            <w:webHidden/>
          </w:rPr>
          <w:t>32</w:t>
        </w:r>
        <w:r w:rsidR="003224C4">
          <w:rPr>
            <w:noProof/>
            <w:webHidden/>
          </w:rPr>
          <w:fldChar w:fldCharType="end"/>
        </w:r>
      </w:hyperlink>
    </w:p>
    <w:p w:rsidR="003224C4" w:rsidRDefault="006313ED">
      <w:pPr>
        <w:pStyle w:val="TOC1"/>
        <w:tabs>
          <w:tab w:val="left" w:pos="1000"/>
          <w:tab w:val="right" w:leader="dot" w:pos="10142"/>
        </w:tabs>
        <w:rPr>
          <w:rFonts w:asciiTheme="minorHAnsi" w:eastAsiaTheme="minorEastAsia" w:hAnsiTheme="minorHAnsi" w:cstheme="minorBidi"/>
          <w:noProof/>
          <w:sz w:val="22"/>
          <w:szCs w:val="22"/>
        </w:rPr>
      </w:pPr>
      <w:hyperlink w:anchor="_Toc350773906" w:history="1">
        <w:r w:rsidR="003224C4" w:rsidRPr="00F71F61">
          <w:rPr>
            <w:rStyle w:val="Hyperlink"/>
            <w:noProof/>
            <w:snapToGrid w:val="0"/>
          </w:rPr>
          <w:t>Segment:</w:t>
        </w:r>
        <w:r w:rsidR="003224C4">
          <w:rPr>
            <w:rFonts w:asciiTheme="minorHAnsi" w:eastAsiaTheme="minorEastAsia" w:hAnsiTheme="minorHAnsi" w:cstheme="minorBidi"/>
            <w:noProof/>
            <w:sz w:val="22"/>
            <w:szCs w:val="22"/>
          </w:rPr>
          <w:tab/>
        </w:r>
        <w:r w:rsidR="003224C4" w:rsidRPr="00F71F61">
          <w:rPr>
            <w:rStyle w:val="Hyperlink"/>
            <w:noProof/>
            <w:snapToGrid w:val="0"/>
          </w:rPr>
          <w:t>NTE Note/Special Instruction (ADD=Required Messages)</w:t>
        </w:r>
        <w:r w:rsidR="003224C4">
          <w:rPr>
            <w:noProof/>
            <w:webHidden/>
          </w:rPr>
          <w:tab/>
        </w:r>
        <w:r w:rsidR="003224C4">
          <w:rPr>
            <w:noProof/>
            <w:webHidden/>
          </w:rPr>
          <w:fldChar w:fldCharType="begin"/>
        </w:r>
        <w:r w:rsidR="003224C4">
          <w:rPr>
            <w:noProof/>
            <w:webHidden/>
          </w:rPr>
          <w:instrText xml:space="preserve"> PAGEREF _Toc350773906 \h </w:instrText>
        </w:r>
        <w:r w:rsidR="003224C4">
          <w:rPr>
            <w:noProof/>
            <w:webHidden/>
          </w:rPr>
        </w:r>
        <w:r w:rsidR="003224C4">
          <w:rPr>
            <w:noProof/>
            <w:webHidden/>
          </w:rPr>
          <w:fldChar w:fldCharType="separate"/>
        </w:r>
        <w:r w:rsidR="003224C4">
          <w:rPr>
            <w:noProof/>
            <w:webHidden/>
          </w:rPr>
          <w:t>34</w:t>
        </w:r>
        <w:r w:rsidR="003224C4">
          <w:rPr>
            <w:noProof/>
            <w:webHidden/>
          </w:rPr>
          <w:fldChar w:fldCharType="end"/>
        </w:r>
      </w:hyperlink>
    </w:p>
    <w:p w:rsidR="003224C4" w:rsidRDefault="006313ED">
      <w:pPr>
        <w:pStyle w:val="TOC1"/>
        <w:tabs>
          <w:tab w:val="left" w:pos="1000"/>
          <w:tab w:val="right" w:leader="dot" w:pos="10142"/>
        </w:tabs>
        <w:rPr>
          <w:rFonts w:asciiTheme="minorHAnsi" w:eastAsiaTheme="minorEastAsia" w:hAnsiTheme="minorHAnsi" w:cstheme="minorBidi"/>
          <w:noProof/>
          <w:sz w:val="22"/>
          <w:szCs w:val="22"/>
        </w:rPr>
      </w:pPr>
      <w:hyperlink w:anchor="_Toc350773907" w:history="1">
        <w:r w:rsidR="003224C4" w:rsidRPr="00F71F61">
          <w:rPr>
            <w:rStyle w:val="Hyperlink"/>
            <w:noProof/>
            <w:snapToGrid w:val="0"/>
          </w:rPr>
          <w:t>Segment:</w:t>
        </w:r>
        <w:r w:rsidR="003224C4">
          <w:rPr>
            <w:rFonts w:asciiTheme="minorHAnsi" w:eastAsiaTheme="minorEastAsia" w:hAnsiTheme="minorHAnsi" w:cstheme="minorBidi"/>
            <w:noProof/>
            <w:sz w:val="22"/>
            <w:szCs w:val="22"/>
          </w:rPr>
          <w:tab/>
        </w:r>
        <w:r w:rsidR="003224C4" w:rsidRPr="00F71F61">
          <w:rPr>
            <w:rStyle w:val="Hyperlink"/>
            <w:noProof/>
            <w:snapToGrid w:val="0"/>
          </w:rPr>
          <w:t>NTE Note/Special Instruction (OTH=Regulatory Messages)</w:t>
        </w:r>
        <w:r w:rsidR="003224C4">
          <w:rPr>
            <w:noProof/>
            <w:webHidden/>
          </w:rPr>
          <w:tab/>
        </w:r>
        <w:r w:rsidR="003224C4">
          <w:rPr>
            <w:noProof/>
            <w:webHidden/>
          </w:rPr>
          <w:fldChar w:fldCharType="begin"/>
        </w:r>
        <w:r w:rsidR="003224C4">
          <w:rPr>
            <w:noProof/>
            <w:webHidden/>
          </w:rPr>
          <w:instrText xml:space="preserve"> PAGEREF _Toc350773907 \h </w:instrText>
        </w:r>
        <w:r w:rsidR="003224C4">
          <w:rPr>
            <w:noProof/>
            <w:webHidden/>
          </w:rPr>
        </w:r>
        <w:r w:rsidR="003224C4">
          <w:rPr>
            <w:noProof/>
            <w:webHidden/>
          </w:rPr>
          <w:fldChar w:fldCharType="separate"/>
        </w:r>
        <w:r w:rsidR="003224C4">
          <w:rPr>
            <w:noProof/>
            <w:webHidden/>
          </w:rPr>
          <w:t>35</w:t>
        </w:r>
        <w:r w:rsidR="003224C4">
          <w:rPr>
            <w:noProof/>
            <w:webHidden/>
          </w:rPr>
          <w:fldChar w:fldCharType="end"/>
        </w:r>
      </w:hyperlink>
    </w:p>
    <w:p w:rsidR="003224C4" w:rsidRDefault="006313ED">
      <w:pPr>
        <w:pStyle w:val="TOC1"/>
        <w:tabs>
          <w:tab w:val="left" w:pos="1000"/>
          <w:tab w:val="right" w:leader="dot" w:pos="10142"/>
        </w:tabs>
        <w:rPr>
          <w:rFonts w:asciiTheme="minorHAnsi" w:eastAsiaTheme="minorEastAsia" w:hAnsiTheme="minorHAnsi" w:cstheme="minorBidi"/>
          <w:noProof/>
          <w:sz w:val="22"/>
          <w:szCs w:val="22"/>
        </w:rPr>
      </w:pPr>
      <w:hyperlink w:anchor="_Toc350773908" w:history="1">
        <w:r w:rsidR="003224C4" w:rsidRPr="00F71F61">
          <w:rPr>
            <w:rStyle w:val="Hyperlink"/>
            <w:noProof/>
            <w:snapToGrid w:val="0"/>
          </w:rPr>
          <w:t>Segment:</w:t>
        </w:r>
        <w:r w:rsidR="003224C4">
          <w:rPr>
            <w:rFonts w:asciiTheme="minorHAnsi" w:eastAsiaTheme="minorEastAsia" w:hAnsiTheme="minorHAnsi" w:cstheme="minorBidi"/>
            <w:noProof/>
            <w:sz w:val="22"/>
            <w:szCs w:val="22"/>
          </w:rPr>
          <w:tab/>
        </w:r>
        <w:r w:rsidR="003224C4" w:rsidRPr="00F71F61">
          <w:rPr>
            <w:rStyle w:val="Hyperlink"/>
            <w:noProof/>
            <w:snapToGrid w:val="0"/>
          </w:rPr>
          <w:t>REF Reference Identification (OI=Original Invoice Number)</w:t>
        </w:r>
        <w:r w:rsidR="003224C4">
          <w:rPr>
            <w:noProof/>
            <w:webHidden/>
          </w:rPr>
          <w:tab/>
        </w:r>
        <w:r w:rsidR="003224C4">
          <w:rPr>
            <w:noProof/>
            <w:webHidden/>
          </w:rPr>
          <w:fldChar w:fldCharType="begin"/>
        </w:r>
        <w:r w:rsidR="003224C4">
          <w:rPr>
            <w:noProof/>
            <w:webHidden/>
          </w:rPr>
          <w:instrText xml:space="preserve"> PAGEREF _Toc350773908 \h </w:instrText>
        </w:r>
        <w:r w:rsidR="003224C4">
          <w:rPr>
            <w:noProof/>
            <w:webHidden/>
          </w:rPr>
        </w:r>
        <w:r w:rsidR="003224C4">
          <w:rPr>
            <w:noProof/>
            <w:webHidden/>
          </w:rPr>
          <w:fldChar w:fldCharType="separate"/>
        </w:r>
        <w:r w:rsidR="003224C4">
          <w:rPr>
            <w:noProof/>
            <w:webHidden/>
          </w:rPr>
          <w:t>36</w:t>
        </w:r>
        <w:r w:rsidR="003224C4">
          <w:rPr>
            <w:noProof/>
            <w:webHidden/>
          </w:rPr>
          <w:fldChar w:fldCharType="end"/>
        </w:r>
      </w:hyperlink>
    </w:p>
    <w:p w:rsidR="003224C4" w:rsidRDefault="006313ED">
      <w:pPr>
        <w:pStyle w:val="TOC1"/>
        <w:tabs>
          <w:tab w:val="left" w:pos="1000"/>
          <w:tab w:val="right" w:leader="dot" w:pos="10142"/>
        </w:tabs>
        <w:rPr>
          <w:rFonts w:asciiTheme="minorHAnsi" w:eastAsiaTheme="minorEastAsia" w:hAnsiTheme="minorHAnsi" w:cstheme="minorBidi"/>
          <w:noProof/>
          <w:sz w:val="22"/>
          <w:szCs w:val="22"/>
        </w:rPr>
      </w:pPr>
      <w:hyperlink w:anchor="_Toc350773909" w:history="1">
        <w:r w:rsidR="003224C4" w:rsidRPr="00F71F61">
          <w:rPr>
            <w:rStyle w:val="Hyperlink"/>
            <w:noProof/>
            <w:snapToGrid w:val="0"/>
          </w:rPr>
          <w:t>Segment:</w:t>
        </w:r>
        <w:r w:rsidR="003224C4">
          <w:rPr>
            <w:rFonts w:asciiTheme="minorHAnsi" w:eastAsiaTheme="minorEastAsia" w:hAnsiTheme="minorHAnsi" w:cstheme="minorBidi"/>
            <w:noProof/>
            <w:sz w:val="22"/>
            <w:szCs w:val="22"/>
          </w:rPr>
          <w:tab/>
        </w:r>
        <w:r w:rsidR="003224C4" w:rsidRPr="00F71F61">
          <w:rPr>
            <w:rStyle w:val="Hyperlink"/>
            <w:noProof/>
            <w:snapToGrid w:val="0"/>
          </w:rPr>
          <w:t>REF Reference Identification (11=ESP Account Number)</w:t>
        </w:r>
        <w:r w:rsidR="003224C4">
          <w:rPr>
            <w:noProof/>
            <w:webHidden/>
          </w:rPr>
          <w:tab/>
        </w:r>
        <w:r w:rsidR="003224C4">
          <w:rPr>
            <w:noProof/>
            <w:webHidden/>
          </w:rPr>
          <w:fldChar w:fldCharType="begin"/>
        </w:r>
        <w:r w:rsidR="003224C4">
          <w:rPr>
            <w:noProof/>
            <w:webHidden/>
          </w:rPr>
          <w:instrText xml:space="preserve"> PAGEREF _Toc350773909 \h </w:instrText>
        </w:r>
        <w:r w:rsidR="003224C4">
          <w:rPr>
            <w:noProof/>
            <w:webHidden/>
          </w:rPr>
        </w:r>
        <w:r w:rsidR="003224C4">
          <w:rPr>
            <w:noProof/>
            <w:webHidden/>
          </w:rPr>
          <w:fldChar w:fldCharType="separate"/>
        </w:r>
        <w:r w:rsidR="003224C4">
          <w:rPr>
            <w:noProof/>
            <w:webHidden/>
          </w:rPr>
          <w:t>37</w:t>
        </w:r>
        <w:r w:rsidR="003224C4">
          <w:rPr>
            <w:noProof/>
            <w:webHidden/>
          </w:rPr>
          <w:fldChar w:fldCharType="end"/>
        </w:r>
      </w:hyperlink>
    </w:p>
    <w:p w:rsidR="003224C4" w:rsidRDefault="006313ED">
      <w:pPr>
        <w:pStyle w:val="TOC1"/>
        <w:tabs>
          <w:tab w:val="left" w:pos="1000"/>
          <w:tab w:val="right" w:leader="dot" w:pos="10142"/>
        </w:tabs>
        <w:rPr>
          <w:rFonts w:asciiTheme="minorHAnsi" w:eastAsiaTheme="minorEastAsia" w:hAnsiTheme="minorHAnsi" w:cstheme="minorBidi"/>
          <w:noProof/>
          <w:sz w:val="22"/>
          <w:szCs w:val="22"/>
        </w:rPr>
      </w:pPr>
      <w:hyperlink w:anchor="_Toc350773910" w:history="1">
        <w:r w:rsidR="003224C4" w:rsidRPr="00F71F61">
          <w:rPr>
            <w:rStyle w:val="Hyperlink"/>
            <w:noProof/>
            <w:snapToGrid w:val="0"/>
          </w:rPr>
          <w:t>Segment:</w:t>
        </w:r>
        <w:r w:rsidR="003224C4">
          <w:rPr>
            <w:rFonts w:asciiTheme="minorHAnsi" w:eastAsiaTheme="minorEastAsia" w:hAnsiTheme="minorHAnsi" w:cstheme="minorBidi"/>
            <w:noProof/>
            <w:sz w:val="22"/>
            <w:szCs w:val="22"/>
          </w:rPr>
          <w:tab/>
        </w:r>
        <w:r w:rsidR="003224C4" w:rsidRPr="00F71F61">
          <w:rPr>
            <w:rStyle w:val="Hyperlink"/>
            <w:noProof/>
            <w:snapToGrid w:val="0"/>
          </w:rPr>
          <w:t>REF Reference Identification (12=LDC Account Number)</w:t>
        </w:r>
        <w:r w:rsidR="003224C4">
          <w:rPr>
            <w:noProof/>
            <w:webHidden/>
          </w:rPr>
          <w:tab/>
        </w:r>
        <w:r w:rsidR="003224C4">
          <w:rPr>
            <w:noProof/>
            <w:webHidden/>
          </w:rPr>
          <w:fldChar w:fldCharType="begin"/>
        </w:r>
        <w:r w:rsidR="003224C4">
          <w:rPr>
            <w:noProof/>
            <w:webHidden/>
          </w:rPr>
          <w:instrText xml:space="preserve"> PAGEREF _Toc350773910 \h </w:instrText>
        </w:r>
        <w:r w:rsidR="003224C4">
          <w:rPr>
            <w:noProof/>
            <w:webHidden/>
          </w:rPr>
        </w:r>
        <w:r w:rsidR="003224C4">
          <w:rPr>
            <w:noProof/>
            <w:webHidden/>
          </w:rPr>
          <w:fldChar w:fldCharType="separate"/>
        </w:r>
        <w:r w:rsidR="003224C4">
          <w:rPr>
            <w:noProof/>
            <w:webHidden/>
          </w:rPr>
          <w:t>38</w:t>
        </w:r>
        <w:r w:rsidR="003224C4">
          <w:rPr>
            <w:noProof/>
            <w:webHidden/>
          </w:rPr>
          <w:fldChar w:fldCharType="end"/>
        </w:r>
      </w:hyperlink>
    </w:p>
    <w:p w:rsidR="003224C4" w:rsidRDefault="006313ED">
      <w:pPr>
        <w:pStyle w:val="TOC1"/>
        <w:tabs>
          <w:tab w:val="left" w:pos="1000"/>
          <w:tab w:val="right" w:leader="dot" w:pos="10142"/>
        </w:tabs>
        <w:rPr>
          <w:rFonts w:asciiTheme="minorHAnsi" w:eastAsiaTheme="minorEastAsia" w:hAnsiTheme="minorHAnsi" w:cstheme="minorBidi"/>
          <w:noProof/>
          <w:sz w:val="22"/>
          <w:szCs w:val="22"/>
        </w:rPr>
      </w:pPr>
      <w:hyperlink w:anchor="_Toc350773911" w:history="1">
        <w:r w:rsidR="003224C4" w:rsidRPr="00F71F61">
          <w:rPr>
            <w:rStyle w:val="Hyperlink"/>
            <w:noProof/>
            <w:snapToGrid w:val="0"/>
          </w:rPr>
          <w:t>Segment:</w:t>
        </w:r>
        <w:r w:rsidR="003224C4">
          <w:rPr>
            <w:rFonts w:asciiTheme="minorHAnsi" w:eastAsiaTheme="minorEastAsia" w:hAnsiTheme="minorHAnsi" w:cstheme="minorBidi"/>
            <w:noProof/>
            <w:sz w:val="22"/>
            <w:szCs w:val="22"/>
          </w:rPr>
          <w:tab/>
        </w:r>
        <w:r w:rsidR="003224C4" w:rsidRPr="00F71F61">
          <w:rPr>
            <w:rStyle w:val="Hyperlink"/>
            <w:noProof/>
            <w:snapToGrid w:val="0"/>
          </w:rPr>
          <w:t>REF Reference Identification (45=LDC Old Account Number)</w:t>
        </w:r>
        <w:r w:rsidR="003224C4">
          <w:rPr>
            <w:noProof/>
            <w:webHidden/>
          </w:rPr>
          <w:tab/>
        </w:r>
        <w:r w:rsidR="003224C4">
          <w:rPr>
            <w:noProof/>
            <w:webHidden/>
          </w:rPr>
          <w:fldChar w:fldCharType="begin"/>
        </w:r>
        <w:r w:rsidR="003224C4">
          <w:rPr>
            <w:noProof/>
            <w:webHidden/>
          </w:rPr>
          <w:instrText xml:space="preserve"> PAGEREF _Toc350773911 \h </w:instrText>
        </w:r>
        <w:r w:rsidR="003224C4">
          <w:rPr>
            <w:noProof/>
            <w:webHidden/>
          </w:rPr>
        </w:r>
        <w:r w:rsidR="003224C4">
          <w:rPr>
            <w:noProof/>
            <w:webHidden/>
          </w:rPr>
          <w:fldChar w:fldCharType="separate"/>
        </w:r>
        <w:r w:rsidR="003224C4">
          <w:rPr>
            <w:noProof/>
            <w:webHidden/>
          </w:rPr>
          <w:t>39</w:t>
        </w:r>
        <w:r w:rsidR="003224C4">
          <w:rPr>
            <w:noProof/>
            <w:webHidden/>
          </w:rPr>
          <w:fldChar w:fldCharType="end"/>
        </w:r>
      </w:hyperlink>
    </w:p>
    <w:p w:rsidR="003224C4" w:rsidRDefault="006313ED">
      <w:pPr>
        <w:pStyle w:val="TOC1"/>
        <w:tabs>
          <w:tab w:val="left" w:pos="1000"/>
          <w:tab w:val="right" w:leader="dot" w:pos="10142"/>
        </w:tabs>
        <w:rPr>
          <w:rFonts w:asciiTheme="minorHAnsi" w:eastAsiaTheme="minorEastAsia" w:hAnsiTheme="minorHAnsi" w:cstheme="minorBidi"/>
          <w:noProof/>
          <w:sz w:val="22"/>
          <w:szCs w:val="22"/>
        </w:rPr>
      </w:pPr>
      <w:hyperlink w:anchor="_Toc350773912" w:history="1">
        <w:r w:rsidR="003224C4" w:rsidRPr="00F71F61">
          <w:rPr>
            <w:rStyle w:val="Hyperlink"/>
            <w:noProof/>
            <w:snapToGrid w:val="0"/>
          </w:rPr>
          <w:t>Segment:</w:t>
        </w:r>
        <w:r w:rsidR="003224C4">
          <w:rPr>
            <w:rFonts w:asciiTheme="minorHAnsi" w:eastAsiaTheme="minorEastAsia" w:hAnsiTheme="minorHAnsi" w:cstheme="minorBidi"/>
            <w:noProof/>
            <w:sz w:val="22"/>
            <w:szCs w:val="22"/>
          </w:rPr>
          <w:tab/>
        </w:r>
        <w:r w:rsidR="003224C4" w:rsidRPr="00F71F61">
          <w:rPr>
            <w:rStyle w:val="Hyperlink"/>
            <w:noProof/>
            <w:snapToGrid w:val="0"/>
          </w:rPr>
          <w:t>REF Reference Identification (BF=LDC Bill Cycle)</w:t>
        </w:r>
        <w:r w:rsidR="003224C4">
          <w:rPr>
            <w:noProof/>
            <w:webHidden/>
          </w:rPr>
          <w:tab/>
        </w:r>
        <w:r w:rsidR="003224C4">
          <w:rPr>
            <w:noProof/>
            <w:webHidden/>
          </w:rPr>
          <w:fldChar w:fldCharType="begin"/>
        </w:r>
        <w:r w:rsidR="003224C4">
          <w:rPr>
            <w:noProof/>
            <w:webHidden/>
          </w:rPr>
          <w:instrText xml:space="preserve"> PAGEREF _Toc350773912 \h </w:instrText>
        </w:r>
        <w:r w:rsidR="003224C4">
          <w:rPr>
            <w:noProof/>
            <w:webHidden/>
          </w:rPr>
        </w:r>
        <w:r w:rsidR="003224C4">
          <w:rPr>
            <w:noProof/>
            <w:webHidden/>
          </w:rPr>
          <w:fldChar w:fldCharType="separate"/>
        </w:r>
        <w:r w:rsidR="003224C4">
          <w:rPr>
            <w:noProof/>
            <w:webHidden/>
          </w:rPr>
          <w:t>40</w:t>
        </w:r>
        <w:r w:rsidR="003224C4">
          <w:rPr>
            <w:noProof/>
            <w:webHidden/>
          </w:rPr>
          <w:fldChar w:fldCharType="end"/>
        </w:r>
      </w:hyperlink>
    </w:p>
    <w:p w:rsidR="003224C4" w:rsidRDefault="006313ED">
      <w:pPr>
        <w:pStyle w:val="TOC1"/>
        <w:tabs>
          <w:tab w:val="left" w:pos="1000"/>
          <w:tab w:val="right" w:leader="dot" w:pos="10142"/>
        </w:tabs>
        <w:rPr>
          <w:rFonts w:asciiTheme="minorHAnsi" w:eastAsiaTheme="minorEastAsia" w:hAnsiTheme="minorHAnsi" w:cstheme="minorBidi"/>
          <w:noProof/>
          <w:sz w:val="22"/>
          <w:szCs w:val="22"/>
        </w:rPr>
      </w:pPr>
      <w:hyperlink w:anchor="_Toc350773913" w:history="1">
        <w:r w:rsidR="003224C4" w:rsidRPr="00F71F61">
          <w:rPr>
            <w:rStyle w:val="Hyperlink"/>
            <w:noProof/>
            <w:snapToGrid w:val="0"/>
          </w:rPr>
          <w:t>Segment:</w:t>
        </w:r>
        <w:r w:rsidR="003224C4">
          <w:rPr>
            <w:rFonts w:asciiTheme="minorHAnsi" w:eastAsiaTheme="minorEastAsia" w:hAnsiTheme="minorHAnsi" w:cstheme="minorBidi"/>
            <w:noProof/>
            <w:sz w:val="22"/>
            <w:szCs w:val="22"/>
          </w:rPr>
          <w:tab/>
        </w:r>
        <w:r w:rsidR="003224C4" w:rsidRPr="00F71F61">
          <w:rPr>
            <w:rStyle w:val="Hyperlink"/>
            <w:noProof/>
            <w:snapToGrid w:val="0"/>
          </w:rPr>
          <w:t>REF Reference Identification (BLT=Billing Type)</w:t>
        </w:r>
        <w:r w:rsidR="003224C4">
          <w:rPr>
            <w:noProof/>
            <w:webHidden/>
          </w:rPr>
          <w:tab/>
        </w:r>
        <w:r w:rsidR="003224C4">
          <w:rPr>
            <w:noProof/>
            <w:webHidden/>
          </w:rPr>
          <w:fldChar w:fldCharType="begin"/>
        </w:r>
        <w:r w:rsidR="003224C4">
          <w:rPr>
            <w:noProof/>
            <w:webHidden/>
          </w:rPr>
          <w:instrText xml:space="preserve"> PAGEREF _Toc350773913 \h </w:instrText>
        </w:r>
        <w:r w:rsidR="003224C4">
          <w:rPr>
            <w:noProof/>
            <w:webHidden/>
          </w:rPr>
        </w:r>
        <w:r w:rsidR="003224C4">
          <w:rPr>
            <w:noProof/>
            <w:webHidden/>
          </w:rPr>
          <w:fldChar w:fldCharType="separate"/>
        </w:r>
        <w:r w:rsidR="003224C4">
          <w:rPr>
            <w:noProof/>
            <w:webHidden/>
          </w:rPr>
          <w:t>41</w:t>
        </w:r>
        <w:r w:rsidR="003224C4">
          <w:rPr>
            <w:noProof/>
            <w:webHidden/>
          </w:rPr>
          <w:fldChar w:fldCharType="end"/>
        </w:r>
      </w:hyperlink>
    </w:p>
    <w:p w:rsidR="003224C4" w:rsidRDefault="006313ED">
      <w:pPr>
        <w:pStyle w:val="TOC1"/>
        <w:tabs>
          <w:tab w:val="left" w:pos="1000"/>
          <w:tab w:val="right" w:leader="dot" w:pos="10142"/>
        </w:tabs>
        <w:rPr>
          <w:rFonts w:asciiTheme="minorHAnsi" w:eastAsiaTheme="minorEastAsia" w:hAnsiTheme="minorHAnsi" w:cstheme="minorBidi"/>
          <w:noProof/>
          <w:sz w:val="22"/>
          <w:szCs w:val="22"/>
        </w:rPr>
      </w:pPr>
      <w:hyperlink w:anchor="_Toc350773914" w:history="1">
        <w:r w:rsidR="003224C4" w:rsidRPr="00F71F61">
          <w:rPr>
            <w:rStyle w:val="Hyperlink"/>
            <w:noProof/>
            <w:snapToGrid w:val="0"/>
          </w:rPr>
          <w:t>Segment:</w:t>
        </w:r>
        <w:r w:rsidR="003224C4">
          <w:rPr>
            <w:rFonts w:asciiTheme="minorHAnsi" w:eastAsiaTheme="minorEastAsia" w:hAnsiTheme="minorHAnsi" w:cstheme="minorBidi"/>
            <w:noProof/>
            <w:sz w:val="22"/>
            <w:szCs w:val="22"/>
          </w:rPr>
          <w:tab/>
        </w:r>
        <w:r w:rsidR="003224C4" w:rsidRPr="00F71F61">
          <w:rPr>
            <w:rStyle w:val="Hyperlink"/>
            <w:noProof/>
            <w:snapToGrid w:val="0"/>
          </w:rPr>
          <w:t>REF Reference Identification (PC=Bill Calculator)</w:t>
        </w:r>
        <w:r w:rsidR="003224C4">
          <w:rPr>
            <w:noProof/>
            <w:webHidden/>
          </w:rPr>
          <w:tab/>
        </w:r>
        <w:r w:rsidR="003224C4">
          <w:rPr>
            <w:noProof/>
            <w:webHidden/>
          </w:rPr>
          <w:fldChar w:fldCharType="begin"/>
        </w:r>
        <w:r w:rsidR="003224C4">
          <w:rPr>
            <w:noProof/>
            <w:webHidden/>
          </w:rPr>
          <w:instrText xml:space="preserve"> PAGEREF _Toc350773914 \h </w:instrText>
        </w:r>
        <w:r w:rsidR="003224C4">
          <w:rPr>
            <w:noProof/>
            <w:webHidden/>
          </w:rPr>
        </w:r>
        <w:r w:rsidR="003224C4">
          <w:rPr>
            <w:noProof/>
            <w:webHidden/>
          </w:rPr>
          <w:fldChar w:fldCharType="separate"/>
        </w:r>
        <w:r w:rsidR="003224C4">
          <w:rPr>
            <w:noProof/>
            <w:webHidden/>
          </w:rPr>
          <w:t>42</w:t>
        </w:r>
        <w:r w:rsidR="003224C4">
          <w:rPr>
            <w:noProof/>
            <w:webHidden/>
          </w:rPr>
          <w:fldChar w:fldCharType="end"/>
        </w:r>
      </w:hyperlink>
    </w:p>
    <w:p w:rsidR="003224C4" w:rsidRDefault="006313ED">
      <w:pPr>
        <w:pStyle w:val="TOC1"/>
        <w:tabs>
          <w:tab w:val="left" w:pos="1000"/>
          <w:tab w:val="right" w:leader="dot" w:pos="10142"/>
        </w:tabs>
        <w:rPr>
          <w:rFonts w:asciiTheme="minorHAnsi" w:eastAsiaTheme="minorEastAsia" w:hAnsiTheme="minorHAnsi" w:cstheme="minorBidi"/>
          <w:noProof/>
          <w:sz w:val="22"/>
          <w:szCs w:val="22"/>
        </w:rPr>
      </w:pPr>
      <w:hyperlink w:anchor="_Toc350773915" w:history="1">
        <w:r w:rsidR="003224C4" w:rsidRPr="00F71F61">
          <w:rPr>
            <w:rStyle w:val="Hyperlink"/>
            <w:noProof/>
            <w:snapToGrid w:val="0"/>
          </w:rPr>
          <w:t>Segment:</w:t>
        </w:r>
        <w:r w:rsidR="003224C4">
          <w:rPr>
            <w:rFonts w:asciiTheme="minorHAnsi" w:eastAsiaTheme="minorEastAsia" w:hAnsiTheme="minorHAnsi" w:cstheme="minorBidi"/>
            <w:noProof/>
            <w:sz w:val="22"/>
            <w:szCs w:val="22"/>
          </w:rPr>
          <w:tab/>
        </w:r>
        <w:r w:rsidR="003224C4" w:rsidRPr="00F71F61">
          <w:rPr>
            <w:rStyle w:val="Hyperlink"/>
            <w:noProof/>
            <w:snapToGrid w:val="0"/>
          </w:rPr>
          <w:t>REF Reference Identification (9V=Payment Category)</w:t>
        </w:r>
        <w:r w:rsidR="003224C4">
          <w:rPr>
            <w:noProof/>
            <w:webHidden/>
          </w:rPr>
          <w:tab/>
        </w:r>
        <w:r w:rsidR="003224C4">
          <w:rPr>
            <w:noProof/>
            <w:webHidden/>
          </w:rPr>
          <w:fldChar w:fldCharType="begin"/>
        </w:r>
        <w:r w:rsidR="003224C4">
          <w:rPr>
            <w:noProof/>
            <w:webHidden/>
          </w:rPr>
          <w:instrText xml:space="preserve"> PAGEREF _Toc350773915 \h </w:instrText>
        </w:r>
        <w:r w:rsidR="003224C4">
          <w:rPr>
            <w:noProof/>
            <w:webHidden/>
          </w:rPr>
        </w:r>
        <w:r w:rsidR="003224C4">
          <w:rPr>
            <w:noProof/>
            <w:webHidden/>
          </w:rPr>
          <w:fldChar w:fldCharType="separate"/>
        </w:r>
        <w:r w:rsidR="003224C4">
          <w:rPr>
            <w:noProof/>
            <w:webHidden/>
          </w:rPr>
          <w:t>43</w:t>
        </w:r>
        <w:r w:rsidR="003224C4">
          <w:rPr>
            <w:noProof/>
            <w:webHidden/>
          </w:rPr>
          <w:fldChar w:fldCharType="end"/>
        </w:r>
      </w:hyperlink>
    </w:p>
    <w:p w:rsidR="003224C4" w:rsidRDefault="006313ED">
      <w:pPr>
        <w:pStyle w:val="TOC1"/>
        <w:tabs>
          <w:tab w:val="left" w:pos="1000"/>
          <w:tab w:val="right" w:leader="dot" w:pos="10142"/>
        </w:tabs>
        <w:rPr>
          <w:rFonts w:asciiTheme="minorHAnsi" w:eastAsiaTheme="minorEastAsia" w:hAnsiTheme="minorHAnsi" w:cstheme="minorBidi"/>
          <w:noProof/>
          <w:sz w:val="22"/>
          <w:szCs w:val="22"/>
        </w:rPr>
      </w:pPr>
      <w:hyperlink w:anchor="_Toc350773916" w:history="1">
        <w:r w:rsidR="003224C4" w:rsidRPr="00F71F61">
          <w:rPr>
            <w:rStyle w:val="Hyperlink"/>
            <w:noProof/>
            <w:snapToGrid w:val="0"/>
          </w:rPr>
          <w:t>Segment:</w:t>
        </w:r>
        <w:r w:rsidR="003224C4">
          <w:rPr>
            <w:rFonts w:asciiTheme="minorHAnsi" w:eastAsiaTheme="minorEastAsia" w:hAnsiTheme="minorHAnsi" w:cstheme="minorBidi"/>
            <w:noProof/>
            <w:sz w:val="22"/>
            <w:szCs w:val="22"/>
          </w:rPr>
          <w:tab/>
        </w:r>
        <w:r w:rsidR="003224C4" w:rsidRPr="00F71F61">
          <w:rPr>
            <w:rStyle w:val="Hyperlink"/>
            <w:noProof/>
            <w:snapToGrid w:val="0"/>
          </w:rPr>
          <w:t>N1 Name (8S=LDC Name)</w:t>
        </w:r>
        <w:r w:rsidR="003224C4">
          <w:rPr>
            <w:noProof/>
            <w:webHidden/>
          </w:rPr>
          <w:tab/>
        </w:r>
        <w:r w:rsidR="003224C4">
          <w:rPr>
            <w:noProof/>
            <w:webHidden/>
          </w:rPr>
          <w:fldChar w:fldCharType="begin"/>
        </w:r>
        <w:r w:rsidR="003224C4">
          <w:rPr>
            <w:noProof/>
            <w:webHidden/>
          </w:rPr>
          <w:instrText xml:space="preserve"> PAGEREF _Toc350773916 \h </w:instrText>
        </w:r>
        <w:r w:rsidR="003224C4">
          <w:rPr>
            <w:noProof/>
            <w:webHidden/>
          </w:rPr>
        </w:r>
        <w:r w:rsidR="003224C4">
          <w:rPr>
            <w:noProof/>
            <w:webHidden/>
          </w:rPr>
          <w:fldChar w:fldCharType="separate"/>
        </w:r>
        <w:r w:rsidR="003224C4">
          <w:rPr>
            <w:noProof/>
            <w:webHidden/>
          </w:rPr>
          <w:t>44</w:t>
        </w:r>
        <w:r w:rsidR="003224C4">
          <w:rPr>
            <w:noProof/>
            <w:webHidden/>
          </w:rPr>
          <w:fldChar w:fldCharType="end"/>
        </w:r>
      </w:hyperlink>
    </w:p>
    <w:p w:rsidR="003224C4" w:rsidRDefault="006313ED">
      <w:pPr>
        <w:pStyle w:val="TOC1"/>
        <w:tabs>
          <w:tab w:val="left" w:pos="1000"/>
          <w:tab w:val="right" w:leader="dot" w:pos="10142"/>
        </w:tabs>
        <w:rPr>
          <w:rFonts w:asciiTheme="minorHAnsi" w:eastAsiaTheme="minorEastAsia" w:hAnsiTheme="minorHAnsi" w:cstheme="minorBidi"/>
          <w:noProof/>
          <w:sz w:val="22"/>
          <w:szCs w:val="22"/>
        </w:rPr>
      </w:pPr>
      <w:hyperlink w:anchor="_Toc350773917" w:history="1">
        <w:r w:rsidR="003224C4" w:rsidRPr="00F71F61">
          <w:rPr>
            <w:rStyle w:val="Hyperlink"/>
            <w:noProof/>
            <w:snapToGrid w:val="0"/>
          </w:rPr>
          <w:t>Segment:</w:t>
        </w:r>
        <w:r w:rsidR="003224C4">
          <w:rPr>
            <w:rFonts w:asciiTheme="minorHAnsi" w:eastAsiaTheme="minorEastAsia" w:hAnsiTheme="minorHAnsi" w:cstheme="minorBidi"/>
            <w:noProof/>
            <w:sz w:val="22"/>
            <w:szCs w:val="22"/>
          </w:rPr>
          <w:tab/>
        </w:r>
        <w:r w:rsidR="003224C4" w:rsidRPr="00F71F61">
          <w:rPr>
            <w:rStyle w:val="Hyperlink"/>
            <w:noProof/>
            <w:snapToGrid w:val="0"/>
          </w:rPr>
          <w:t>N1 Name (SJ=ESP Name)</w:t>
        </w:r>
        <w:r w:rsidR="003224C4">
          <w:rPr>
            <w:noProof/>
            <w:webHidden/>
          </w:rPr>
          <w:tab/>
        </w:r>
        <w:r w:rsidR="003224C4">
          <w:rPr>
            <w:noProof/>
            <w:webHidden/>
          </w:rPr>
          <w:fldChar w:fldCharType="begin"/>
        </w:r>
        <w:r w:rsidR="003224C4">
          <w:rPr>
            <w:noProof/>
            <w:webHidden/>
          </w:rPr>
          <w:instrText xml:space="preserve"> PAGEREF _Toc350773917 \h </w:instrText>
        </w:r>
        <w:r w:rsidR="003224C4">
          <w:rPr>
            <w:noProof/>
            <w:webHidden/>
          </w:rPr>
        </w:r>
        <w:r w:rsidR="003224C4">
          <w:rPr>
            <w:noProof/>
            <w:webHidden/>
          </w:rPr>
          <w:fldChar w:fldCharType="separate"/>
        </w:r>
        <w:r w:rsidR="003224C4">
          <w:rPr>
            <w:noProof/>
            <w:webHidden/>
          </w:rPr>
          <w:t>45</w:t>
        </w:r>
        <w:r w:rsidR="003224C4">
          <w:rPr>
            <w:noProof/>
            <w:webHidden/>
          </w:rPr>
          <w:fldChar w:fldCharType="end"/>
        </w:r>
      </w:hyperlink>
    </w:p>
    <w:p w:rsidR="003224C4" w:rsidRDefault="006313ED">
      <w:pPr>
        <w:pStyle w:val="TOC1"/>
        <w:tabs>
          <w:tab w:val="left" w:pos="1000"/>
          <w:tab w:val="right" w:leader="dot" w:pos="10142"/>
        </w:tabs>
        <w:rPr>
          <w:rFonts w:asciiTheme="minorHAnsi" w:eastAsiaTheme="minorEastAsia" w:hAnsiTheme="minorHAnsi" w:cstheme="minorBidi"/>
          <w:noProof/>
          <w:sz w:val="22"/>
          <w:szCs w:val="22"/>
        </w:rPr>
      </w:pPr>
      <w:hyperlink w:anchor="_Toc350773918" w:history="1">
        <w:r w:rsidR="003224C4" w:rsidRPr="00F71F61">
          <w:rPr>
            <w:rStyle w:val="Hyperlink"/>
            <w:noProof/>
            <w:snapToGrid w:val="0"/>
          </w:rPr>
          <w:t>Segment:</w:t>
        </w:r>
        <w:r w:rsidR="003224C4">
          <w:rPr>
            <w:rFonts w:asciiTheme="minorHAnsi" w:eastAsiaTheme="minorEastAsia" w:hAnsiTheme="minorHAnsi" w:cstheme="minorBidi"/>
            <w:noProof/>
            <w:sz w:val="22"/>
            <w:szCs w:val="22"/>
          </w:rPr>
          <w:tab/>
        </w:r>
        <w:r w:rsidR="003224C4" w:rsidRPr="00F71F61">
          <w:rPr>
            <w:rStyle w:val="Hyperlink"/>
            <w:noProof/>
            <w:snapToGrid w:val="0"/>
          </w:rPr>
          <w:t>N1 Name (G7=Renewable Energy Provider Name)</w:t>
        </w:r>
        <w:r w:rsidR="003224C4">
          <w:rPr>
            <w:noProof/>
            <w:webHidden/>
          </w:rPr>
          <w:tab/>
        </w:r>
        <w:r w:rsidR="003224C4">
          <w:rPr>
            <w:noProof/>
            <w:webHidden/>
          </w:rPr>
          <w:fldChar w:fldCharType="begin"/>
        </w:r>
        <w:r w:rsidR="003224C4">
          <w:rPr>
            <w:noProof/>
            <w:webHidden/>
          </w:rPr>
          <w:instrText xml:space="preserve"> PAGEREF _Toc350773918 \h </w:instrText>
        </w:r>
        <w:r w:rsidR="003224C4">
          <w:rPr>
            <w:noProof/>
            <w:webHidden/>
          </w:rPr>
        </w:r>
        <w:r w:rsidR="003224C4">
          <w:rPr>
            <w:noProof/>
            <w:webHidden/>
          </w:rPr>
          <w:fldChar w:fldCharType="separate"/>
        </w:r>
        <w:r w:rsidR="003224C4">
          <w:rPr>
            <w:noProof/>
            <w:webHidden/>
          </w:rPr>
          <w:t>46</w:t>
        </w:r>
        <w:r w:rsidR="003224C4">
          <w:rPr>
            <w:noProof/>
            <w:webHidden/>
          </w:rPr>
          <w:fldChar w:fldCharType="end"/>
        </w:r>
      </w:hyperlink>
    </w:p>
    <w:p w:rsidR="003224C4" w:rsidRDefault="006313ED">
      <w:pPr>
        <w:pStyle w:val="TOC1"/>
        <w:tabs>
          <w:tab w:val="left" w:pos="1000"/>
          <w:tab w:val="right" w:leader="dot" w:pos="10142"/>
        </w:tabs>
        <w:rPr>
          <w:rFonts w:asciiTheme="minorHAnsi" w:eastAsiaTheme="minorEastAsia" w:hAnsiTheme="minorHAnsi" w:cstheme="minorBidi"/>
          <w:noProof/>
          <w:sz w:val="22"/>
          <w:szCs w:val="22"/>
        </w:rPr>
      </w:pPr>
      <w:hyperlink w:anchor="_Toc350773919" w:history="1">
        <w:r w:rsidR="003224C4" w:rsidRPr="00F71F61">
          <w:rPr>
            <w:rStyle w:val="Hyperlink"/>
            <w:noProof/>
            <w:snapToGrid w:val="0"/>
          </w:rPr>
          <w:t>Segment:</w:t>
        </w:r>
        <w:r w:rsidR="003224C4">
          <w:rPr>
            <w:rFonts w:asciiTheme="minorHAnsi" w:eastAsiaTheme="minorEastAsia" w:hAnsiTheme="minorHAnsi" w:cstheme="minorBidi"/>
            <w:noProof/>
            <w:sz w:val="22"/>
            <w:szCs w:val="22"/>
          </w:rPr>
          <w:tab/>
        </w:r>
        <w:r w:rsidR="003224C4" w:rsidRPr="00F71F61">
          <w:rPr>
            <w:rStyle w:val="Hyperlink"/>
            <w:noProof/>
            <w:snapToGrid w:val="0"/>
          </w:rPr>
          <w:t>N1 Name (8R=Customer Name)</w:t>
        </w:r>
        <w:r w:rsidR="003224C4">
          <w:rPr>
            <w:noProof/>
            <w:webHidden/>
          </w:rPr>
          <w:tab/>
        </w:r>
        <w:r w:rsidR="003224C4">
          <w:rPr>
            <w:noProof/>
            <w:webHidden/>
          </w:rPr>
          <w:fldChar w:fldCharType="begin"/>
        </w:r>
        <w:r w:rsidR="003224C4">
          <w:rPr>
            <w:noProof/>
            <w:webHidden/>
          </w:rPr>
          <w:instrText xml:space="preserve"> PAGEREF _Toc350773919 \h </w:instrText>
        </w:r>
        <w:r w:rsidR="003224C4">
          <w:rPr>
            <w:noProof/>
            <w:webHidden/>
          </w:rPr>
        </w:r>
        <w:r w:rsidR="003224C4">
          <w:rPr>
            <w:noProof/>
            <w:webHidden/>
          </w:rPr>
          <w:fldChar w:fldCharType="separate"/>
        </w:r>
        <w:r w:rsidR="003224C4">
          <w:rPr>
            <w:noProof/>
            <w:webHidden/>
          </w:rPr>
          <w:t>47</w:t>
        </w:r>
        <w:r w:rsidR="003224C4">
          <w:rPr>
            <w:noProof/>
            <w:webHidden/>
          </w:rPr>
          <w:fldChar w:fldCharType="end"/>
        </w:r>
      </w:hyperlink>
    </w:p>
    <w:p w:rsidR="003224C4" w:rsidRDefault="006313ED">
      <w:pPr>
        <w:pStyle w:val="TOC1"/>
        <w:tabs>
          <w:tab w:val="left" w:pos="1000"/>
          <w:tab w:val="right" w:leader="dot" w:pos="10142"/>
        </w:tabs>
        <w:rPr>
          <w:rFonts w:asciiTheme="minorHAnsi" w:eastAsiaTheme="minorEastAsia" w:hAnsiTheme="minorHAnsi" w:cstheme="minorBidi"/>
          <w:noProof/>
          <w:sz w:val="22"/>
          <w:szCs w:val="22"/>
        </w:rPr>
      </w:pPr>
      <w:hyperlink w:anchor="_Toc350773920" w:history="1">
        <w:r w:rsidR="003224C4" w:rsidRPr="00F71F61">
          <w:rPr>
            <w:rStyle w:val="Hyperlink"/>
            <w:noProof/>
            <w:snapToGrid w:val="0"/>
          </w:rPr>
          <w:t>Segment:</w:t>
        </w:r>
        <w:r w:rsidR="003224C4">
          <w:rPr>
            <w:rFonts w:asciiTheme="minorHAnsi" w:eastAsiaTheme="minorEastAsia" w:hAnsiTheme="minorHAnsi" w:cstheme="minorBidi"/>
            <w:noProof/>
            <w:sz w:val="22"/>
            <w:szCs w:val="22"/>
          </w:rPr>
          <w:tab/>
        </w:r>
        <w:r w:rsidR="003224C4" w:rsidRPr="00F71F61">
          <w:rPr>
            <w:rStyle w:val="Hyperlink"/>
            <w:noProof/>
            <w:snapToGrid w:val="0"/>
          </w:rPr>
          <w:t>ITD Terms of Sale/Deferred Terms of Sale</w:t>
        </w:r>
        <w:r w:rsidR="003224C4">
          <w:rPr>
            <w:noProof/>
            <w:webHidden/>
          </w:rPr>
          <w:tab/>
        </w:r>
        <w:r w:rsidR="003224C4">
          <w:rPr>
            <w:noProof/>
            <w:webHidden/>
          </w:rPr>
          <w:fldChar w:fldCharType="begin"/>
        </w:r>
        <w:r w:rsidR="003224C4">
          <w:rPr>
            <w:noProof/>
            <w:webHidden/>
          </w:rPr>
          <w:instrText xml:space="preserve"> PAGEREF _Toc350773920 \h </w:instrText>
        </w:r>
        <w:r w:rsidR="003224C4">
          <w:rPr>
            <w:noProof/>
            <w:webHidden/>
          </w:rPr>
        </w:r>
        <w:r w:rsidR="003224C4">
          <w:rPr>
            <w:noProof/>
            <w:webHidden/>
          </w:rPr>
          <w:fldChar w:fldCharType="separate"/>
        </w:r>
        <w:r w:rsidR="003224C4">
          <w:rPr>
            <w:noProof/>
            <w:webHidden/>
          </w:rPr>
          <w:t>48</w:t>
        </w:r>
        <w:r w:rsidR="003224C4">
          <w:rPr>
            <w:noProof/>
            <w:webHidden/>
          </w:rPr>
          <w:fldChar w:fldCharType="end"/>
        </w:r>
      </w:hyperlink>
    </w:p>
    <w:p w:rsidR="003224C4" w:rsidRDefault="006313ED">
      <w:pPr>
        <w:pStyle w:val="TOC1"/>
        <w:tabs>
          <w:tab w:val="left" w:pos="1000"/>
          <w:tab w:val="right" w:leader="dot" w:pos="10142"/>
        </w:tabs>
        <w:rPr>
          <w:rFonts w:asciiTheme="minorHAnsi" w:eastAsiaTheme="minorEastAsia" w:hAnsiTheme="minorHAnsi" w:cstheme="minorBidi"/>
          <w:noProof/>
          <w:sz w:val="22"/>
          <w:szCs w:val="22"/>
        </w:rPr>
      </w:pPr>
      <w:hyperlink w:anchor="_Toc350773921" w:history="1">
        <w:r w:rsidR="003224C4" w:rsidRPr="00F71F61">
          <w:rPr>
            <w:rStyle w:val="Hyperlink"/>
            <w:noProof/>
            <w:snapToGrid w:val="0"/>
          </w:rPr>
          <w:t>Segment:</w:t>
        </w:r>
        <w:r w:rsidR="003224C4">
          <w:rPr>
            <w:rFonts w:asciiTheme="minorHAnsi" w:eastAsiaTheme="minorEastAsia" w:hAnsiTheme="minorHAnsi" w:cstheme="minorBidi"/>
            <w:noProof/>
            <w:sz w:val="22"/>
            <w:szCs w:val="22"/>
          </w:rPr>
          <w:tab/>
        </w:r>
        <w:r w:rsidR="003224C4" w:rsidRPr="00F71F61">
          <w:rPr>
            <w:rStyle w:val="Hyperlink"/>
            <w:noProof/>
            <w:snapToGrid w:val="0"/>
          </w:rPr>
          <w:t>BAL Balance Detail (P*YB=Previous Balance)</w:t>
        </w:r>
        <w:r w:rsidR="003224C4">
          <w:rPr>
            <w:noProof/>
            <w:webHidden/>
          </w:rPr>
          <w:tab/>
        </w:r>
        <w:r w:rsidR="003224C4">
          <w:rPr>
            <w:noProof/>
            <w:webHidden/>
          </w:rPr>
          <w:fldChar w:fldCharType="begin"/>
        </w:r>
        <w:r w:rsidR="003224C4">
          <w:rPr>
            <w:noProof/>
            <w:webHidden/>
          </w:rPr>
          <w:instrText xml:space="preserve"> PAGEREF _Toc350773921 \h </w:instrText>
        </w:r>
        <w:r w:rsidR="003224C4">
          <w:rPr>
            <w:noProof/>
            <w:webHidden/>
          </w:rPr>
        </w:r>
        <w:r w:rsidR="003224C4">
          <w:rPr>
            <w:noProof/>
            <w:webHidden/>
          </w:rPr>
          <w:fldChar w:fldCharType="separate"/>
        </w:r>
        <w:r w:rsidR="003224C4">
          <w:rPr>
            <w:noProof/>
            <w:webHidden/>
          </w:rPr>
          <w:t>49</w:t>
        </w:r>
        <w:r w:rsidR="003224C4">
          <w:rPr>
            <w:noProof/>
            <w:webHidden/>
          </w:rPr>
          <w:fldChar w:fldCharType="end"/>
        </w:r>
      </w:hyperlink>
    </w:p>
    <w:p w:rsidR="003224C4" w:rsidRDefault="006313ED">
      <w:pPr>
        <w:pStyle w:val="TOC1"/>
        <w:tabs>
          <w:tab w:val="left" w:pos="1000"/>
          <w:tab w:val="right" w:leader="dot" w:pos="10142"/>
        </w:tabs>
        <w:rPr>
          <w:rFonts w:asciiTheme="minorHAnsi" w:eastAsiaTheme="minorEastAsia" w:hAnsiTheme="minorHAnsi" w:cstheme="minorBidi"/>
          <w:noProof/>
          <w:sz w:val="22"/>
          <w:szCs w:val="22"/>
        </w:rPr>
      </w:pPr>
      <w:hyperlink w:anchor="_Toc350773922" w:history="1">
        <w:r w:rsidR="003224C4" w:rsidRPr="00F71F61">
          <w:rPr>
            <w:rStyle w:val="Hyperlink"/>
            <w:noProof/>
            <w:snapToGrid w:val="0"/>
          </w:rPr>
          <w:t>Segment:</w:t>
        </w:r>
        <w:r w:rsidR="003224C4">
          <w:rPr>
            <w:rFonts w:asciiTheme="minorHAnsi" w:eastAsiaTheme="minorEastAsia" w:hAnsiTheme="minorHAnsi" w:cstheme="minorBidi"/>
            <w:noProof/>
            <w:sz w:val="22"/>
            <w:szCs w:val="22"/>
          </w:rPr>
          <w:tab/>
        </w:r>
        <w:r w:rsidR="003224C4" w:rsidRPr="00F71F61">
          <w:rPr>
            <w:rStyle w:val="Hyperlink"/>
            <w:noProof/>
            <w:snapToGrid w:val="0"/>
          </w:rPr>
          <w:t>BAL Balance Detail (M*J9=Balance prior to billing)</w:t>
        </w:r>
        <w:r w:rsidR="003224C4">
          <w:rPr>
            <w:noProof/>
            <w:webHidden/>
          </w:rPr>
          <w:tab/>
        </w:r>
        <w:r w:rsidR="003224C4">
          <w:rPr>
            <w:noProof/>
            <w:webHidden/>
          </w:rPr>
          <w:fldChar w:fldCharType="begin"/>
        </w:r>
        <w:r w:rsidR="003224C4">
          <w:rPr>
            <w:noProof/>
            <w:webHidden/>
          </w:rPr>
          <w:instrText xml:space="preserve"> PAGEREF _Toc350773922 \h </w:instrText>
        </w:r>
        <w:r w:rsidR="003224C4">
          <w:rPr>
            <w:noProof/>
            <w:webHidden/>
          </w:rPr>
        </w:r>
        <w:r w:rsidR="003224C4">
          <w:rPr>
            <w:noProof/>
            <w:webHidden/>
          </w:rPr>
          <w:fldChar w:fldCharType="separate"/>
        </w:r>
        <w:r w:rsidR="003224C4">
          <w:rPr>
            <w:noProof/>
            <w:webHidden/>
          </w:rPr>
          <w:t>50</w:t>
        </w:r>
        <w:r w:rsidR="003224C4">
          <w:rPr>
            <w:noProof/>
            <w:webHidden/>
          </w:rPr>
          <w:fldChar w:fldCharType="end"/>
        </w:r>
      </w:hyperlink>
    </w:p>
    <w:p w:rsidR="003224C4" w:rsidRDefault="006313ED">
      <w:pPr>
        <w:pStyle w:val="TOC1"/>
        <w:tabs>
          <w:tab w:val="left" w:pos="1000"/>
          <w:tab w:val="right" w:leader="dot" w:pos="10142"/>
        </w:tabs>
        <w:rPr>
          <w:rFonts w:asciiTheme="minorHAnsi" w:eastAsiaTheme="minorEastAsia" w:hAnsiTheme="minorHAnsi" w:cstheme="minorBidi"/>
          <w:noProof/>
          <w:sz w:val="22"/>
          <w:szCs w:val="22"/>
        </w:rPr>
      </w:pPr>
      <w:hyperlink w:anchor="_Toc350773923" w:history="1">
        <w:r w:rsidR="003224C4" w:rsidRPr="00F71F61">
          <w:rPr>
            <w:rStyle w:val="Hyperlink"/>
            <w:noProof/>
            <w:snapToGrid w:val="0"/>
          </w:rPr>
          <w:t>Segment:</w:t>
        </w:r>
        <w:r w:rsidR="003224C4">
          <w:rPr>
            <w:rFonts w:asciiTheme="minorHAnsi" w:eastAsiaTheme="minorEastAsia" w:hAnsiTheme="minorHAnsi" w:cstheme="minorBidi"/>
            <w:noProof/>
            <w:sz w:val="22"/>
            <w:szCs w:val="22"/>
          </w:rPr>
          <w:tab/>
        </w:r>
        <w:r w:rsidR="003224C4" w:rsidRPr="00F71F61">
          <w:rPr>
            <w:rStyle w:val="Hyperlink"/>
            <w:noProof/>
            <w:snapToGrid w:val="0"/>
          </w:rPr>
          <w:t>BAL Balance Detail (M*YB=Balance after billing)</w:t>
        </w:r>
        <w:r w:rsidR="003224C4">
          <w:rPr>
            <w:noProof/>
            <w:webHidden/>
          </w:rPr>
          <w:tab/>
        </w:r>
        <w:r w:rsidR="003224C4">
          <w:rPr>
            <w:noProof/>
            <w:webHidden/>
          </w:rPr>
          <w:fldChar w:fldCharType="begin"/>
        </w:r>
        <w:r w:rsidR="003224C4">
          <w:rPr>
            <w:noProof/>
            <w:webHidden/>
          </w:rPr>
          <w:instrText xml:space="preserve"> PAGEREF _Toc350773923 \h </w:instrText>
        </w:r>
        <w:r w:rsidR="003224C4">
          <w:rPr>
            <w:noProof/>
            <w:webHidden/>
          </w:rPr>
        </w:r>
        <w:r w:rsidR="003224C4">
          <w:rPr>
            <w:noProof/>
            <w:webHidden/>
          </w:rPr>
          <w:fldChar w:fldCharType="separate"/>
        </w:r>
        <w:r w:rsidR="003224C4">
          <w:rPr>
            <w:noProof/>
            <w:webHidden/>
          </w:rPr>
          <w:t>51</w:t>
        </w:r>
        <w:r w:rsidR="003224C4">
          <w:rPr>
            <w:noProof/>
            <w:webHidden/>
          </w:rPr>
          <w:fldChar w:fldCharType="end"/>
        </w:r>
      </w:hyperlink>
    </w:p>
    <w:p w:rsidR="003224C4" w:rsidRDefault="006313ED">
      <w:pPr>
        <w:pStyle w:val="TOC1"/>
        <w:tabs>
          <w:tab w:val="left" w:pos="1000"/>
          <w:tab w:val="right" w:leader="dot" w:pos="10142"/>
        </w:tabs>
        <w:rPr>
          <w:rFonts w:asciiTheme="minorHAnsi" w:eastAsiaTheme="minorEastAsia" w:hAnsiTheme="minorHAnsi" w:cstheme="minorBidi"/>
          <w:noProof/>
          <w:sz w:val="22"/>
          <w:szCs w:val="22"/>
        </w:rPr>
      </w:pPr>
      <w:hyperlink w:anchor="_Toc350773924" w:history="1">
        <w:r w:rsidR="003224C4" w:rsidRPr="00F71F61">
          <w:rPr>
            <w:rStyle w:val="Hyperlink"/>
            <w:noProof/>
            <w:snapToGrid w:val="0"/>
          </w:rPr>
          <w:t>Segment:</w:t>
        </w:r>
        <w:r w:rsidR="003224C4">
          <w:rPr>
            <w:rFonts w:asciiTheme="minorHAnsi" w:eastAsiaTheme="minorEastAsia" w:hAnsiTheme="minorHAnsi" w:cstheme="minorBidi"/>
            <w:noProof/>
            <w:sz w:val="22"/>
            <w:szCs w:val="22"/>
          </w:rPr>
          <w:tab/>
        </w:r>
        <w:r w:rsidR="003224C4" w:rsidRPr="00F71F61">
          <w:rPr>
            <w:rStyle w:val="Hyperlink"/>
            <w:noProof/>
            <w:snapToGrid w:val="0"/>
          </w:rPr>
          <w:t>BAL Balance Detail (Y*YB=Deferred Plan balance)</w:t>
        </w:r>
        <w:r w:rsidR="003224C4">
          <w:rPr>
            <w:noProof/>
            <w:webHidden/>
          </w:rPr>
          <w:tab/>
        </w:r>
        <w:r w:rsidR="003224C4">
          <w:rPr>
            <w:noProof/>
            <w:webHidden/>
          </w:rPr>
          <w:fldChar w:fldCharType="begin"/>
        </w:r>
        <w:r w:rsidR="003224C4">
          <w:rPr>
            <w:noProof/>
            <w:webHidden/>
          </w:rPr>
          <w:instrText xml:space="preserve"> PAGEREF _Toc350773924 \h </w:instrText>
        </w:r>
        <w:r w:rsidR="003224C4">
          <w:rPr>
            <w:noProof/>
            <w:webHidden/>
          </w:rPr>
        </w:r>
        <w:r w:rsidR="003224C4">
          <w:rPr>
            <w:noProof/>
            <w:webHidden/>
          </w:rPr>
          <w:fldChar w:fldCharType="separate"/>
        </w:r>
        <w:r w:rsidR="003224C4">
          <w:rPr>
            <w:noProof/>
            <w:webHidden/>
          </w:rPr>
          <w:t>52</w:t>
        </w:r>
        <w:r w:rsidR="003224C4">
          <w:rPr>
            <w:noProof/>
            <w:webHidden/>
          </w:rPr>
          <w:fldChar w:fldCharType="end"/>
        </w:r>
      </w:hyperlink>
    </w:p>
    <w:p w:rsidR="003224C4" w:rsidRDefault="006313ED">
      <w:pPr>
        <w:pStyle w:val="TOC1"/>
        <w:tabs>
          <w:tab w:val="left" w:pos="1000"/>
          <w:tab w:val="right" w:leader="dot" w:pos="10142"/>
        </w:tabs>
        <w:rPr>
          <w:rFonts w:asciiTheme="minorHAnsi" w:eastAsiaTheme="minorEastAsia" w:hAnsiTheme="minorHAnsi" w:cstheme="minorBidi"/>
          <w:noProof/>
          <w:sz w:val="22"/>
          <w:szCs w:val="22"/>
        </w:rPr>
      </w:pPr>
      <w:hyperlink w:anchor="_Toc350773925" w:history="1">
        <w:r w:rsidR="003224C4" w:rsidRPr="00F71F61">
          <w:rPr>
            <w:rStyle w:val="Hyperlink"/>
            <w:noProof/>
            <w:snapToGrid w:val="0"/>
          </w:rPr>
          <w:t>Segment:</w:t>
        </w:r>
        <w:r w:rsidR="003224C4">
          <w:rPr>
            <w:rFonts w:asciiTheme="minorHAnsi" w:eastAsiaTheme="minorEastAsia" w:hAnsiTheme="minorHAnsi" w:cstheme="minorBidi"/>
            <w:noProof/>
            <w:sz w:val="22"/>
            <w:szCs w:val="22"/>
          </w:rPr>
          <w:tab/>
        </w:r>
        <w:r w:rsidR="003224C4" w:rsidRPr="00F71F61">
          <w:rPr>
            <w:rStyle w:val="Hyperlink"/>
            <w:noProof/>
            <w:snapToGrid w:val="0"/>
          </w:rPr>
          <w:t>IT1 Baseline Item Data (Invoice) (IT109=ACCOUNT loop)</w:t>
        </w:r>
        <w:r w:rsidR="003224C4">
          <w:rPr>
            <w:noProof/>
            <w:webHidden/>
          </w:rPr>
          <w:tab/>
        </w:r>
        <w:r w:rsidR="003224C4">
          <w:rPr>
            <w:noProof/>
            <w:webHidden/>
          </w:rPr>
          <w:fldChar w:fldCharType="begin"/>
        </w:r>
        <w:r w:rsidR="003224C4">
          <w:rPr>
            <w:noProof/>
            <w:webHidden/>
          </w:rPr>
          <w:instrText xml:space="preserve"> PAGEREF _Toc350773925 \h </w:instrText>
        </w:r>
        <w:r w:rsidR="003224C4">
          <w:rPr>
            <w:noProof/>
            <w:webHidden/>
          </w:rPr>
        </w:r>
        <w:r w:rsidR="003224C4">
          <w:rPr>
            <w:noProof/>
            <w:webHidden/>
          </w:rPr>
          <w:fldChar w:fldCharType="separate"/>
        </w:r>
        <w:r w:rsidR="003224C4">
          <w:rPr>
            <w:noProof/>
            <w:webHidden/>
          </w:rPr>
          <w:t>53</w:t>
        </w:r>
        <w:r w:rsidR="003224C4">
          <w:rPr>
            <w:noProof/>
            <w:webHidden/>
          </w:rPr>
          <w:fldChar w:fldCharType="end"/>
        </w:r>
      </w:hyperlink>
    </w:p>
    <w:p w:rsidR="003224C4" w:rsidRDefault="006313ED">
      <w:pPr>
        <w:pStyle w:val="TOC2"/>
        <w:tabs>
          <w:tab w:val="left" w:pos="1200"/>
          <w:tab w:val="right" w:leader="dot" w:pos="10142"/>
        </w:tabs>
        <w:rPr>
          <w:rFonts w:asciiTheme="minorHAnsi" w:eastAsiaTheme="minorEastAsia" w:hAnsiTheme="minorHAnsi" w:cstheme="minorBidi"/>
          <w:noProof/>
          <w:sz w:val="22"/>
          <w:szCs w:val="22"/>
        </w:rPr>
      </w:pPr>
      <w:hyperlink w:anchor="_Toc350773926" w:history="1">
        <w:r w:rsidR="003224C4" w:rsidRPr="00F71F61">
          <w:rPr>
            <w:rStyle w:val="Hyperlink"/>
            <w:noProof/>
            <w:snapToGrid w:val="0"/>
            <w:lang w:val="fr-FR"/>
          </w:rPr>
          <w:t>Segment:</w:t>
        </w:r>
        <w:r w:rsidR="003224C4">
          <w:rPr>
            <w:rFonts w:asciiTheme="minorHAnsi" w:eastAsiaTheme="minorEastAsia" w:hAnsiTheme="minorHAnsi" w:cstheme="minorBidi"/>
            <w:noProof/>
            <w:sz w:val="22"/>
            <w:szCs w:val="22"/>
          </w:rPr>
          <w:tab/>
        </w:r>
        <w:r w:rsidR="003224C4" w:rsidRPr="00F71F61">
          <w:rPr>
            <w:rStyle w:val="Hyperlink"/>
            <w:noProof/>
            <w:snapToGrid w:val="0"/>
            <w:lang w:val="fr-FR"/>
          </w:rPr>
          <w:t xml:space="preserve">     TXI Tax Information</w:t>
        </w:r>
        <w:r w:rsidR="003224C4">
          <w:rPr>
            <w:noProof/>
            <w:webHidden/>
          </w:rPr>
          <w:tab/>
        </w:r>
        <w:r w:rsidR="003224C4">
          <w:rPr>
            <w:noProof/>
            <w:webHidden/>
          </w:rPr>
          <w:fldChar w:fldCharType="begin"/>
        </w:r>
        <w:r w:rsidR="003224C4">
          <w:rPr>
            <w:noProof/>
            <w:webHidden/>
          </w:rPr>
          <w:instrText xml:space="preserve"> PAGEREF _Toc350773926 \h </w:instrText>
        </w:r>
        <w:r w:rsidR="003224C4">
          <w:rPr>
            <w:noProof/>
            <w:webHidden/>
          </w:rPr>
        </w:r>
        <w:r w:rsidR="003224C4">
          <w:rPr>
            <w:noProof/>
            <w:webHidden/>
          </w:rPr>
          <w:fldChar w:fldCharType="separate"/>
        </w:r>
        <w:r w:rsidR="003224C4">
          <w:rPr>
            <w:noProof/>
            <w:webHidden/>
          </w:rPr>
          <w:t>55</w:t>
        </w:r>
        <w:r w:rsidR="003224C4">
          <w:rPr>
            <w:noProof/>
            <w:webHidden/>
          </w:rPr>
          <w:fldChar w:fldCharType="end"/>
        </w:r>
      </w:hyperlink>
    </w:p>
    <w:p w:rsidR="003224C4" w:rsidRDefault="006313ED">
      <w:pPr>
        <w:pStyle w:val="TOC2"/>
        <w:tabs>
          <w:tab w:val="left" w:pos="1600"/>
          <w:tab w:val="right" w:leader="dot" w:pos="10142"/>
        </w:tabs>
        <w:rPr>
          <w:rFonts w:asciiTheme="minorHAnsi" w:eastAsiaTheme="minorEastAsia" w:hAnsiTheme="minorHAnsi" w:cstheme="minorBidi"/>
          <w:noProof/>
          <w:sz w:val="22"/>
          <w:szCs w:val="22"/>
        </w:rPr>
      </w:pPr>
      <w:hyperlink w:anchor="_Toc350773927" w:history="1">
        <w:r w:rsidR="003224C4" w:rsidRPr="00F71F61">
          <w:rPr>
            <w:rStyle w:val="Hyperlink"/>
            <w:noProof/>
            <w:snapToGrid w:val="0"/>
          </w:rPr>
          <w:t xml:space="preserve">Segment:       </w:t>
        </w:r>
        <w:r w:rsidR="003224C4">
          <w:rPr>
            <w:rFonts w:asciiTheme="minorHAnsi" w:eastAsiaTheme="minorEastAsia" w:hAnsiTheme="minorHAnsi" w:cstheme="minorBidi"/>
            <w:noProof/>
            <w:sz w:val="22"/>
            <w:szCs w:val="22"/>
          </w:rPr>
          <w:tab/>
        </w:r>
        <w:r w:rsidR="003224C4" w:rsidRPr="00F71F61">
          <w:rPr>
            <w:rStyle w:val="Hyperlink"/>
            <w:noProof/>
            <w:snapToGrid w:val="0"/>
          </w:rPr>
          <w:t>PID Product/Item Description</w:t>
        </w:r>
        <w:r w:rsidR="003224C4">
          <w:rPr>
            <w:noProof/>
            <w:webHidden/>
          </w:rPr>
          <w:tab/>
        </w:r>
        <w:r w:rsidR="003224C4">
          <w:rPr>
            <w:noProof/>
            <w:webHidden/>
          </w:rPr>
          <w:fldChar w:fldCharType="begin"/>
        </w:r>
        <w:r w:rsidR="003224C4">
          <w:rPr>
            <w:noProof/>
            <w:webHidden/>
          </w:rPr>
          <w:instrText xml:space="preserve"> PAGEREF _Toc350773927 \h </w:instrText>
        </w:r>
        <w:r w:rsidR="003224C4">
          <w:rPr>
            <w:noProof/>
            <w:webHidden/>
          </w:rPr>
        </w:r>
        <w:r w:rsidR="003224C4">
          <w:rPr>
            <w:noProof/>
            <w:webHidden/>
          </w:rPr>
          <w:fldChar w:fldCharType="separate"/>
        </w:r>
        <w:r w:rsidR="003224C4">
          <w:rPr>
            <w:noProof/>
            <w:webHidden/>
          </w:rPr>
          <w:t>57</w:t>
        </w:r>
        <w:r w:rsidR="003224C4">
          <w:rPr>
            <w:noProof/>
            <w:webHidden/>
          </w:rPr>
          <w:fldChar w:fldCharType="end"/>
        </w:r>
      </w:hyperlink>
    </w:p>
    <w:p w:rsidR="003224C4" w:rsidRDefault="006313ED">
      <w:pPr>
        <w:pStyle w:val="TOC2"/>
        <w:tabs>
          <w:tab w:val="left" w:pos="1200"/>
          <w:tab w:val="right" w:leader="dot" w:pos="10142"/>
        </w:tabs>
        <w:rPr>
          <w:rFonts w:asciiTheme="minorHAnsi" w:eastAsiaTheme="minorEastAsia" w:hAnsiTheme="minorHAnsi" w:cstheme="minorBidi"/>
          <w:noProof/>
          <w:sz w:val="22"/>
          <w:szCs w:val="22"/>
        </w:rPr>
      </w:pPr>
      <w:hyperlink w:anchor="_Toc350773928" w:history="1">
        <w:r w:rsidR="003224C4" w:rsidRPr="00F71F61">
          <w:rPr>
            <w:rStyle w:val="Hyperlink"/>
            <w:noProof/>
            <w:snapToGrid w:val="0"/>
          </w:rPr>
          <w:t>Segment:</w:t>
        </w:r>
        <w:r w:rsidR="003224C4">
          <w:rPr>
            <w:rFonts w:asciiTheme="minorHAnsi" w:eastAsiaTheme="minorEastAsia" w:hAnsiTheme="minorHAnsi" w:cstheme="minorBidi"/>
            <w:noProof/>
            <w:sz w:val="22"/>
            <w:szCs w:val="22"/>
          </w:rPr>
          <w:tab/>
        </w:r>
        <w:r w:rsidR="003224C4" w:rsidRPr="00F71F61">
          <w:rPr>
            <w:rStyle w:val="Hyperlink"/>
            <w:noProof/>
            <w:snapToGrid w:val="0"/>
          </w:rPr>
          <w:t xml:space="preserve">       DTM Date/Time Reference (150=Service Period Start)</w:t>
        </w:r>
        <w:r w:rsidR="003224C4">
          <w:rPr>
            <w:noProof/>
            <w:webHidden/>
          </w:rPr>
          <w:tab/>
        </w:r>
        <w:r w:rsidR="003224C4">
          <w:rPr>
            <w:noProof/>
            <w:webHidden/>
          </w:rPr>
          <w:fldChar w:fldCharType="begin"/>
        </w:r>
        <w:r w:rsidR="003224C4">
          <w:rPr>
            <w:noProof/>
            <w:webHidden/>
          </w:rPr>
          <w:instrText xml:space="preserve"> PAGEREF _Toc350773928 \h </w:instrText>
        </w:r>
        <w:r w:rsidR="003224C4">
          <w:rPr>
            <w:noProof/>
            <w:webHidden/>
          </w:rPr>
        </w:r>
        <w:r w:rsidR="003224C4">
          <w:rPr>
            <w:noProof/>
            <w:webHidden/>
          </w:rPr>
          <w:fldChar w:fldCharType="separate"/>
        </w:r>
        <w:r w:rsidR="003224C4">
          <w:rPr>
            <w:noProof/>
            <w:webHidden/>
          </w:rPr>
          <w:t>59</w:t>
        </w:r>
        <w:r w:rsidR="003224C4">
          <w:rPr>
            <w:noProof/>
            <w:webHidden/>
          </w:rPr>
          <w:fldChar w:fldCharType="end"/>
        </w:r>
      </w:hyperlink>
    </w:p>
    <w:p w:rsidR="003224C4" w:rsidRDefault="006313ED">
      <w:pPr>
        <w:pStyle w:val="TOC2"/>
        <w:tabs>
          <w:tab w:val="left" w:pos="1200"/>
          <w:tab w:val="right" w:leader="dot" w:pos="10142"/>
        </w:tabs>
        <w:rPr>
          <w:rFonts w:asciiTheme="minorHAnsi" w:eastAsiaTheme="minorEastAsia" w:hAnsiTheme="minorHAnsi" w:cstheme="minorBidi"/>
          <w:noProof/>
          <w:sz w:val="22"/>
          <w:szCs w:val="22"/>
        </w:rPr>
      </w:pPr>
      <w:hyperlink w:anchor="_Toc350773929" w:history="1">
        <w:r w:rsidR="003224C4" w:rsidRPr="00F71F61">
          <w:rPr>
            <w:rStyle w:val="Hyperlink"/>
            <w:noProof/>
            <w:snapToGrid w:val="0"/>
          </w:rPr>
          <w:t>Segment:</w:t>
        </w:r>
        <w:r w:rsidR="003224C4">
          <w:rPr>
            <w:rFonts w:asciiTheme="minorHAnsi" w:eastAsiaTheme="minorEastAsia" w:hAnsiTheme="minorHAnsi" w:cstheme="minorBidi"/>
            <w:noProof/>
            <w:sz w:val="22"/>
            <w:szCs w:val="22"/>
          </w:rPr>
          <w:tab/>
        </w:r>
        <w:r w:rsidR="003224C4" w:rsidRPr="00F71F61">
          <w:rPr>
            <w:rStyle w:val="Hyperlink"/>
            <w:noProof/>
            <w:snapToGrid w:val="0"/>
          </w:rPr>
          <w:t xml:space="preserve">       DTM Date/Time Reference (151=Service Period End)</w:t>
        </w:r>
        <w:r w:rsidR="003224C4">
          <w:rPr>
            <w:noProof/>
            <w:webHidden/>
          </w:rPr>
          <w:tab/>
        </w:r>
        <w:r w:rsidR="003224C4">
          <w:rPr>
            <w:noProof/>
            <w:webHidden/>
          </w:rPr>
          <w:fldChar w:fldCharType="begin"/>
        </w:r>
        <w:r w:rsidR="003224C4">
          <w:rPr>
            <w:noProof/>
            <w:webHidden/>
          </w:rPr>
          <w:instrText xml:space="preserve"> PAGEREF _Toc350773929 \h </w:instrText>
        </w:r>
        <w:r w:rsidR="003224C4">
          <w:rPr>
            <w:noProof/>
            <w:webHidden/>
          </w:rPr>
        </w:r>
        <w:r w:rsidR="003224C4">
          <w:rPr>
            <w:noProof/>
            <w:webHidden/>
          </w:rPr>
          <w:fldChar w:fldCharType="separate"/>
        </w:r>
        <w:r w:rsidR="003224C4">
          <w:rPr>
            <w:noProof/>
            <w:webHidden/>
          </w:rPr>
          <w:t>60</w:t>
        </w:r>
        <w:r w:rsidR="003224C4">
          <w:rPr>
            <w:noProof/>
            <w:webHidden/>
          </w:rPr>
          <w:fldChar w:fldCharType="end"/>
        </w:r>
      </w:hyperlink>
    </w:p>
    <w:p w:rsidR="003224C4" w:rsidRDefault="006313ED">
      <w:pPr>
        <w:pStyle w:val="TOC2"/>
        <w:tabs>
          <w:tab w:val="left" w:pos="1600"/>
          <w:tab w:val="right" w:leader="dot" w:pos="10142"/>
        </w:tabs>
        <w:rPr>
          <w:rFonts w:asciiTheme="minorHAnsi" w:eastAsiaTheme="minorEastAsia" w:hAnsiTheme="minorHAnsi" w:cstheme="minorBidi"/>
          <w:noProof/>
          <w:sz w:val="22"/>
          <w:szCs w:val="22"/>
        </w:rPr>
      </w:pPr>
      <w:hyperlink w:anchor="_Toc350773930" w:history="1">
        <w:r w:rsidR="003224C4" w:rsidRPr="00F71F61">
          <w:rPr>
            <w:rStyle w:val="Hyperlink"/>
            <w:noProof/>
            <w:snapToGrid w:val="0"/>
          </w:rPr>
          <w:t xml:space="preserve">Segment:       </w:t>
        </w:r>
        <w:r w:rsidR="003224C4">
          <w:rPr>
            <w:rFonts w:asciiTheme="minorHAnsi" w:eastAsiaTheme="minorEastAsia" w:hAnsiTheme="minorHAnsi" w:cstheme="minorBidi"/>
            <w:noProof/>
            <w:sz w:val="22"/>
            <w:szCs w:val="22"/>
          </w:rPr>
          <w:tab/>
        </w:r>
        <w:r w:rsidR="003224C4" w:rsidRPr="00F71F61">
          <w:rPr>
            <w:rStyle w:val="Hyperlink"/>
            <w:noProof/>
            <w:snapToGrid w:val="0"/>
          </w:rPr>
          <w:t>SLN Subline Item Detail</w:t>
        </w:r>
        <w:r w:rsidR="003224C4">
          <w:rPr>
            <w:noProof/>
            <w:webHidden/>
          </w:rPr>
          <w:tab/>
        </w:r>
        <w:r w:rsidR="003224C4">
          <w:rPr>
            <w:noProof/>
            <w:webHidden/>
          </w:rPr>
          <w:fldChar w:fldCharType="begin"/>
        </w:r>
        <w:r w:rsidR="003224C4">
          <w:rPr>
            <w:noProof/>
            <w:webHidden/>
          </w:rPr>
          <w:instrText xml:space="preserve"> PAGEREF _Toc350773930 \h </w:instrText>
        </w:r>
        <w:r w:rsidR="003224C4">
          <w:rPr>
            <w:noProof/>
            <w:webHidden/>
          </w:rPr>
        </w:r>
        <w:r w:rsidR="003224C4">
          <w:rPr>
            <w:noProof/>
            <w:webHidden/>
          </w:rPr>
          <w:fldChar w:fldCharType="separate"/>
        </w:r>
        <w:r w:rsidR="003224C4">
          <w:rPr>
            <w:noProof/>
            <w:webHidden/>
          </w:rPr>
          <w:t>61</w:t>
        </w:r>
        <w:r w:rsidR="003224C4">
          <w:rPr>
            <w:noProof/>
            <w:webHidden/>
          </w:rPr>
          <w:fldChar w:fldCharType="end"/>
        </w:r>
      </w:hyperlink>
    </w:p>
    <w:p w:rsidR="003224C4" w:rsidRDefault="006313ED">
      <w:pPr>
        <w:pStyle w:val="TOC2"/>
        <w:tabs>
          <w:tab w:val="left" w:pos="1600"/>
          <w:tab w:val="right" w:leader="dot" w:pos="10142"/>
        </w:tabs>
        <w:rPr>
          <w:rFonts w:asciiTheme="minorHAnsi" w:eastAsiaTheme="minorEastAsia" w:hAnsiTheme="minorHAnsi" w:cstheme="minorBidi"/>
          <w:noProof/>
          <w:sz w:val="22"/>
          <w:szCs w:val="22"/>
        </w:rPr>
      </w:pPr>
      <w:hyperlink w:anchor="_Toc350773931" w:history="1">
        <w:r w:rsidR="003224C4" w:rsidRPr="00F71F61">
          <w:rPr>
            <w:rStyle w:val="Hyperlink"/>
            <w:noProof/>
            <w:snapToGrid w:val="0"/>
          </w:rPr>
          <w:t xml:space="preserve">Segment:       </w:t>
        </w:r>
        <w:r w:rsidR="003224C4">
          <w:rPr>
            <w:rFonts w:asciiTheme="minorHAnsi" w:eastAsiaTheme="minorEastAsia" w:hAnsiTheme="minorHAnsi" w:cstheme="minorBidi"/>
            <w:noProof/>
            <w:sz w:val="22"/>
            <w:szCs w:val="22"/>
          </w:rPr>
          <w:tab/>
        </w:r>
        <w:r w:rsidR="003224C4" w:rsidRPr="00F71F61">
          <w:rPr>
            <w:rStyle w:val="Hyperlink"/>
            <w:noProof/>
            <w:snapToGrid w:val="0"/>
          </w:rPr>
          <w:t>SAC Service, Promotion, Allowance, or Charge Information</w:t>
        </w:r>
        <w:r w:rsidR="003224C4">
          <w:rPr>
            <w:noProof/>
            <w:webHidden/>
          </w:rPr>
          <w:tab/>
        </w:r>
        <w:r w:rsidR="003224C4">
          <w:rPr>
            <w:noProof/>
            <w:webHidden/>
          </w:rPr>
          <w:fldChar w:fldCharType="begin"/>
        </w:r>
        <w:r w:rsidR="003224C4">
          <w:rPr>
            <w:noProof/>
            <w:webHidden/>
          </w:rPr>
          <w:instrText xml:space="preserve"> PAGEREF _Toc350773931 \h </w:instrText>
        </w:r>
        <w:r w:rsidR="003224C4">
          <w:rPr>
            <w:noProof/>
            <w:webHidden/>
          </w:rPr>
        </w:r>
        <w:r w:rsidR="003224C4">
          <w:rPr>
            <w:noProof/>
            <w:webHidden/>
          </w:rPr>
          <w:fldChar w:fldCharType="separate"/>
        </w:r>
        <w:r w:rsidR="003224C4">
          <w:rPr>
            <w:noProof/>
            <w:webHidden/>
          </w:rPr>
          <w:t>62</w:t>
        </w:r>
        <w:r w:rsidR="003224C4">
          <w:rPr>
            <w:noProof/>
            <w:webHidden/>
          </w:rPr>
          <w:fldChar w:fldCharType="end"/>
        </w:r>
      </w:hyperlink>
    </w:p>
    <w:p w:rsidR="003224C4" w:rsidRDefault="006313ED">
      <w:pPr>
        <w:pStyle w:val="TOC1"/>
        <w:tabs>
          <w:tab w:val="left" w:pos="1000"/>
          <w:tab w:val="right" w:leader="dot" w:pos="10142"/>
        </w:tabs>
        <w:rPr>
          <w:rFonts w:asciiTheme="minorHAnsi" w:eastAsiaTheme="minorEastAsia" w:hAnsiTheme="minorHAnsi" w:cstheme="minorBidi"/>
          <w:noProof/>
          <w:sz w:val="22"/>
          <w:szCs w:val="22"/>
        </w:rPr>
      </w:pPr>
      <w:hyperlink w:anchor="_Toc350773932" w:history="1">
        <w:r w:rsidR="003224C4" w:rsidRPr="00F71F61">
          <w:rPr>
            <w:rStyle w:val="Hyperlink"/>
            <w:noProof/>
            <w:snapToGrid w:val="0"/>
          </w:rPr>
          <w:t>Segment:</w:t>
        </w:r>
        <w:r w:rsidR="003224C4">
          <w:rPr>
            <w:rFonts w:asciiTheme="minorHAnsi" w:eastAsiaTheme="minorEastAsia" w:hAnsiTheme="minorHAnsi" w:cstheme="minorBidi"/>
            <w:noProof/>
            <w:sz w:val="22"/>
            <w:szCs w:val="22"/>
          </w:rPr>
          <w:tab/>
        </w:r>
        <w:r w:rsidR="003224C4" w:rsidRPr="00F71F61">
          <w:rPr>
            <w:rStyle w:val="Hyperlink"/>
            <w:noProof/>
            <w:snapToGrid w:val="0"/>
          </w:rPr>
          <w:t>IT1 Baseline Item Data (Invoice) (IT109=RATE Loop)</w:t>
        </w:r>
        <w:r w:rsidR="003224C4">
          <w:rPr>
            <w:noProof/>
            <w:webHidden/>
          </w:rPr>
          <w:tab/>
        </w:r>
        <w:r w:rsidR="003224C4">
          <w:rPr>
            <w:noProof/>
            <w:webHidden/>
          </w:rPr>
          <w:fldChar w:fldCharType="begin"/>
        </w:r>
        <w:r w:rsidR="003224C4">
          <w:rPr>
            <w:noProof/>
            <w:webHidden/>
          </w:rPr>
          <w:instrText xml:space="preserve"> PAGEREF _Toc350773932 \h </w:instrText>
        </w:r>
        <w:r w:rsidR="003224C4">
          <w:rPr>
            <w:noProof/>
            <w:webHidden/>
          </w:rPr>
        </w:r>
        <w:r w:rsidR="003224C4">
          <w:rPr>
            <w:noProof/>
            <w:webHidden/>
          </w:rPr>
          <w:fldChar w:fldCharType="separate"/>
        </w:r>
        <w:r w:rsidR="003224C4">
          <w:rPr>
            <w:noProof/>
            <w:webHidden/>
          </w:rPr>
          <w:t>65</w:t>
        </w:r>
        <w:r w:rsidR="003224C4">
          <w:rPr>
            <w:noProof/>
            <w:webHidden/>
          </w:rPr>
          <w:fldChar w:fldCharType="end"/>
        </w:r>
      </w:hyperlink>
    </w:p>
    <w:p w:rsidR="003224C4" w:rsidRDefault="006313ED">
      <w:pPr>
        <w:pStyle w:val="TOC2"/>
        <w:tabs>
          <w:tab w:val="left" w:pos="1200"/>
          <w:tab w:val="right" w:leader="dot" w:pos="10142"/>
        </w:tabs>
        <w:rPr>
          <w:rFonts w:asciiTheme="minorHAnsi" w:eastAsiaTheme="minorEastAsia" w:hAnsiTheme="minorHAnsi" w:cstheme="minorBidi"/>
          <w:noProof/>
          <w:sz w:val="22"/>
          <w:szCs w:val="22"/>
        </w:rPr>
      </w:pPr>
      <w:hyperlink w:anchor="_Toc350773933" w:history="1">
        <w:r w:rsidR="003224C4" w:rsidRPr="00F71F61">
          <w:rPr>
            <w:rStyle w:val="Hyperlink"/>
            <w:noProof/>
            <w:snapToGrid w:val="0"/>
          </w:rPr>
          <w:t>Segment:</w:t>
        </w:r>
        <w:r w:rsidR="003224C4">
          <w:rPr>
            <w:rFonts w:asciiTheme="minorHAnsi" w:eastAsiaTheme="minorEastAsia" w:hAnsiTheme="minorHAnsi" w:cstheme="minorBidi"/>
            <w:noProof/>
            <w:sz w:val="22"/>
            <w:szCs w:val="22"/>
          </w:rPr>
          <w:tab/>
        </w:r>
        <w:r w:rsidR="003224C4" w:rsidRPr="00F71F61">
          <w:rPr>
            <w:rStyle w:val="Hyperlink"/>
            <w:noProof/>
            <w:snapToGrid w:val="0"/>
          </w:rPr>
          <w:t xml:space="preserve">       REF Reference Identification (NH=LDC Rate Class)</w:t>
        </w:r>
        <w:r w:rsidR="003224C4">
          <w:rPr>
            <w:noProof/>
            <w:webHidden/>
          </w:rPr>
          <w:tab/>
        </w:r>
        <w:r w:rsidR="003224C4">
          <w:rPr>
            <w:noProof/>
            <w:webHidden/>
          </w:rPr>
          <w:fldChar w:fldCharType="begin"/>
        </w:r>
        <w:r w:rsidR="003224C4">
          <w:rPr>
            <w:noProof/>
            <w:webHidden/>
          </w:rPr>
          <w:instrText xml:space="preserve"> PAGEREF _Toc350773933 \h </w:instrText>
        </w:r>
        <w:r w:rsidR="003224C4">
          <w:rPr>
            <w:noProof/>
            <w:webHidden/>
          </w:rPr>
        </w:r>
        <w:r w:rsidR="003224C4">
          <w:rPr>
            <w:noProof/>
            <w:webHidden/>
          </w:rPr>
          <w:fldChar w:fldCharType="separate"/>
        </w:r>
        <w:r w:rsidR="003224C4">
          <w:rPr>
            <w:noProof/>
            <w:webHidden/>
          </w:rPr>
          <w:t>66</w:t>
        </w:r>
        <w:r w:rsidR="003224C4">
          <w:rPr>
            <w:noProof/>
            <w:webHidden/>
          </w:rPr>
          <w:fldChar w:fldCharType="end"/>
        </w:r>
      </w:hyperlink>
    </w:p>
    <w:p w:rsidR="003224C4" w:rsidRDefault="006313ED">
      <w:pPr>
        <w:pStyle w:val="TOC2"/>
        <w:tabs>
          <w:tab w:val="left" w:pos="1200"/>
          <w:tab w:val="right" w:leader="dot" w:pos="10142"/>
        </w:tabs>
        <w:rPr>
          <w:rFonts w:asciiTheme="minorHAnsi" w:eastAsiaTheme="minorEastAsia" w:hAnsiTheme="minorHAnsi" w:cstheme="minorBidi"/>
          <w:noProof/>
          <w:sz w:val="22"/>
          <w:szCs w:val="22"/>
        </w:rPr>
      </w:pPr>
      <w:hyperlink w:anchor="_Toc350773934" w:history="1">
        <w:r w:rsidR="003224C4" w:rsidRPr="00F71F61">
          <w:rPr>
            <w:rStyle w:val="Hyperlink"/>
            <w:noProof/>
            <w:snapToGrid w:val="0"/>
          </w:rPr>
          <w:t>Segment:</w:t>
        </w:r>
        <w:r w:rsidR="003224C4">
          <w:rPr>
            <w:rFonts w:asciiTheme="minorHAnsi" w:eastAsiaTheme="minorEastAsia" w:hAnsiTheme="minorHAnsi" w:cstheme="minorBidi"/>
            <w:noProof/>
            <w:sz w:val="22"/>
            <w:szCs w:val="22"/>
          </w:rPr>
          <w:tab/>
        </w:r>
        <w:r w:rsidR="003224C4" w:rsidRPr="00F71F61">
          <w:rPr>
            <w:rStyle w:val="Hyperlink"/>
            <w:noProof/>
            <w:snapToGrid w:val="0"/>
          </w:rPr>
          <w:t xml:space="preserve">       REF Reference Identification (PR=LDC Rate Subclass)</w:t>
        </w:r>
        <w:r w:rsidR="003224C4">
          <w:rPr>
            <w:noProof/>
            <w:webHidden/>
          </w:rPr>
          <w:tab/>
        </w:r>
        <w:r w:rsidR="003224C4">
          <w:rPr>
            <w:noProof/>
            <w:webHidden/>
          </w:rPr>
          <w:fldChar w:fldCharType="begin"/>
        </w:r>
        <w:r w:rsidR="003224C4">
          <w:rPr>
            <w:noProof/>
            <w:webHidden/>
          </w:rPr>
          <w:instrText xml:space="preserve"> PAGEREF _Toc350773934 \h </w:instrText>
        </w:r>
        <w:r w:rsidR="003224C4">
          <w:rPr>
            <w:noProof/>
            <w:webHidden/>
          </w:rPr>
        </w:r>
        <w:r w:rsidR="003224C4">
          <w:rPr>
            <w:noProof/>
            <w:webHidden/>
          </w:rPr>
          <w:fldChar w:fldCharType="separate"/>
        </w:r>
        <w:r w:rsidR="003224C4">
          <w:rPr>
            <w:noProof/>
            <w:webHidden/>
          </w:rPr>
          <w:t>67</w:t>
        </w:r>
        <w:r w:rsidR="003224C4">
          <w:rPr>
            <w:noProof/>
            <w:webHidden/>
          </w:rPr>
          <w:fldChar w:fldCharType="end"/>
        </w:r>
      </w:hyperlink>
    </w:p>
    <w:p w:rsidR="003224C4" w:rsidRDefault="006313ED">
      <w:pPr>
        <w:pStyle w:val="TOC2"/>
        <w:tabs>
          <w:tab w:val="left" w:pos="1200"/>
          <w:tab w:val="right" w:leader="dot" w:pos="10142"/>
        </w:tabs>
        <w:rPr>
          <w:rFonts w:asciiTheme="minorHAnsi" w:eastAsiaTheme="minorEastAsia" w:hAnsiTheme="minorHAnsi" w:cstheme="minorBidi"/>
          <w:noProof/>
          <w:sz w:val="22"/>
          <w:szCs w:val="22"/>
        </w:rPr>
      </w:pPr>
      <w:hyperlink w:anchor="_Toc350773935" w:history="1">
        <w:r w:rsidR="003224C4" w:rsidRPr="00F71F61">
          <w:rPr>
            <w:rStyle w:val="Hyperlink"/>
            <w:noProof/>
            <w:snapToGrid w:val="0"/>
          </w:rPr>
          <w:t>Segment:</w:t>
        </w:r>
        <w:r w:rsidR="003224C4">
          <w:rPr>
            <w:rFonts w:asciiTheme="minorHAnsi" w:eastAsiaTheme="minorEastAsia" w:hAnsiTheme="minorHAnsi" w:cstheme="minorBidi"/>
            <w:noProof/>
            <w:sz w:val="22"/>
            <w:szCs w:val="22"/>
          </w:rPr>
          <w:tab/>
        </w:r>
        <w:r w:rsidR="003224C4" w:rsidRPr="00F71F61">
          <w:rPr>
            <w:rStyle w:val="Hyperlink"/>
            <w:noProof/>
            <w:snapToGrid w:val="0"/>
          </w:rPr>
          <w:t xml:space="preserve">        REF Reference Identification (RB=ESP Rate Code)</w:t>
        </w:r>
        <w:r w:rsidR="003224C4">
          <w:rPr>
            <w:noProof/>
            <w:webHidden/>
          </w:rPr>
          <w:tab/>
        </w:r>
        <w:r w:rsidR="003224C4">
          <w:rPr>
            <w:noProof/>
            <w:webHidden/>
          </w:rPr>
          <w:fldChar w:fldCharType="begin"/>
        </w:r>
        <w:r w:rsidR="003224C4">
          <w:rPr>
            <w:noProof/>
            <w:webHidden/>
          </w:rPr>
          <w:instrText xml:space="preserve"> PAGEREF _Toc350773935 \h </w:instrText>
        </w:r>
        <w:r w:rsidR="003224C4">
          <w:rPr>
            <w:noProof/>
            <w:webHidden/>
          </w:rPr>
        </w:r>
        <w:r w:rsidR="003224C4">
          <w:rPr>
            <w:noProof/>
            <w:webHidden/>
          </w:rPr>
          <w:fldChar w:fldCharType="separate"/>
        </w:r>
        <w:r w:rsidR="003224C4">
          <w:rPr>
            <w:noProof/>
            <w:webHidden/>
          </w:rPr>
          <w:t>68</w:t>
        </w:r>
        <w:r w:rsidR="003224C4">
          <w:rPr>
            <w:noProof/>
            <w:webHidden/>
          </w:rPr>
          <w:fldChar w:fldCharType="end"/>
        </w:r>
      </w:hyperlink>
    </w:p>
    <w:p w:rsidR="003224C4" w:rsidRDefault="006313ED">
      <w:pPr>
        <w:pStyle w:val="TOC2"/>
        <w:tabs>
          <w:tab w:val="left" w:pos="1600"/>
          <w:tab w:val="right" w:leader="dot" w:pos="10142"/>
        </w:tabs>
        <w:rPr>
          <w:rFonts w:asciiTheme="minorHAnsi" w:eastAsiaTheme="minorEastAsia" w:hAnsiTheme="minorHAnsi" w:cstheme="minorBidi"/>
          <w:noProof/>
          <w:sz w:val="22"/>
          <w:szCs w:val="22"/>
        </w:rPr>
      </w:pPr>
      <w:hyperlink w:anchor="_Toc350773936" w:history="1">
        <w:r w:rsidR="003224C4" w:rsidRPr="00F71F61">
          <w:rPr>
            <w:rStyle w:val="Hyperlink"/>
            <w:noProof/>
            <w:snapToGrid w:val="0"/>
          </w:rPr>
          <w:t xml:space="preserve">Segment:        </w:t>
        </w:r>
        <w:r w:rsidR="003224C4">
          <w:rPr>
            <w:rFonts w:asciiTheme="minorHAnsi" w:eastAsiaTheme="minorEastAsia" w:hAnsiTheme="minorHAnsi" w:cstheme="minorBidi"/>
            <w:noProof/>
            <w:sz w:val="22"/>
            <w:szCs w:val="22"/>
          </w:rPr>
          <w:tab/>
        </w:r>
        <w:r w:rsidR="003224C4" w:rsidRPr="00F71F61">
          <w:rPr>
            <w:rStyle w:val="Hyperlink"/>
            <w:noProof/>
            <w:snapToGrid w:val="0"/>
          </w:rPr>
          <w:t>DTM Date/Time Reference (150=Service Period Start)</w:t>
        </w:r>
        <w:r w:rsidR="003224C4">
          <w:rPr>
            <w:noProof/>
            <w:webHidden/>
          </w:rPr>
          <w:tab/>
        </w:r>
        <w:r w:rsidR="003224C4">
          <w:rPr>
            <w:noProof/>
            <w:webHidden/>
          </w:rPr>
          <w:fldChar w:fldCharType="begin"/>
        </w:r>
        <w:r w:rsidR="003224C4">
          <w:rPr>
            <w:noProof/>
            <w:webHidden/>
          </w:rPr>
          <w:instrText xml:space="preserve"> PAGEREF _Toc350773936 \h </w:instrText>
        </w:r>
        <w:r w:rsidR="003224C4">
          <w:rPr>
            <w:noProof/>
            <w:webHidden/>
          </w:rPr>
        </w:r>
        <w:r w:rsidR="003224C4">
          <w:rPr>
            <w:noProof/>
            <w:webHidden/>
          </w:rPr>
          <w:fldChar w:fldCharType="separate"/>
        </w:r>
        <w:r w:rsidR="003224C4">
          <w:rPr>
            <w:noProof/>
            <w:webHidden/>
          </w:rPr>
          <w:t>69</w:t>
        </w:r>
        <w:r w:rsidR="003224C4">
          <w:rPr>
            <w:noProof/>
            <w:webHidden/>
          </w:rPr>
          <w:fldChar w:fldCharType="end"/>
        </w:r>
      </w:hyperlink>
    </w:p>
    <w:p w:rsidR="003224C4" w:rsidRDefault="006313ED">
      <w:pPr>
        <w:pStyle w:val="TOC2"/>
        <w:tabs>
          <w:tab w:val="left" w:pos="1600"/>
          <w:tab w:val="right" w:leader="dot" w:pos="10142"/>
        </w:tabs>
        <w:rPr>
          <w:rFonts w:asciiTheme="minorHAnsi" w:eastAsiaTheme="minorEastAsia" w:hAnsiTheme="minorHAnsi" w:cstheme="minorBidi"/>
          <w:noProof/>
          <w:sz w:val="22"/>
          <w:szCs w:val="22"/>
        </w:rPr>
      </w:pPr>
      <w:hyperlink w:anchor="_Toc350773937" w:history="1">
        <w:r w:rsidR="003224C4" w:rsidRPr="00F71F61">
          <w:rPr>
            <w:rStyle w:val="Hyperlink"/>
            <w:noProof/>
            <w:snapToGrid w:val="0"/>
          </w:rPr>
          <w:t xml:space="preserve">Segment:       </w:t>
        </w:r>
        <w:r w:rsidR="003224C4">
          <w:rPr>
            <w:rFonts w:asciiTheme="minorHAnsi" w:eastAsiaTheme="minorEastAsia" w:hAnsiTheme="minorHAnsi" w:cstheme="minorBidi"/>
            <w:noProof/>
            <w:sz w:val="22"/>
            <w:szCs w:val="22"/>
          </w:rPr>
          <w:tab/>
        </w:r>
        <w:r w:rsidR="003224C4" w:rsidRPr="00F71F61">
          <w:rPr>
            <w:rStyle w:val="Hyperlink"/>
            <w:noProof/>
            <w:snapToGrid w:val="0"/>
          </w:rPr>
          <w:t>DTM Date/Time Reference (151=Service Period End)</w:t>
        </w:r>
        <w:r w:rsidR="003224C4">
          <w:rPr>
            <w:noProof/>
            <w:webHidden/>
          </w:rPr>
          <w:tab/>
        </w:r>
        <w:r w:rsidR="003224C4">
          <w:rPr>
            <w:noProof/>
            <w:webHidden/>
          </w:rPr>
          <w:fldChar w:fldCharType="begin"/>
        </w:r>
        <w:r w:rsidR="003224C4">
          <w:rPr>
            <w:noProof/>
            <w:webHidden/>
          </w:rPr>
          <w:instrText xml:space="preserve"> PAGEREF _Toc350773937 \h </w:instrText>
        </w:r>
        <w:r w:rsidR="003224C4">
          <w:rPr>
            <w:noProof/>
            <w:webHidden/>
          </w:rPr>
        </w:r>
        <w:r w:rsidR="003224C4">
          <w:rPr>
            <w:noProof/>
            <w:webHidden/>
          </w:rPr>
          <w:fldChar w:fldCharType="separate"/>
        </w:r>
        <w:r w:rsidR="003224C4">
          <w:rPr>
            <w:noProof/>
            <w:webHidden/>
          </w:rPr>
          <w:t>70</w:t>
        </w:r>
        <w:r w:rsidR="003224C4">
          <w:rPr>
            <w:noProof/>
            <w:webHidden/>
          </w:rPr>
          <w:fldChar w:fldCharType="end"/>
        </w:r>
      </w:hyperlink>
    </w:p>
    <w:p w:rsidR="003224C4" w:rsidRDefault="006313ED">
      <w:pPr>
        <w:pStyle w:val="TOC2"/>
        <w:tabs>
          <w:tab w:val="left" w:pos="1200"/>
          <w:tab w:val="right" w:leader="dot" w:pos="10142"/>
        </w:tabs>
        <w:rPr>
          <w:rFonts w:asciiTheme="minorHAnsi" w:eastAsiaTheme="minorEastAsia" w:hAnsiTheme="minorHAnsi" w:cstheme="minorBidi"/>
          <w:noProof/>
          <w:sz w:val="22"/>
          <w:szCs w:val="22"/>
        </w:rPr>
      </w:pPr>
      <w:hyperlink w:anchor="_Toc350773938" w:history="1">
        <w:r w:rsidR="003224C4" w:rsidRPr="00F71F61">
          <w:rPr>
            <w:rStyle w:val="Hyperlink"/>
            <w:noProof/>
            <w:snapToGrid w:val="0"/>
          </w:rPr>
          <w:t>Segment:</w:t>
        </w:r>
        <w:r w:rsidR="003224C4">
          <w:rPr>
            <w:rFonts w:asciiTheme="minorHAnsi" w:eastAsiaTheme="minorEastAsia" w:hAnsiTheme="minorHAnsi" w:cstheme="minorBidi"/>
            <w:noProof/>
            <w:sz w:val="22"/>
            <w:szCs w:val="22"/>
          </w:rPr>
          <w:tab/>
        </w:r>
        <w:r w:rsidR="003224C4" w:rsidRPr="00F71F61">
          <w:rPr>
            <w:rStyle w:val="Hyperlink"/>
            <w:noProof/>
            <w:snapToGrid w:val="0"/>
          </w:rPr>
          <w:t xml:space="preserve">        SLN Subline Item Detail</w:t>
        </w:r>
        <w:r w:rsidR="003224C4">
          <w:rPr>
            <w:noProof/>
            <w:webHidden/>
          </w:rPr>
          <w:tab/>
        </w:r>
        <w:r w:rsidR="003224C4">
          <w:rPr>
            <w:noProof/>
            <w:webHidden/>
          </w:rPr>
          <w:fldChar w:fldCharType="begin"/>
        </w:r>
        <w:r w:rsidR="003224C4">
          <w:rPr>
            <w:noProof/>
            <w:webHidden/>
          </w:rPr>
          <w:instrText xml:space="preserve"> PAGEREF _Toc350773938 \h </w:instrText>
        </w:r>
        <w:r w:rsidR="003224C4">
          <w:rPr>
            <w:noProof/>
            <w:webHidden/>
          </w:rPr>
        </w:r>
        <w:r w:rsidR="003224C4">
          <w:rPr>
            <w:noProof/>
            <w:webHidden/>
          </w:rPr>
          <w:fldChar w:fldCharType="separate"/>
        </w:r>
        <w:r w:rsidR="003224C4">
          <w:rPr>
            <w:noProof/>
            <w:webHidden/>
          </w:rPr>
          <w:t>71</w:t>
        </w:r>
        <w:r w:rsidR="003224C4">
          <w:rPr>
            <w:noProof/>
            <w:webHidden/>
          </w:rPr>
          <w:fldChar w:fldCharType="end"/>
        </w:r>
      </w:hyperlink>
    </w:p>
    <w:p w:rsidR="003224C4" w:rsidRDefault="006313ED">
      <w:pPr>
        <w:pStyle w:val="TOC2"/>
        <w:tabs>
          <w:tab w:val="left" w:pos="1200"/>
          <w:tab w:val="right" w:leader="dot" w:pos="10142"/>
        </w:tabs>
        <w:rPr>
          <w:rFonts w:asciiTheme="minorHAnsi" w:eastAsiaTheme="minorEastAsia" w:hAnsiTheme="minorHAnsi" w:cstheme="minorBidi"/>
          <w:noProof/>
          <w:sz w:val="22"/>
          <w:szCs w:val="22"/>
        </w:rPr>
      </w:pPr>
      <w:hyperlink w:anchor="_Toc350773939" w:history="1">
        <w:r w:rsidR="003224C4" w:rsidRPr="00F71F61">
          <w:rPr>
            <w:rStyle w:val="Hyperlink"/>
            <w:noProof/>
            <w:snapToGrid w:val="0"/>
          </w:rPr>
          <w:t>Segment:</w:t>
        </w:r>
        <w:r w:rsidR="003224C4">
          <w:rPr>
            <w:rFonts w:asciiTheme="minorHAnsi" w:eastAsiaTheme="minorEastAsia" w:hAnsiTheme="minorHAnsi" w:cstheme="minorBidi"/>
            <w:noProof/>
            <w:sz w:val="22"/>
            <w:szCs w:val="22"/>
          </w:rPr>
          <w:tab/>
        </w:r>
        <w:r w:rsidR="003224C4" w:rsidRPr="00F71F61">
          <w:rPr>
            <w:rStyle w:val="Hyperlink"/>
            <w:noProof/>
            <w:snapToGrid w:val="0"/>
          </w:rPr>
          <w:t xml:space="preserve">       SAC Service, Promotion, Allowance, or Charge Information</w:t>
        </w:r>
        <w:r w:rsidR="003224C4">
          <w:rPr>
            <w:noProof/>
            <w:webHidden/>
          </w:rPr>
          <w:tab/>
        </w:r>
        <w:r w:rsidR="003224C4">
          <w:rPr>
            <w:noProof/>
            <w:webHidden/>
          </w:rPr>
          <w:fldChar w:fldCharType="begin"/>
        </w:r>
        <w:r w:rsidR="003224C4">
          <w:rPr>
            <w:noProof/>
            <w:webHidden/>
          </w:rPr>
          <w:instrText xml:space="preserve"> PAGEREF _Toc350773939 \h </w:instrText>
        </w:r>
        <w:r w:rsidR="003224C4">
          <w:rPr>
            <w:noProof/>
            <w:webHidden/>
          </w:rPr>
        </w:r>
        <w:r w:rsidR="003224C4">
          <w:rPr>
            <w:noProof/>
            <w:webHidden/>
          </w:rPr>
          <w:fldChar w:fldCharType="separate"/>
        </w:r>
        <w:r w:rsidR="003224C4">
          <w:rPr>
            <w:noProof/>
            <w:webHidden/>
          </w:rPr>
          <w:t>72</w:t>
        </w:r>
        <w:r w:rsidR="003224C4">
          <w:rPr>
            <w:noProof/>
            <w:webHidden/>
          </w:rPr>
          <w:fldChar w:fldCharType="end"/>
        </w:r>
      </w:hyperlink>
    </w:p>
    <w:p w:rsidR="003224C4" w:rsidRDefault="006313ED">
      <w:pPr>
        <w:pStyle w:val="TOC1"/>
        <w:tabs>
          <w:tab w:val="left" w:pos="1000"/>
          <w:tab w:val="right" w:leader="dot" w:pos="10142"/>
        </w:tabs>
        <w:rPr>
          <w:rFonts w:asciiTheme="minorHAnsi" w:eastAsiaTheme="minorEastAsia" w:hAnsiTheme="minorHAnsi" w:cstheme="minorBidi"/>
          <w:noProof/>
          <w:sz w:val="22"/>
          <w:szCs w:val="22"/>
        </w:rPr>
      </w:pPr>
      <w:hyperlink w:anchor="_Toc350773940" w:history="1">
        <w:r w:rsidR="003224C4" w:rsidRPr="00F71F61">
          <w:rPr>
            <w:rStyle w:val="Hyperlink"/>
            <w:noProof/>
            <w:snapToGrid w:val="0"/>
          </w:rPr>
          <w:t>Segment:</w:t>
        </w:r>
        <w:r w:rsidR="003224C4">
          <w:rPr>
            <w:rFonts w:asciiTheme="minorHAnsi" w:eastAsiaTheme="minorEastAsia" w:hAnsiTheme="minorHAnsi" w:cstheme="minorBidi"/>
            <w:noProof/>
            <w:sz w:val="22"/>
            <w:szCs w:val="22"/>
          </w:rPr>
          <w:tab/>
        </w:r>
        <w:r w:rsidR="003224C4" w:rsidRPr="00F71F61">
          <w:rPr>
            <w:rStyle w:val="Hyperlink"/>
            <w:noProof/>
            <w:snapToGrid w:val="0"/>
          </w:rPr>
          <w:t>IT1 Baseline Item Data (Invoice) (IT109=UNMET loop)</w:t>
        </w:r>
        <w:r w:rsidR="003224C4">
          <w:rPr>
            <w:noProof/>
            <w:webHidden/>
          </w:rPr>
          <w:tab/>
        </w:r>
        <w:r w:rsidR="003224C4">
          <w:rPr>
            <w:noProof/>
            <w:webHidden/>
          </w:rPr>
          <w:fldChar w:fldCharType="begin"/>
        </w:r>
        <w:r w:rsidR="003224C4">
          <w:rPr>
            <w:noProof/>
            <w:webHidden/>
          </w:rPr>
          <w:instrText xml:space="preserve"> PAGEREF _Toc350773940 \h </w:instrText>
        </w:r>
        <w:r w:rsidR="003224C4">
          <w:rPr>
            <w:noProof/>
            <w:webHidden/>
          </w:rPr>
        </w:r>
        <w:r w:rsidR="003224C4">
          <w:rPr>
            <w:noProof/>
            <w:webHidden/>
          </w:rPr>
          <w:fldChar w:fldCharType="separate"/>
        </w:r>
        <w:r w:rsidR="003224C4">
          <w:rPr>
            <w:noProof/>
            <w:webHidden/>
          </w:rPr>
          <w:t>75</w:t>
        </w:r>
        <w:r w:rsidR="003224C4">
          <w:rPr>
            <w:noProof/>
            <w:webHidden/>
          </w:rPr>
          <w:fldChar w:fldCharType="end"/>
        </w:r>
      </w:hyperlink>
    </w:p>
    <w:p w:rsidR="003224C4" w:rsidRDefault="006313ED">
      <w:pPr>
        <w:pStyle w:val="TOC2"/>
        <w:tabs>
          <w:tab w:val="left" w:pos="1600"/>
          <w:tab w:val="right" w:leader="dot" w:pos="10142"/>
        </w:tabs>
        <w:rPr>
          <w:rFonts w:asciiTheme="minorHAnsi" w:eastAsiaTheme="minorEastAsia" w:hAnsiTheme="minorHAnsi" w:cstheme="minorBidi"/>
          <w:noProof/>
          <w:sz w:val="22"/>
          <w:szCs w:val="22"/>
        </w:rPr>
      </w:pPr>
      <w:hyperlink w:anchor="_Toc350773941" w:history="1">
        <w:r w:rsidR="003224C4" w:rsidRPr="00F71F61">
          <w:rPr>
            <w:rStyle w:val="Hyperlink"/>
            <w:noProof/>
          </w:rPr>
          <w:t xml:space="preserve">Segment:        </w:t>
        </w:r>
        <w:r w:rsidR="003224C4">
          <w:rPr>
            <w:rFonts w:asciiTheme="minorHAnsi" w:eastAsiaTheme="minorEastAsia" w:hAnsiTheme="minorHAnsi" w:cstheme="minorBidi"/>
            <w:noProof/>
            <w:sz w:val="22"/>
            <w:szCs w:val="22"/>
          </w:rPr>
          <w:tab/>
        </w:r>
        <w:r w:rsidR="003224C4" w:rsidRPr="00F71F61">
          <w:rPr>
            <w:rStyle w:val="Hyperlink"/>
            <w:noProof/>
          </w:rPr>
          <w:t>DTM Date/Time Reference (150=Service Period Start)</w:t>
        </w:r>
        <w:r w:rsidR="003224C4">
          <w:rPr>
            <w:noProof/>
            <w:webHidden/>
          </w:rPr>
          <w:tab/>
        </w:r>
        <w:r w:rsidR="003224C4">
          <w:rPr>
            <w:noProof/>
            <w:webHidden/>
          </w:rPr>
          <w:fldChar w:fldCharType="begin"/>
        </w:r>
        <w:r w:rsidR="003224C4">
          <w:rPr>
            <w:noProof/>
            <w:webHidden/>
          </w:rPr>
          <w:instrText xml:space="preserve"> PAGEREF _Toc350773941 \h </w:instrText>
        </w:r>
        <w:r w:rsidR="003224C4">
          <w:rPr>
            <w:noProof/>
            <w:webHidden/>
          </w:rPr>
        </w:r>
        <w:r w:rsidR="003224C4">
          <w:rPr>
            <w:noProof/>
            <w:webHidden/>
          </w:rPr>
          <w:fldChar w:fldCharType="separate"/>
        </w:r>
        <w:r w:rsidR="003224C4">
          <w:rPr>
            <w:noProof/>
            <w:webHidden/>
          </w:rPr>
          <w:t>76</w:t>
        </w:r>
        <w:r w:rsidR="003224C4">
          <w:rPr>
            <w:noProof/>
            <w:webHidden/>
          </w:rPr>
          <w:fldChar w:fldCharType="end"/>
        </w:r>
      </w:hyperlink>
    </w:p>
    <w:p w:rsidR="003224C4" w:rsidRDefault="006313ED">
      <w:pPr>
        <w:pStyle w:val="TOC2"/>
        <w:tabs>
          <w:tab w:val="left" w:pos="1600"/>
          <w:tab w:val="right" w:leader="dot" w:pos="10142"/>
        </w:tabs>
        <w:rPr>
          <w:rFonts w:asciiTheme="minorHAnsi" w:eastAsiaTheme="minorEastAsia" w:hAnsiTheme="minorHAnsi" w:cstheme="minorBidi"/>
          <w:noProof/>
          <w:sz w:val="22"/>
          <w:szCs w:val="22"/>
        </w:rPr>
      </w:pPr>
      <w:hyperlink w:anchor="_Toc350773942" w:history="1">
        <w:r w:rsidR="003224C4" w:rsidRPr="00F71F61">
          <w:rPr>
            <w:rStyle w:val="Hyperlink"/>
            <w:noProof/>
            <w:snapToGrid w:val="0"/>
          </w:rPr>
          <w:t xml:space="preserve">Segment:       </w:t>
        </w:r>
        <w:r w:rsidR="003224C4">
          <w:rPr>
            <w:rFonts w:asciiTheme="minorHAnsi" w:eastAsiaTheme="minorEastAsia" w:hAnsiTheme="minorHAnsi" w:cstheme="minorBidi"/>
            <w:noProof/>
            <w:sz w:val="22"/>
            <w:szCs w:val="22"/>
          </w:rPr>
          <w:tab/>
        </w:r>
        <w:r w:rsidR="003224C4" w:rsidRPr="00F71F61">
          <w:rPr>
            <w:rStyle w:val="Hyperlink"/>
            <w:noProof/>
            <w:snapToGrid w:val="0"/>
          </w:rPr>
          <w:t>DTM Date/Time Reference (151=Service Period End)</w:t>
        </w:r>
        <w:r w:rsidR="003224C4">
          <w:rPr>
            <w:noProof/>
            <w:webHidden/>
          </w:rPr>
          <w:tab/>
        </w:r>
        <w:r w:rsidR="003224C4">
          <w:rPr>
            <w:noProof/>
            <w:webHidden/>
          </w:rPr>
          <w:fldChar w:fldCharType="begin"/>
        </w:r>
        <w:r w:rsidR="003224C4">
          <w:rPr>
            <w:noProof/>
            <w:webHidden/>
          </w:rPr>
          <w:instrText xml:space="preserve"> PAGEREF _Toc350773942 \h </w:instrText>
        </w:r>
        <w:r w:rsidR="003224C4">
          <w:rPr>
            <w:noProof/>
            <w:webHidden/>
          </w:rPr>
        </w:r>
        <w:r w:rsidR="003224C4">
          <w:rPr>
            <w:noProof/>
            <w:webHidden/>
          </w:rPr>
          <w:fldChar w:fldCharType="separate"/>
        </w:r>
        <w:r w:rsidR="003224C4">
          <w:rPr>
            <w:noProof/>
            <w:webHidden/>
          </w:rPr>
          <w:t>77</w:t>
        </w:r>
        <w:r w:rsidR="003224C4">
          <w:rPr>
            <w:noProof/>
            <w:webHidden/>
          </w:rPr>
          <w:fldChar w:fldCharType="end"/>
        </w:r>
      </w:hyperlink>
    </w:p>
    <w:p w:rsidR="003224C4" w:rsidRDefault="006313ED">
      <w:pPr>
        <w:pStyle w:val="TOC2"/>
        <w:tabs>
          <w:tab w:val="left" w:pos="1600"/>
          <w:tab w:val="right" w:leader="dot" w:pos="10142"/>
        </w:tabs>
        <w:rPr>
          <w:rFonts w:asciiTheme="minorHAnsi" w:eastAsiaTheme="minorEastAsia" w:hAnsiTheme="minorHAnsi" w:cstheme="minorBidi"/>
          <w:noProof/>
          <w:sz w:val="22"/>
          <w:szCs w:val="22"/>
        </w:rPr>
      </w:pPr>
      <w:hyperlink w:anchor="_Toc350773943" w:history="1">
        <w:r w:rsidR="003224C4" w:rsidRPr="00F71F61">
          <w:rPr>
            <w:rStyle w:val="Hyperlink"/>
            <w:noProof/>
            <w:snapToGrid w:val="0"/>
          </w:rPr>
          <w:t xml:space="preserve">Segment:       </w:t>
        </w:r>
        <w:r w:rsidR="003224C4">
          <w:rPr>
            <w:rFonts w:asciiTheme="minorHAnsi" w:eastAsiaTheme="minorEastAsia" w:hAnsiTheme="minorHAnsi" w:cstheme="minorBidi"/>
            <w:noProof/>
            <w:sz w:val="22"/>
            <w:szCs w:val="22"/>
          </w:rPr>
          <w:tab/>
        </w:r>
        <w:r w:rsidR="003224C4" w:rsidRPr="00F71F61">
          <w:rPr>
            <w:rStyle w:val="Hyperlink"/>
            <w:noProof/>
            <w:snapToGrid w:val="0"/>
          </w:rPr>
          <w:t>SLN Subline Item Detail</w:t>
        </w:r>
        <w:r w:rsidR="003224C4">
          <w:rPr>
            <w:noProof/>
            <w:webHidden/>
          </w:rPr>
          <w:tab/>
        </w:r>
        <w:r w:rsidR="003224C4">
          <w:rPr>
            <w:noProof/>
            <w:webHidden/>
          </w:rPr>
          <w:fldChar w:fldCharType="begin"/>
        </w:r>
        <w:r w:rsidR="003224C4">
          <w:rPr>
            <w:noProof/>
            <w:webHidden/>
          </w:rPr>
          <w:instrText xml:space="preserve"> PAGEREF _Toc350773943 \h </w:instrText>
        </w:r>
        <w:r w:rsidR="003224C4">
          <w:rPr>
            <w:noProof/>
            <w:webHidden/>
          </w:rPr>
        </w:r>
        <w:r w:rsidR="003224C4">
          <w:rPr>
            <w:noProof/>
            <w:webHidden/>
          </w:rPr>
          <w:fldChar w:fldCharType="separate"/>
        </w:r>
        <w:r w:rsidR="003224C4">
          <w:rPr>
            <w:noProof/>
            <w:webHidden/>
          </w:rPr>
          <w:t>78</w:t>
        </w:r>
        <w:r w:rsidR="003224C4">
          <w:rPr>
            <w:noProof/>
            <w:webHidden/>
          </w:rPr>
          <w:fldChar w:fldCharType="end"/>
        </w:r>
      </w:hyperlink>
    </w:p>
    <w:p w:rsidR="003224C4" w:rsidRDefault="006313ED">
      <w:pPr>
        <w:pStyle w:val="TOC2"/>
        <w:tabs>
          <w:tab w:val="left" w:pos="1600"/>
          <w:tab w:val="right" w:leader="dot" w:pos="10142"/>
        </w:tabs>
        <w:rPr>
          <w:rFonts w:asciiTheme="minorHAnsi" w:eastAsiaTheme="minorEastAsia" w:hAnsiTheme="minorHAnsi" w:cstheme="minorBidi"/>
          <w:noProof/>
          <w:sz w:val="22"/>
          <w:szCs w:val="22"/>
        </w:rPr>
      </w:pPr>
      <w:hyperlink w:anchor="_Toc350773944" w:history="1">
        <w:r w:rsidR="003224C4" w:rsidRPr="00F71F61">
          <w:rPr>
            <w:rStyle w:val="Hyperlink"/>
            <w:noProof/>
            <w:snapToGrid w:val="0"/>
          </w:rPr>
          <w:t xml:space="preserve">Segment:       </w:t>
        </w:r>
        <w:r w:rsidR="003224C4">
          <w:rPr>
            <w:rFonts w:asciiTheme="minorHAnsi" w:eastAsiaTheme="minorEastAsia" w:hAnsiTheme="minorHAnsi" w:cstheme="minorBidi"/>
            <w:noProof/>
            <w:sz w:val="22"/>
            <w:szCs w:val="22"/>
          </w:rPr>
          <w:tab/>
        </w:r>
        <w:r w:rsidR="003224C4" w:rsidRPr="00F71F61">
          <w:rPr>
            <w:rStyle w:val="Hyperlink"/>
            <w:noProof/>
            <w:snapToGrid w:val="0"/>
          </w:rPr>
          <w:t>SAC Service, Promotion, Allowance, or Charge Information</w:t>
        </w:r>
        <w:r w:rsidR="003224C4">
          <w:rPr>
            <w:noProof/>
            <w:webHidden/>
          </w:rPr>
          <w:tab/>
        </w:r>
        <w:r w:rsidR="003224C4">
          <w:rPr>
            <w:noProof/>
            <w:webHidden/>
          </w:rPr>
          <w:fldChar w:fldCharType="begin"/>
        </w:r>
        <w:r w:rsidR="003224C4">
          <w:rPr>
            <w:noProof/>
            <w:webHidden/>
          </w:rPr>
          <w:instrText xml:space="preserve"> PAGEREF _Toc350773944 \h </w:instrText>
        </w:r>
        <w:r w:rsidR="003224C4">
          <w:rPr>
            <w:noProof/>
            <w:webHidden/>
          </w:rPr>
        </w:r>
        <w:r w:rsidR="003224C4">
          <w:rPr>
            <w:noProof/>
            <w:webHidden/>
          </w:rPr>
          <w:fldChar w:fldCharType="separate"/>
        </w:r>
        <w:r w:rsidR="003224C4">
          <w:rPr>
            <w:noProof/>
            <w:webHidden/>
          </w:rPr>
          <w:t>79</w:t>
        </w:r>
        <w:r w:rsidR="003224C4">
          <w:rPr>
            <w:noProof/>
            <w:webHidden/>
          </w:rPr>
          <w:fldChar w:fldCharType="end"/>
        </w:r>
      </w:hyperlink>
    </w:p>
    <w:p w:rsidR="003224C4" w:rsidRDefault="006313ED">
      <w:pPr>
        <w:pStyle w:val="TOC1"/>
        <w:tabs>
          <w:tab w:val="left" w:pos="1000"/>
          <w:tab w:val="right" w:leader="dot" w:pos="10142"/>
        </w:tabs>
        <w:rPr>
          <w:rFonts w:asciiTheme="minorHAnsi" w:eastAsiaTheme="minorEastAsia" w:hAnsiTheme="minorHAnsi" w:cstheme="minorBidi"/>
          <w:noProof/>
          <w:sz w:val="22"/>
          <w:szCs w:val="22"/>
        </w:rPr>
      </w:pPr>
      <w:hyperlink w:anchor="_Toc350773945" w:history="1">
        <w:r w:rsidR="003224C4" w:rsidRPr="00F71F61">
          <w:rPr>
            <w:rStyle w:val="Hyperlink"/>
            <w:noProof/>
            <w:snapToGrid w:val="0"/>
          </w:rPr>
          <w:t>Segment:</w:t>
        </w:r>
        <w:r w:rsidR="003224C4">
          <w:rPr>
            <w:rFonts w:asciiTheme="minorHAnsi" w:eastAsiaTheme="minorEastAsia" w:hAnsiTheme="minorHAnsi" w:cstheme="minorBidi"/>
            <w:noProof/>
            <w:sz w:val="22"/>
            <w:szCs w:val="22"/>
          </w:rPr>
          <w:tab/>
        </w:r>
        <w:r w:rsidR="003224C4" w:rsidRPr="00F71F61">
          <w:rPr>
            <w:rStyle w:val="Hyperlink"/>
            <w:noProof/>
            <w:snapToGrid w:val="0"/>
          </w:rPr>
          <w:t>TDS Total Monetary Value Summary</w:t>
        </w:r>
        <w:r w:rsidR="003224C4">
          <w:rPr>
            <w:noProof/>
            <w:webHidden/>
          </w:rPr>
          <w:tab/>
        </w:r>
        <w:r w:rsidR="003224C4">
          <w:rPr>
            <w:noProof/>
            <w:webHidden/>
          </w:rPr>
          <w:fldChar w:fldCharType="begin"/>
        </w:r>
        <w:r w:rsidR="003224C4">
          <w:rPr>
            <w:noProof/>
            <w:webHidden/>
          </w:rPr>
          <w:instrText xml:space="preserve"> PAGEREF _Toc350773945 \h </w:instrText>
        </w:r>
        <w:r w:rsidR="003224C4">
          <w:rPr>
            <w:noProof/>
            <w:webHidden/>
          </w:rPr>
        </w:r>
        <w:r w:rsidR="003224C4">
          <w:rPr>
            <w:noProof/>
            <w:webHidden/>
          </w:rPr>
          <w:fldChar w:fldCharType="separate"/>
        </w:r>
        <w:r w:rsidR="003224C4">
          <w:rPr>
            <w:noProof/>
            <w:webHidden/>
          </w:rPr>
          <w:t>82</w:t>
        </w:r>
        <w:r w:rsidR="003224C4">
          <w:rPr>
            <w:noProof/>
            <w:webHidden/>
          </w:rPr>
          <w:fldChar w:fldCharType="end"/>
        </w:r>
      </w:hyperlink>
    </w:p>
    <w:p w:rsidR="003224C4" w:rsidRDefault="006313ED">
      <w:pPr>
        <w:pStyle w:val="TOC1"/>
        <w:tabs>
          <w:tab w:val="left" w:pos="1000"/>
          <w:tab w:val="right" w:leader="dot" w:pos="10142"/>
        </w:tabs>
        <w:rPr>
          <w:rFonts w:asciiTheme="minorHAnsi" w:eastAsiaTheme="minorEastAsia" w:hAnsiTheme="minorHAnsi" w:cstheme="minorBidi"/>
          <w:noProof/>
          <w:sz w:val="22"/>
          <w:szCs w:val="22"/>
        </w:rPr>
      </w:pPr>
      <w:hyperlink w:anchor="_Toc350773946" w:history="1">
        <w:r w:rsidR="003224C4" w:rsidRPr="00F71F61">
          <w:rPr>
            <w:rStyle w:val="Hyperlink"/>
            <w:noProof/>
            <w:snapToGrid w:val="0"/>
          </w:rPr>
          <w:t>Segment:</w:t>
        </w:r>
        <w:r w:rsidR="003224C4">
          <w:rPr>
            <w:rFonts w:asciiTheme="minorHAnsi" w:eastAsiaTheme="minorEastAsia" w:hAnsiTheme="minorHAnsi" w:cstheme="minorBidi"/>
            <w:noProof/>
            <w:sz w:val="22"/>
            <w:szCs w:val="22"/>
          </w:rPr>
          <w:tab/>
        </w:r>
        <w:r w:rsidR="003224C4" w:rsidRPr="00F71F61">
          <w:rPr>
            <w:rStyle w:val="Hyperlink"/>
            <w:noProof/>
            <w:snapToGrid w:val="0"/>
          </w:rPr>
          <w:t>CTT Transaction Totals</w:t>
        </w:r>
        <w:r w:rsidR="003224C4">
          <w:rPr>
            <w:noProof/>
            <w:webHidden/>
          </w:rPr>
          <w:tab/>
        </w:r>
        <w:r w:rsidR="003224C4">
          <w:rPr>
            <w:noProof/>
            <w:webHidden/>
          </w:rPr>
          <w:fldChar w:fldCharType="begin"/>
        </w:r>
        <w:r w:rsidR="003224C4">
          <w:rPr>
            <w:noProof/>
            <w:webHidden/>
          </w:rPr>
          <w:instrText xml:space="preserve"> PAGEREF _Toc350773946 \h </w:instrText>
        </w:r>
        <w:r w:rsidR="003224C4">
          <w:rPr>
            <w:noProof/>
            <w:webHidden/>
          </w:rPr>
        </w:r>
        <w:r w:rsidR="003224C4">
          <w:rPr>
            <w:noProof/>
            <w:webHidden/>
          </w:rPr>
          <w:fldChar w:fldCharType="separate"/>
        </w:r>
        <w:r w:rsidR="003224C4">
          <w:rPr>
            <w:noProof/>
            <w:webHidden/>
          </w:rPr>
          <w:t>83</w:t>
        </w:r>
        <w:r w:rsidR="003224C4">
          <w:rPr>
            <w:noProof/>
            <w:webHidden/>
          </w:rPr>
          <w:fldChar w:fldCharType="end"/>
        </w:r>
      </w:hyperlink>
    </w:p>
    <w:p w:rsidR="003224C4" w:rsidRDefault="006313ED">
      <w:pPr>
        <w:pStyle w:val="TOC2"/>
        <w:tabs>
          <w:tab w:val="left" w:pos="1600"/>
          <w:tab w:val="right" w:leader="dot" w:pos="10142"/>
        </w:tabs>
        <w:rPr>
          <w:rFonts w:asciiTheme="minorHAnsi" w:eastAsiaTheme="minorEastAsia" w:hAnsiTheme="minorHAnsi" w:cstheme="minorBidi"/>
          <w:noProof/>
          <w:sz w:val="22"/>
          <w:szCs w:val="22"/>
        </w:rPr>
      </w:pPr>
      <w:hyperlink w:anchor="_Toc350773947" w:history="1">
        <w:r w:rsidR="003224C4" w:rsidRPr="00F71F61">
          <w:rPr>
            <w:rStyle w:val="Hyperlink"/>
            <w:noProof/>
            <w:snapToGrid w:val="0"/>
          </w:rPr>
          <w:t xml:space="preserve">Segment:       </w:t>
        </w:r>
        <w:r w:rsidR="003224C4">
          <w:rPr>
            <w:rFonts w:asciiTheme="minorHAnsi" w:eastAsiaTheme="minorEastAsia" w:hAnsiTheme="minorHAnsi" w:cstheme="minorBidi"/>
            <w:noProof/>
            <w:sz w:val="22"/>
            <w:szCs w:val="22"/>
          </w:rPr>
          <w:tab/>
        </w:r>
        <w:r w:rsidR="003224C4" w:rsidRPr="00F71F61">
          <w:rPr>
            <w:rStyle w:val="Hyperlink"/>
            <w:noProof/>
            <w:snapToGrid w:val="0"/>
          </w:rPr>
          <w:t>SE Transaction Set Trailer</w:t>
        </w:r>
        <w:r w:rsidR="003224C4">
          <w:rPr>
            <w:noProof/>
            <w:webHidden/>
          </w:rPr>
          <w:tab/>
        </w:r>
        <w:r w:rsidR="003224C4">
          <w:rPr>
            <w:noProof/>
            <w:webHidden/>
          </w:rPr>
          <w:fldChar w:fldCharType="begin"/>
        </w:r>
        <w:r w:rsidR="003224C4">
          <w:rPr>
            <w:noProof/>
            <w:webHidden/>
          </w:rPr>
          <w:instrText xml:space="preserve"> PAGEREF _Toc350773947 \h </w:instrText>
        </w:r>
        <w:r w:rsidR="003224C4">
          <w:rPr>
            <w:noProof/>
            <w:webHidden/>
          </w:rPr>
        </w:r>
        <w:r w:rsidR="003224C4">
          <w:rPr>
            <w:noProof/>
            <w:webHidden/>
          </w:rPr>
          <w:fldChar w:fldCharType="separate"/>
        </w:r>
        <w:r w:rsidR="003224C4">
          <w:rPr>
            <w:noProof/>
            <w:webHidden/>
          </w:rPr>
          <w:t>84</w:t>
        </w:r>
        <w:r w:rsidR="003224C4">
          <w:rPr>
            <w:noProof/>
            <w:webHidden/>
          </w:rPr>
          <w:fldChar w:fldCharType="end"/>
        </w:r>
      </w:hyperlink>
    </w:p>
    <w:p w:rsidR="003224C4" w:rsidRDefault="006313ED">
      <w:pPr>
        <w:pStyle w:val="TOC1"/>
        <w:tabs>
          <w:tab w:val="right" w:leader="dot" w:pos="10142"/>
        </w:tabs>
        <w:rPr>
          <w:rFonts w:asciiTheme="minorHAnsi" w:eastAsiaTheme="minorEastAsia" w:hAnsiTheme="minorHAnsi" w:cstheme="minorBidi"/>
          <w:noProof/>
          <w:sz w:val="22"/>
          <w:szCs w:val="22"/>
        </w:rPr>
      </w:pPr>
      <w:hyperlink w:anchor="_Toc350773948" w:history="1">
        <w:r w:rsidR="003224C4" w:rsidRPr="00F71F61">
          <w:rPr>
            <w:rStyle w:val="Hyperlink"/>
            <w:noProof/>
          </w:rPr>
          <w:t>RATE READY EXAMPLES</w:t>
        </w:r>
        <w:r w:rsidR="003224C4">
          <w:rPr>
            <w:noProof/>
            <w:webHidden/>
          </w:rPr>
          <w:tab/>
        </w:r>
        <w:r w:rsidR="003224C4">
          <w:rPr>
            <w:noProof/>
            <w:webHidden/>
          </w:rPr>
          <w:fldChar w:fldCharType="begin"/>
        </w:r>
        <w:r w:rsidR="003224C4">
          <w:rPr>
            <w:noProof/>
            <w:webHidden/>
          </w:rPr>
          <w:instrText xml:space="preserve"> PAGEREF _Toc350773948 \h </w:instrText>
        </w:r>
        <w:r w:rsidR="003224C4">
          <w:rPr>
            <w:noProof/>
            <w:webHidden/>
          </w:rPr>
        </w:r>
        <w:r w:rsidR="003224C4">
          <w:rPr>
            <w:noProof/>
            <w:webHidden/>
          </w:rPr>
          <w:fldChar w:fldCharType="separate"/>
        </w:r>
        <w:r w:rsidR="003224C4">
          <w:rPr>
            <w:noProof/>
            <w:webHidden/>
          </w:rPr>
          <w:t>85</w:t>
        </w:r>
        <w:r w:rsidR="003224C4">
          <w:rPr>
            <w:noProof/>
            <w:webHidden/>
          </w:rPr>
          <w:fldChar w:fldCharType="end"/>
        </w:r>
      </w:hyperlink>
    </w:p>
    <w:p w:rsidR="003224C4" w:rsidRDefault="006313ED">
      <w:pPr>
        <w:pStyle w:val="TOC2"/>
        <w:tabs>
          <w:tab w:val="right" w:leader="dot" w:pos="10142"/>
        </w:tabs>
        <w:rPr>
          <w:rFonts w:asciiTheme="minorHAnsi" w:eastAsiaTheme="minorEastAsia" w:hAnsiTheme="minorHAnsi" w:cstheme="minorBidi"/>
          <w:noProof/>
          <w:sz w:val="22"/>
          <w:szCs w:val="22"/>
        </w:rPr>
      </w:pPr>
      <w:hyperlink w:anchor="_Toc350773949" w:history="1">
        <w:r w:rsidR="003224C4" w:rsidRPr="00F71F61">
          <w:rPr>
            <w:rStyle w:val="Hyperlink"/>
            <w:noProof/>
          </w:rPr>
          <w:t>Scenario #1: Month 1 – Original 810</w:t>
        </w:r>
        <w:r w:rsidR="003224C4">
          <w:rPr>
            <w:noProof/>
            <w:webHidden/>
          </w:rPr>
          <w:tab/>
        </w:r>
        <w:r w:rsidR="003224C4">
          <w:rPr>
            <w:noProof/>
            <w:webHidden/>
          </w:rPr>
          <w:fldChar w:fldCharType="begin"/>
        </w:r>
        <w:r w:rsidR="003224C4">
          <w:rPr>
            <w:noProof/>
            <w:webHidden/>
          </w:rPr>
          <w:instrText xml:space="preserve"> PAGEREF _Toc350773949 \h </w:instrText>
        </w:r>
        <w:r w:rsidR="003224C4">
          <w:rPr>
            <w:noProof/>
            <w:webHidden/>
          </w:rPr>
        </w:r>
        <w:r w:rsidR="003224C4">
          <w:rPr>
            <w:noProof/>
            <w:webHidden/>
          </w:rPr>
          <w:fldChar w:fldCharType="separate"/>
        </w:r>
        <w:r w:rsidR="003224C4">
          <w:rPr>
            <w:noProof/>
            <w:webHidden/>
          </w:rPr>
          <w:t>85</w:t>
        </w:r>
        <w:r w:rsidR="003224C4">
          <w:rPr>
            <w:noProof/>
            <w:webHidden/>
          </w:rPr>
          <w:fldChar w:fldCharType="end"/>
        </w:r>
      </w:hyperlink>
    </w:p>
    <w:p w:rsidR="003224C4" w:rsidRDefault="006313ED">
      <w:pPr>
        <w:pStyle w:val="TOC2"/>
        <w:tabs>
          <w:tab w:val="right" w:leader="dot" w:pos="10142"/>
        </w:tabs>
        <w:rPr>
          <w:rFonts w:asciiTheme="minorHAnsi" w:eastAsiaTheme="minorEastAsia" w:hAnsiTheme="minorHAnsi" w:cstheme="minorBidi"/>
          <w:noProof/>
          <w:sz w:val="22"/>
          <w:szCs w:val="22"/>
        </w:rPr>
      </w:pPr>
      <w:hyperlink w:anchor="_Toc350773950" w:history="1">
        <w:r w:rsidR="003224C4" w:rsidRPr="00F71F61">
          <w:rPr>
            <w:rStyle w:val="Hyperlink"/>
            <w:noProof/>
          </w:rPr>
          <w:t>Scenario #1: Month 2 – Original 810</w:t>
        </w:r>
        <w:r w:rsidR="003224C4">
          <w:rPr>
            <w:noProof/>
            <w:webHidden/>
          </w:rPr>
          <w:tab/>
        </w:r>
        <w:r w:rsidR="003224C4">
          <w:rPr>
            <w:noProof/>
            <w:webHidden/>
          </w:rPr>
          <w:fldChar w:fldCharType="begin"/>
        </w:r>
        <w:r w:rsidR="003224C4">
          <w:rPr>
            <w:noProof/>
            <w:webHidden/>
          </w:rPr>
          <w:instrText xml:space="preserve"> PAGEREF _Toc350773950 \h </w:instrText>
        </w:r>
        <w:r w:rsidR="003224C4">
          <w:rPr>
            <w:noProof/>
            <w:webHidden/>
          </w:rPr>
        </w:r>
        <w:r w:rsidR="003224C4">
          <w:rPr>
            <w:noProof/>
            <w:webHidden/>
          </w:rPr>
          <w:fldChar w:fldCharType="separate"/>
        </w:r>
        <w:r w:rsidR="003224C4">
          <w:rPr>
            <w:noProof/>
            <w:webHidden/>
          </w:rPr>
          <w:t>86</w:t>
        </w:r>
        <w:r w:rsidR="003224C4">
          <w:rPr>
            <w:noProof/>
            <w:webHidden/>
          </w:rPr>
          <w:fldChar w:fldCharType="end"/>
        </w:r>
      </w:hyperlink>
    </w:p>
    <w:p w:rsidR="003224C4" w:rsidRDefault="006313ED">
      <w:pPr>
        <w:pStyle w:val="TOC2"/>
        <w:tabs>
          <w:tab w:val="right" w:leader="dot" w:pos="10142"/>
        </w:tabs>
        <w:rPr>
          <w:rFonts w:asciiTheme="minorHAnsi" w:eastAsiaTheme="minorEastAsia" w:hAnsiTheme="minorHAnsi" w:cstheme="minorBidi"/>
          <w:noProof/>
          <w:sz w:val="22"/>
          <w:szCs w:val="22"/>
        </w:rPr>
      </w:pPr>
      <w:hyperlink w:anchor="_Toc350773951" w:history="1">
        <w:r w:rsidR="003224C4" w:rsidRPr="00F71F61">
          <w:rPr>
            <w:rStyle w:val="Hyperlink"/>
            <w:noProof/>
          </w:rPr>
          <w:t>Scenario #1: Month 1 – Cancellation 810</w:t>
        </w:r>
        <w:r w:rsidR="003224C4">
          <w:rPr>
            <w:noProof/>
            <w:webHidden/>
          </w:rPr>
          <w:tab/>
        </w:r>
        <w:r w:rsidR="003224C4">
          <w:rPr>
            <w:noProof/>
            <w:webHidden/>
          </w:rPr>
          <w:fldChar w:fldCharType="begin"/>
        </w:r>
        <w:r w:rsidR="003224C4">
          <w:rPr>
            <w:noProof/>
            <w:webHidden/>
          </w:rPr>
          <w:instrText xml:space="preserve"> PAGEREF _Toc350773951 \h </w:instrText>
        </w:r>
        <w:r w:rsidR="003224C4">
          <w:rPr>
            <w:noProof/>
            <w:webHidden/>
          </w:rPr>
        </w:r>
        <w:r w:rsidR="003224C4">
          <w:rPr>
            <w:noProof/>
            <w:webHidden/>
          </w:rPr>
          <w:fldChar w:fldCharType="separate"/>
        </w:r>
        <w:r w:rsidR="003224C4">
          <w:rPr>
            <w:noProof/>
            <w:webHidden/>
          </w:rPr>
          <w:t>87</w:t>
        </w:r>
        <w:r w:rsidR="003224C4">
          <w:rPr>
            <w:noProof/>
            <w:webHidden/>
          </w:rPr>
          <w:fldChar w:fldCharType="end"/>
        </w:r>
      </w:hyperlink>
    </w:p>
    <w:p w:rsidR="003224C4" w:rsidRDefault="006313ED">
      <w:pPr>
        <w:pStyle w:val="TOC2"/>
        <w:tabs>
          <w:tab w:val="right" w:leader="dot" w:pos="10142"/>
        </w:tabs>
        <w:rPr>
          <w:rFonts w:asciiTheme="minorHAnsi" w:eastAsiaTheme="minorEastAsia" w:hAnsiTheme="minorHAnsi" w:cstheme="minorBidi"/>
          <w:noProof/>
          <w:sz w:val="22"/>
          <w:szCs w:val="22"/>
        </w:rPr>
      </w:pPr>
      <w:hyperlink w:anchor="_Toc350773952" w:history="1">
        <w:r w:rsidR="003224C4" w:rsidRPr="00F71F61">
          <w:rPr>
            <w:rStyle w:val="Hyperlink"/>
            <w:noProof/>
          </w:rPr>
          <w:t>Scenario #1: Month 2 – Cancellation 810</w:t>
        </w:r>
        <w:r w:rsidR="003224C4">
          <w:rPr>
            <w:noProof/>
            <w:webHidden/>
          </w:rPr>
          <w:tab/>
        </w:r>
        <w:r w:rsidR="003224C4">
          <w:rPr>
            <w:noProof/>
            <w:webHidden/>
          </w:rPr>
          <w:fldChar w:fldCharType="begin"/>
        </w:r>
        <w:r w:rsidR="003224C4">
          <w:rPr>
            <w:noProof/>
            <w:webHidden/>
          </w:rPr>
          <w:instrText xml:space="preserve"> PAGEREF _Toc350773952 \h </w:instrText>
        </w:r>
        <w:r w:rsidR="003224C4">
          <w:rPr>
            <w:noProof/>
            <w:webHidden/>
          </w:rPr>
        </w:r>
        <w:r w:rsidR="003224C4">
          <w:rPr>
            <w:noProof/>
            <w:webHidden/>
          </w:rPr>
          <w:fldChar w:fldCharType="separate"/>
        </w:r>
        <w:r w:rsidR="003224C4">
          <w:rPr>
            <w:noProof/>
            <w:webHidden/>
          </w:rPr>
          <w:t>88</w:t>
        </w:r>
        <w:r w:rsidR="003224C4">
          <w:rPr>
            <w:noProof/>
            <w:webHidden/>
          </w:rPr>
          <w:fldChar w:fldCharType="end"/>
        </w:r>
      </w:hyperlink>
    </w:p>
    <w:p w:rsidR="003224C4" w:rsidRDefault="006313ED">
      <w:pPr>
        <w:pStyle w:val="TOC2"/>
        <w:tabs>
          <w:tab w:val="right" w:leader="dot" w:pos="10142"/>
        </w:tabs>
        <w:rPr>
          <w:rFonts w:asciiTheme="minorHAnsi" w:eastAsiaTheme="minorEastAsia" w:hAnsiTheme="minorHAnsi" w:cstheme="minorBidi"/>
          <w:noProof/>
          <w:sz w:val="22"/>
          <w:szCs w:val="22"/>
        </w:rPr>
      </w:pPr>
      <w:hyperlink w:anchor="_Toc350773953" w:history="1">
        <w:r w:rsidR="003224C4" w:rsidRPr="00F71F61">
          <w:rPr>
            <w:rStyle w:val="Hyperlink"/>
            <w:noProof/>
          </w:rPr>
          <w:t>Scenario #1: Months 1 &amp; 2 – Original 810 (Restating Months 1 and 2)</w:t>
        </w:r>
        <w:r w:rsidR="003224C4">
          <w:rPr>
            <w:noProof/>
            <w:webHidden/>
          </w:rPr>
          <w:tab/>
        </w:r>
        <w:r w:rsidR="003224C4">
          <w:rPr>
            <w:noProof/>
            <w:webHidden/>
          </w:rPr>
          <w:fldChar w:fldCharType="begin"/>
        </w:r>
        <w:r w:rsidR="003224C4">
          <w:rPr>
            <w:noProof/>
            <w:webHidden/>
          </w:rPr>
          <w:instrText xml:space="preserve"> PAGEREF _Toc350773953 \h </w:instrText>
        </w:r>
        <w:r w:rsidR="003224C4">
          <w:rPr>
            <w:noProof/>
            <w:webHidden/>
          </w:rPr>
        </w:r>
        <w:r w:rsidR="003224C4">
          <w:rPr>
            <w:noProof/>
            <w:webHidden/>
          </w:rPr>
          <w:fldChar w:fldCharType="separate"/>
        </w:r>
        <w:r w:rsidR="003224C4">
          <w:rPr>
            <w:noProof/>
            <w:webHidden/>
          </w:rPr>
          <w:t>89</w:t>
        </w:r>
        <w:r w:rsidR="003224C4">
          <w:rPr>
            <w:noProof/>
            <w:webHidden/>
          </w:rPr>
          <w:fldChar w:fldCharType="end"/>
        </w:r>
      </w:hyperlink>
    </w:p>
    <w:p w:rsidR="003224C4" w:rsidRDefault="006313ED">
      <w:pPr>
        <w:pStyle w:val="TOC2"/>
        <w:tabs>
          <w:tab w:val="right" w:leader="dot" w:pos="10142"/>
        </w:tabs>
        <w:rPr>
          <w:rFonts w:asciiTheme="minorHAnsi" w:eastAsiaTheme="minorEastAsia" w:hAnsiTheme="minorHAnsi" w:cstheme="minorBidi"/>
          <w:noProof/>
          <w:sz w:val="22"/>
          <w:szCs w:val="22"/>
        </w:rPr>
      </w:pPr>
      <w:hyperlink w:anchor="_Toc350773954" w:history="1">
        <w:r w:rsidR="003224C4" w:rsidRPr="00F71F61">
          <w:rPr>
            <w:rStyle w:val="Hyperlink"/>
            <w:noProof/>
          </w:rPr>
          <w:t>Scenario #2 – Taxes, Flat Charge,  and Stepped Rates</w:t>
        </w:r>
        <w:r w:rsidR="003224C4">
          <w:rPr>
            <w:noProof/>
            <w:webHidden/>
          </w:rPr>
          <w:tab/>
        </w:r>
        <w:r w:rsidR="003224C4">
          <w:rPr>
            <w:noProof/>
            <w:webHidden/>
          </w:rPr>
          <w:fldChar w:fldCharType="begin"/>
        </w:r>
        <w:r w:rsidR="003224C4">
          <w:rPr>
            <w:noProof/>
            <w:webHidden/>
          </w:rPr>
          <w:instrText xml:space="preserve"> PAGEREF _Toc350773954 \h </w:instrText>
        </w:r>
        <w:r w:rsidR="003224C4">
          <w:rPr>
            <w:noProof/>
            <w:webHidden/>
          </w:rPr>
        </w:r>
        <w:r w:rsidR="003224C4">
          <w:rPr>
            <w:noProof/>
            <w:webHidden/>
          </w:rPr>
          <w:fldChar w:fldCharType="separate"/>
        </w:r>
        <w:r w:rsidR="003224C4">
          <w:rPr>
            <w:noProof/>
            <w:webHidden/>
          </w:rPr>
          <w:t>90</w:t>
        </w:r>
        <w:r w:rsidR="003224C4">
          <w:rPr>
            <w:noProof/>
            <w:webHidden/>
          </w:rPr>
          <w:fldChar w:fldCharType="end"/>
        </w:r>
      </w:hyperlink>
    </w:p>
    <w:p w:rsidR="003224C4" w:rsidRDefault="006313ED">
      <w:pPr>
        <w:pStyle w:val="TOC2"/>
        <w:tabs>
          <w:tab w:val="right" w:leader="dot" w:pos="10142"/>
        </w:tabs>
        <w:rPr>
          <w:rFonts w:asciiTheme="minorHAnsi" w:eastAsiaTheme="minorEastAsia" w:hAnsiTheme="minorHAnsi" w:cstheme="minorBidi"/>
          <w:noProof/>
          <w:sz w:val="22"/>
          <w:szCs w:val="22"/>
        </w:rPr>
      </w:pPr>
      <w:hyperlink w:anchor="_Toc350773955" w:history="1">
        <w:r w:rsidR="003224C4" w:rsidRPr="00F71F61">
          <w:rPr>
            <w:rStyle w:val="Hyperlink"/>
            <w:noProof/>
          </w:rPr>
          <w:t>Scenario #3 – Taxes, Flat Charge, On / Off Peak Kwh</w:t>
        </w:r>
        <w:r w:rsidR="003224C4">
          <w:rPr>
            <w:noProof/>
            <w:webHidden/>
          </w:rPr>
          <w:tab/>
        </w:r>
        <w:r w:rsidR="003224C4">
          <w:rPr>
            <w:noProof/>
            <w:webHidden/>
          </w:rPr>
          <w:fldChar w:fldCharType="begin"/>
        </w:r>
        <w:r w:rsidR="003224C4">
          <w:rPr>
            <w:noProof/>
            <w:webHidden/>
          </w:rPr>
          <w:instrText xml:space="preserve"> PAGEREF _Toc350773955 \h </w:instrText>
        </w:r>
        <w:r w:rsidR="003224C4">
          <w:rPr>
            <w:noProof/>
            <w:webHidden/>
          </w:rPr>
        </w:r>
        <w:r w:rsidR="003224C4">
          <w:rPr>
            <w:noProof/>
            <w:webHidden/>
          </w:rPr>
          <w:fldChar w:fldCharType="separate"/>
        </w:r>
        <w:r w:rsidR="003224C4">
          <w:rPr>
            <w:noProof/>
            <w:webHidden/>
          </w:rPr>
          <w:t>91</w:t>
        </w:r>
        <w:r w:rsidR="003224C4">
          <w:rPr>
            <w:noProof/>
            <w:webHidden/>
          </w:rPr>
          <w:fldChar w:fldCharType="end"/>
        </w:r>
      </w:hyperlink>
    </w:p>
    <w:p w:rsidR="003224C4" w:rsidRDefault="006313ED">
      <w:pPr>
        <w:pStyle w:val="TOC2"/>
        <w:tabs>
          <w:tab w:val="right" w:leader="dot" w:pos="10142"/>
        </w:tabs>
        <w:rPr>
          <w:rFonts w:asciiTheme="minorHAnsi" w:eastAsiaTheme="minorEastAsia" w:hAnsiTheme="minorHAnsi" w:cstheme="minorBidi"/>
          <w:noProof/>
          <w:sz w:val="22"/>
          <w:szCs w:val="22"/>
        </w:rPr>
      </w:pPr>
      <w:hyperlink w:anchor="_Toc350773956" w:history="1">
        <w:r w:rsidR="003224C4" w:rsidRPr="00F71F61">
          <w:rPr>
            <w:rStyle w:val="Hyperlink"/>
            <w:noProof/>
          </w:rPr>
          <w:t>Scenario #4 – Taxes, Flat Charge, and kwh  charge</w:t>
        </w:r>
        <w:r w:rsidR="003224C4">
          <w:rPr>
            <w:noProof/>
            <w:webHidden/>
          </w:rPr>
          <w:tab/>
        </w:r>
        <w:r w:rsidR="003224C4">
          <w:rPr>
            <w:noProof/>
            <w:webHidden/>
          </w:rPr>
          <w:fldChar w:fldCharType="begin"/>
        </w:r>
        <w:r w:rsidR="003224C4">
          <w:rPr>
            <w:noProof/>
            <w:webHidden/>
          </w:rPr>
          <w:instrText xml:space="preserve"> PAGEREF _Toc350773956 \h </w:instrText>
        </w:r>
        <w:r w:rsidR="003224C4">
          <w:rPr>
            <w:noProof/>
            <w:webHidden/>
          </w:rPr>
        </w:r>
        <w:r w:rsidR="003224C4">
          <w:rPr>
            <w:noProof/>
            <w:webHidden/>
          </w:rPr>
          <w:fldChar w:fldCharType="separate"/>
        </w:r>
        <w:r w:rsidR="003224C4">
          <w:rPr>
            <w:noProof/>
            <w:webHidden/>
          </w:rPr>
          <w:t>92</w:t>
        </w:r>
        <w:r w:rsidR="003224C4">
          <w:rPr>
            <w:noProof/>
            <w:webHidden/>
          </w:rPr>
          <w:fldChar w:fldCharType="end"/>
        </w:r>
      </w:hyperlink>
    </w:p>
    <w:p w:rsidR="003224C4" w:rsidRDefault="006313ED">
      <w:pPr>
        <w:pStyle w:val="TOC2"/>
        <w:tabs>
          <w:tab w:val="right" w:leader="dot" w:pos="10142"/>
        </w:tabs>
        <w:rPr>
          <w:rFonts w:asciiTheme="minorHAnsi" w:eastAsiaTheme="minorEastAsia" w:hAnsiTheme="minorHAnsi" w:cstheme="minorBidi"/>
          <w:noProof/>
          <w:sz w:val="22"/>
          <w:szCs w:val="22"/>
        </w:rPr>
      </w:pPr>
      <w:hyperlink w:anchor="_Toc350773957" w:history="1">
        <w:r w:rsidR="003224C4" w:rsidRPr="00F71F61">
          <w:rPr>
            <w:rStyle w:val="Hyperlink"/>
            <w:noProof/>
          </w:rPr>
          <w:t>Scenario #5 – Taxes, Kw and kwh charges</w:t>
        </w:r>
        <w:r w:rsidR="003224C4">
          <w:rPr>
            <w:noProof/>
            <w:webHidden/>
          </w:rPr>
          <w:tab/>
        </w:r>
        <w:r w:rsidR="003224C4">
          <w:rPr>
            <w:noProof/>
            <w:webHidden/>
          </w:rPr>
          <w:fldChar w:fldCharType="begin"/>
        </w:r>
        <w:r w:rsidR="003224C4">
          <w:rPr>
            <w:noProof/>
            <w:webHidden/>
          </w:rPr>
          <w:instrText xml:space="preserve"> PAGEREF _Toc350773957 \h </w:instrText>
        </w:r>
        <w:r w:rsidR="003224C4">
          <w:rPr>
            <w:noProof/>
            <w:webHidden/>
          </w:rPr>
        </w:r>
        <w:r w:rsidR="003224C4">
          <w:rPr>
            <w:noProof/>
            <w:webHidden/>
          </w:rPr>
          <w:fldChar w:fldCharType="separate"/>
        </w:r>
        <w:r w:rsidR="003224C4">
          <w:rPr>
            <w:noProof/>
            <w:webHidden/>
          </w:rPr>
          <w:t>93</w:t>
        </w:r>
        <w:r w:rsidR="003224C4">
          <w:rPr>
            <w:noProof/>
            <w:webHidden/>
          </w:rPr>
          <w:fldChar w:fldCharType="end"/>
        </w:r>
      </w:hyperlink>
    </w:p>
    <w:p w:rsidR="003224C4" w:rsidRDefault="006313ED">
      <w:pPr>
        <w:pStyle w:val="TOC2"/>
        <w:tabs>
          <w:tab w:val="right" w:leader="dot" w:pos="10142"/>
        </w:tabs>
        <w:rPr>
          <w:rFonts w:asciiTheme="minorHAnsi" w:eastAsiaTheme="minorEastAsia" w:hAnsiTheme="minorHAnsi" w:cstheme="minorBidi"/>
          <w:noProof/>
          <w:sz w:val="22"/>
          <w:szCs w:val="22"/>
        </w:rPr>
      </w:pPr>
      <w:hyperlink w:anchor="_Toc350773958" w:history="1">
        <w:r w:rsidR="003224C4" w:rsidRPr="00F71F61">
          <w:rPr>
            <w:rStyle w:val="Hyperlink"/>
            <w:noProof/>
          </w:rPr>
          <w:t>Scenario #6 – Taxes, kwh, and unmetered charges</w:t>
        </w:r>
        <w:r w:rsidR="003224C4">
          <w:rPr>
            <w:noProof/>
            <w:webHidden/>
          </w:rPr>
          <w:tab/>
        </w:r>
        <w:r w:rsidR="003224C4">
          <w:rPr>
            <w:noProof/>
            <w:webHidden/>
          </w:rPr>
          <w:fldChar w:fldCharType="begin"/>
        </w:r>
        <w:r w:rsidR="003224C4">
          <w:rPr>
            <w:noProof/>
            <w:webHidden/>
          </w:rPr>
          <w:instrText xml:space="preserve"> PAGEREF _Toc350773958 \h </w:instrText>
        </w:r>
        <w:r w:rsidR="003224C4">
          <w:rPr>
            <w:noProof/>
            <w:webHidden/>
          </w:rPr>
        </w:r>
        <w:r w:rsidR="003224C4">
          <w:rPr>
            <w:noProof/>
            <w:webHidden/>
          </w:rPr>
          <w:fldChar w:fldCharType="separate"/>
        </w:r>
        <w:r w:rsidR="003224C4">
          <w:rPr>
            <w:noProof/>
            <w:webHidden/>
          </w:rPr>
          <w:t>94</w:t>
        </w:r>
        <w:r w:rsidR="003224C4">
          <w:rPr>
            <w:noProof/>
            <w:webHidden/>
          </w:rPr>
          <w:fldChar w:fldCharType="end"/>
        </w:r>
      </w:hyperlink>
    </w:p>
    <w:p w:rsidR="003224C4" w:rsidRDefault="006313ED">
      <w:pPr>
        <w:pStyle w:val="TOC2"/>
        <w:tabs>
          <w:tab w:val="right" w:leader="dot" w:pos="10142"/>
        </w:tabs>
        <w:rPr>
          <w:rFonts w:asciiTheme="minorHAnsi" w:eastAsiaTheme="minorEastAsia" w:hAnsiTheme="minorHAnsi" w:cstheme="minorBidi"/>
          <w:noProof/>
          <w:sz w:val="22"/>
          <w:szCs w:val="22"/>
        </w:rPr>
      </w:pPr>
      <w:hyperlink w:anchor="_Toc350773959" w:history="1">
        <w:r w:rsidR="003224C4" w:rsidRPr="00F71F61">
          <w:rPr>
            <w:rStyle w:val="Hyperlink"/>
            <w:noProof/>
          </w:rPr>
          <w:t>Scenario #7 – Taxes and Unmetered Charges</w:t>
        </w:r>
        <w:r w:rsidR="003224C4">
          <w:rPr>
            <w:noProof/>
            <w:webHidden/>
          </w:rPr>
          <w:tab/>
        </w:r>
        <w:r w:rsidR="003224C4">
          <w:rPr>
            <w:noProof/>
            <w:webHidden/>
          </w:rPr>
          <w:fldChar w:fldCharType="begin"/>
        </w:r>
        <w:r w:rsidR="003224C4">
          <w:rPr>
            <w:noProof/>
            <w:webHidden/>
          </w:rPr>
          <w:instrText xml:space="preserve"> PAGEREF _Toc350773959 \h </w:instrText>
        </w:r>
        <w:r w:rsidR="003224C4">
          <w:rPr>
            <w:noProof/>
            <w:webHidden/>
          </w:rPr>
        </w:r>
        <w:r w:rsidR="003224C4">
          <w:rPr>
            <w:noProof/>
            <w:webHidden/>
          </w:rPr>
          <w:fldChar w:fldCharType="separate"/>
        </w:r>
        <w:r w:rsidR="003224C4">
          <w:rPr>
            <w:noProof/>
            <w:webHidden/>
          </w:rPr>
          <w:t>95</w:t>
        </w:r>
        <w:r w:rsidR="003224C4">
          <w:rPr>
            <w:noProof/>
            <w:webHidden/>
          </w:rPr>
          <w:fldChar w:fldCharType="end"/>
        </w:r>
      </w:hyperlink>
    </w:p>
    <w:p w:rsidR="003224C4" w:rsidRDefault="006313ED">
      <w:pPr>
        <w:pStyle w:val="TOC2"/>
        <w:tabs>
          <w:tab w:val="right" w:leader="dot" w:pos="10142"/>
        </w:tabs>
        <w:rPr>
          <w:rFonts w:asciiTheme="minorHAnsi" w:eastAsiaTheme="minorEastAsia" w:hAnsiTheme="minorHAnsi" w:cstheme="minorBidi"/>
          <w:noProof/>
          <w:sz w:val="22"/>
          <w:szCs w:val="22"/>
        </w:rPr>
      </w:pPr>
      <w:hyperlink w:anchor="_Toc350773960" w:history="1">
        <w:r w:rsidR="003224C4" w:rsidRPr="00F71F61">
          <w:rPr>
            <w:rStyle w:val="Hyperlink"/>
            <w:noProof/>
          </w:rPr>
          <w:t>Scenario #8 – No taxes, has kwh charge</w:t>
        </w:r>
        <w:r w:rsidR="003224C4">
          <w:rPr>
            <w:noProof/>
            <w:webHidden/>
          </w:rPr>
          <w:tab/>
        </w:r>
        <w:r w:rsidR="003224C4">
          <w:rPr>
            <w:noProof/>
            <w:webHidden/>
          </w:rPr>
          <w:fldChar w:fldCharType="begin"/>
        </w:r>
        <w:r w:rsidR="003224C4">
          <w:rPr>
            <w:noProof/>
            <w:webHidden/>
          </w:rPr>
          <w:instrText xml:space="preserve"> PAGEREF _Toc350773960 \h </w:instrText>
        </w:r>
        <w:r w:rsidR="003224C4">
          <w:rPr>
            <w:noProof/>
            <w:webHidden/>
          </w:rPr>
        </w:r>
        <w:r w:rsidR="003224C4">
          <w:rPr>
            <w:noProof/>
            <w:webHidden/>
          </w:rPr>
          <w:fldChar w:fldCharType="separate"/>
        </w:r>
        <w:r w:rsidR="003224C4">
          <w:rPr>
            <w:noProof/>
            <w:webHidden/>
          </w:rPr>
          <w:t>96</w:t>
        </w:r>
        <w:r w:rsidR="003224C4">
          <w:rPr>
            <w:noProof/>
            <w:webHidden/>
          </w:rPr>
          <w:fldChar w:fldCharType="end"/>
        </w:r>
      </w:hyperlink>
    </w:p>
    <w:p w:rsidR="003224C4" w:rsidRDefault="006313ED">
      <w:pPr>
        <w:pStyle w:val="TOC2"/>
        <w:tabs>
          <w:tab w:val="right" w:leader="dot" w:pos="10142"/>
        </w:tabs>
        <w:rPr>
          <w:rFonts w:asciiTheme="minorHAnsi" w:eastAsiaTheme="minorEastAsia" w:hAnsiTheme="minorHAnsi" w:cstheme="minorBidi"/>
          <w:noProof/>
          <w:sz w:val="22"/>
          <w:szCs w:val="22"/>
        </w:rPr>
      </w:pPr>
      <w:hyperlink w:anchor="_Toc350773961" w:history="1">
        <w:r w:rsidR="003224C4" w:rsidRPr="00F71F61">
          <w:rPr>
            <w:rStyle w:val="Hyperlink"/>
            <w:noProof/>
          </w:rPr>
          <w:t>Scenario #9 – Taxes, flat charge, and kwh charge</w:t>
        </w:r>
        <w:r w:rsidR="003224C4">
          <w:rPr>
            <w:noProof/>
            <w:webHidden/>
          </w:rPr>
          <w:tab/>
        </w:r>
        <w:r w:rsidR="003224C4">
          <w:rPr>
            <w:noProof/>
            <w:webHidden/>
          </w:rPr>
          <w:fldChar w:fldCharType="begin"/>
        </w:r>
        <w:r w:rsidR="003224C4">
          <w:rPr>
            <w:noProof/>
            <w:webHidden/>
          </w:rPr>
          <w:instrText xml:space="preserve"> PAGEREF _Toc350773961 \h </w:instrText>
        </w:r>
        <w:r w:rsidR="003224C4">
          <w:rPr>
            <w:noProof/>
            <w:webHidden/>
          </w:rPr>
        </w:r>
        <w:r w:rsidR="003224C4">
          <w:rPr>
            <w:noProof/>
            <w:webHidden/>
          </w:rPr>
          <w:fldChar w:fldCharType="separate"/>
        </w:r>
        <w:r w:rsidR="003224C4">
          <w:rPr>
            <w:noProof/>
            <w:webHidden/>
          </w:rPr>
          <w:t>97</w:t>
        </w:r>
        <w:r w:rsidR="003224C4">
          <w:rPr>
            <w:noProof/>
            <w:webHidden/>
          </w:rPr>
          <w:fldChar w:fldCharType="end"/>
        </w:r>
      </w:hyperlink>
    </w:p>
    <w:p w:rsidR="003224C4" w:rsidRDefault="006313ED">
      <w:pPr>
        <w:pStyle w:val="TOC1"/>
        <w:tabs>
          <w:tab w:val="right" w:leader="dot" w:pos="10142"/>
        </w:tabs>
        <w:rPr>
          <w:rFonts w:asciiTheme="minorHAnsi" w:eastAsiaTheme="minorEastAsia" w:hAnsiTheme="minorHAnsi" w:cstheme="minorBidi"/>
          <w:noProof/>
          <w:sz w:val="22"/>
          <w:szCs w:val="22"/>
        </w:rPr>
      </w:pPr>
      <w:hyperlink w:anchor="_Toc350773962" w:history="1">
        <w:r w:rsidR="003224C4" w:rsidRPr="00F71F61">
          <w:rPr>
            <w:rStyle w:val="Hyperlink"/>
            <w:noProof/>
          </w:rPr>
          <w:t>BILL READY EXAMPLES</w:t>
        </w:r>
        <w:r w:rsidR="003224C4">
          <w:rPr>
            <w:noProof/>
            <w:webHidden/>
          </w:rPr>
          <w:tab/>
        </w:r>
        <w:r w:rsidR="003224C4">
          <w:rPr>
            <w:noProof/>
            <w:webHidden/>
          </w:rPr>
          <w:fldChar w:fldCharType="begin"/>
        </w:r>
        <w:r w:rsidR="003224C4">
          <w:rPr>
            <w:noProof/>
            <w:webHidden/>
          </w:rPr>
          <w:instrText xml:space="preserve"> PAGEREF _Toc350773962 \h </w:instrText>
        </w:r>
        <w:r w:rsidR="003224C4">
          <w:rPr>
            <w:noProof/>
            <w:webHidden/>
          </w:rPr>
        </w:r>
        <w:r w:rsidR="003224C4">
          <w:rPr>
            <w:noProof/>
            <w:webHidden/>
          </w:rPr>
          <w:fldChar w:fldCharType="separate"/>
        </w:r>
        <w:r w:rsidR="003224C4">
          <w:rPr>
            <w:noProof/>
            <w:webHidden/>
          </w:rPr>
          <w:t>98</w:t>
        </w:r>
        <w:r w:rsidR="003224C4">
          <w:rPr>
            <w:noProof/>
            <w:webHidden/>
          </w:rPr>
          <w:fldChar w:fldCharType="end"/>
        </w:r>
      </w:hyperlink>
    </w:p>
    <w:p w:rsidR="003224C4" w:rsidRDefault="006313ED">
      <w:pPr>
        <w:pStyle w:val="TOC2"/>
        <w:tabs>
          <w:tab w:val="right" w:leader="dot" w:pos="10142"/>
        </w:tabs>
        <w:rPr>
          <w:rFonts w:asciiTheme="minorHAnsi" w:eastAsiaTheme="minorEastAsia" w:hAnsiTheme="minorHAnsi" w:cstheme="minorBidi"/>
          <w:noProof/>
          <w:sz w:val="22"/>
          <w:szCs w:val="22"/>
        </w:rPr>
      </w:pPr>
      <w:hyperlink w:anchor="_Toc350773963" w:history="1">
        <w:r w:rsidR="003224C4" w:rsidRPr="00F71F61">
          <w:rPr>
            <w:rStyle w:val="Hyperlink"/>
            <w:noProof/>
          </w:rPr>
          <w:t>Scenario #1:   Month 1 – Original 810</w:t>
        </w:r>
        <w:r w:rsidR="003224C4">
          <w:rPr>
            <w:noProof/>
            <w:webHidden/>
          </w:rPr>
          <w:tab/>
        </w:r>
        <w:r w:rsidR="003224C4">
          <w:rPr>
            <w:noProof/>
            <w:webHidden/>
          </w:rPr>
          <w:fldChar w:fldCharType="begin"/>
        </w:r>
        <w:r w:rsidR="003224C4">
          <w:rPr>
            <w:noProof/>
            <w:webHidden/>
          </w:rPr>
          <w:instrText xml:space="preserve"> PAGEREF _Toc350773963 \h </w:instrText>
        </w:r>
        <w:r w:rsidR="003224C4">
          <w:rPr>
            <w:noProof/>
            <w:webHidden/>
          </w:rPr>
        </w:r>
        <w:r w:rsidR="003224C4">
          <w:rPr>
            <w:noProof/>
            <w:webHidden/>
          </w:rPr>
          <w:fldChar w:fldCharType="separate"/>
        </w:r>
        <w:r w:rsidR="003224C4">
          <w:rPr>
            <w:noProof/>
            <w:webHidden/>
          </w:rPr>
          <w:t>98</w:t>
        </w:r>
        <w:r w:rsidR="003224C4">
          <w:rPr>
            <w:noProof/>
            <w:webHidden/>
          </w:rPr>
          <w:fldChar w:fldCharType="end"/>
        </w:r>
      </w:hyperlink>
    </w:p>
    <w:p w:rsidR="003224C4" w:rsidRDefault="006313ED">
      <w:pPr>
        <w:pStyle w:val="TOC2"/>
        <w:tabs>
          <w:tab w:val="right" w:leader="dot" w:pos="10142"/>
        </w:tabs>
        <w:rPr>
          <w:rFonts w:asciiTheme="minorHAnsi" w:eastAsiaTheme="minorEastAsia" w:hAnsiTheme="minorHAnsi" w:cstheme="minorBidi"/>
          <w:noProof/>
          <w:sz w:val="22"/>
          <w:szCs w:val="22"/>
        </w:rPr>
      </w:pPr>
      <w:hyperlink w:anchor="_Toc350773964" w:history="1">
        <w:r w:rsidR="003224C4" w:rsidRPr="00F71F61">
          <w:rPr>
            <w:rStyle w:val="Hyperlink"/>
            <w:noProof/>
          </w:rPr>
          <w:t>Scenario #1:   Month 2 – Original 810</w:t>
        </w:r>
        <w:r w:rsidR="003224C4">
          <w:rPr>
            <w:noProof/>
            <w:webHidden/>
          </w:rPr>
          <w:tab/>
        </w:r>
        <w:r w:rsidR="003224C4">
          <w:rPr>
            <w:noProof/>
            <w:webHidden/>
          </w:rPr>
          <w:fldChar w:fldCharType="begin"/>
        </w:r>
        <w:r w:rsidR="003224C4">
          <w:rPr>
            <w:noProof/>
            <w:webHidden/>
          </w:rPr>
          <w:instrText xml:space="preserve"> PAGEREF _Toc350773964 \h </w:instrText>
        </w:r>
        <w:r w:rsidR="003224C4">
          <w:rPr>
            <w:noProof/>
            <w:webHidden/>
          </w:rPr>
        </w:r>
        <w:r w:rsidR="003224C4">
          <w:rPr>
            <w:noProof/>
            <w:webHidden/>
          </w:rPr>
          <w:fldChar w:fldCharType="separate"/>
        </w:r>
        <w:r w:rsidR="003224C4">
          <w:rPr>
            <w:noProof/>
            <w:webHidden/>
          </w:rPr>
          <w:t>99</w:t>
        </w:r>
        <w:r w:rsidR="003224C4">
          <w:rPr>
            <w:noProof/>
            <w:webHidden/>
          </w:rPr>
          <w:fldChar w:fldCharType="end"/>
        </w:r>
      </w:hyperlink>
    </w:p>
    <w:p w:rsidR="003224C4" w:rsidRDefault="006313ED">
      <w:pPr>
        <w:pStyle w:val="TOC2"/>
        <w:tabs>
          <w:tab w:val="right" w:leader="dot" w:pos="10142"/>
        </w:tabs>
        <w:rPr>
          <w:rFonts w:asciiTheme="minorHAnsi" w:eastAsiaTheme="minorEastAsia" w:hAnsiTheme="minorHAnsi" w:cstheme="minorBidi"/>
          <w:noProof/>
          <w:sz w:val="22"/>
          <w:szCs w:val="22"/>
        </w:rPr>
      </w:pPr>
      <w:hyperlink w:anchor="_Toc350773965" w:history="1">
        <w:r w:rsidR="003224C4" w:rsidRPr="00F71F61">
          <w:rPr>
            <w:rStyle w:val="Hyperlink"/>
            <w:noProof/>
          </w:rPr>
          <w:t>Scenario #1:   Month 1 – Cancellation 810</w:t>
        </w:r>
        <w:r w:rsidR="003224C4">
          <w:rPr>
            <w:noProof/>
            <w:webHidden/>
          </w:rPr>
          <w:tab/>
        </w:r>
        <w:r w:rsidR="003224C4">
          <w:rPr>
            <w:noProof/>
            <w:webHidden/>
          </w:rPr>
          <w:fldChar w:fldCharType="begin"/>
        </w:r>
        <w:r w:rsidR="003224C4">
          <w:rPr>
            <w:noProof/>
            <w:webHidden/>
          </w:rPr>
          <w:instrText xml:space="preserve"> PAGEREF _Toc350773965 \h </w:instrText>
        </w:r>
        <w:r w:rsidR="003224C4">
          <w:rPr>
            <w:noProof/>
            <w:webHidden/>
          </w:rPr>
        </w:r>
        <w:r w:rsidR="003224C4">
          <w:rPr>
            <w:noProof/>
            <w:webHidden/>
          </w:rPr>
          <w:fldChar w:fldCharType="separate"/>
        </w:r>
        <w:r w:rsidR="003224C4">
          <w:rPr>
            <w:noProof/>
            <w:webHidden/>
          </w:rPr>
          <w:t>100</w:t>
        </w:r>
        <w:r w:rsidR="003224C4">
          <w:rPr>
            <w:noProof/>
            <w:webHidden/>
          </w:rPr>
          <w:fldChar w:fldCharType="end"/>
        </w:r>
      </w:hyperlink>
    </w:p>
    <w:p w:rsidR="003224C4" w:rsidRDefault="006313ED">
      <w:pPr>
        <w:pStyle w:val="TOC2"/>
        <w:tabs>
          <w:tab w:val="right" w:leader="dot" w:pos="10142"/>
        </w:tabs>
        <w:rPr>
          <w:rFonts w:asciiTheme="minorHAnsi" w:eastAsiaTheme="minorEastAsia" w:hAnsiTheme="minorHAnsi" w:cstheme="minorBidi"/>
          <w:noProof/>
          <w:sz w:val="22"/>
          <w:szCs w:val="22"/>
        </w:rPr>
      </w:pPr>
      <w:hyperlink w:anchor="_Toc350773966" w:history="1">
        <w:r w:rsidR="003224C4" w:rsidRPr="00F71F61">
          <w:rPr>
            <w:rStyle w:val="Hyperlink"/>
            <w:noProof/>
          </w:rPr>
          <w:t>Scenario #1:   Month 2 – Cancellation 810</w:t>
        </w:r>
        <w:r w:rsidR="003224C4">
          <w:rPr>
            <w:noProof/>
            <w:webHidden/>
          </w:rPr>
          <w:tab/>
        </w:r>
        <w:r w:rsidR="003224C4">
          <w:rPr>
            <w:noProof/>
            <w:webHidden/>
          </w:rPr>
          <w:fldChar w:fldCharType="begin"/>
        </w:r>
        <w:r w:rsidR="003224C4">
          <w:rPr>
            <w:noProof/>
            <w:webHidden/>
          </w:rPr>
          <w:instrText xml:space="preserve"> PAGEREF _Toc350773966 \h </w:instrText>
        </w:r>
        <w:r w:rsidR="003224C4">
          <w:rPr>
            <w:noProof/>
            <w:webHidden/>
          </w:rPr>
        </w:r>
        <w:r w:rsidR="003224C4">
          <w:rPr>
            <w:noProof/>
            <w:webHidden/>
          </w:rPr>
          <w:fldChar w:fldCharType="separate"/>
        </w:r>
        <w:r w:rsidR="003224C4">
          <w:rPr>
            <w:noProof/>
            <w:webHidden/>
          </w:rPr>
          <w:t>101</w:t>
        </w:r>
        <w:r w:rsidR="003224C4">
          <w:rPr>
            <w:noProof/>
            <w:webHidden/>
          </w:rPr>
          <w:fldChar w:fldCharType="end"/>
        </w:r>
      </w:hyperlink>
    </w:p>
    <w:p w:rsidR="003224C4" w:rsidRDefault="006313ED">
      <w:pPr>
        <w:pStyle w:val="TOC2"/>
        <w:tabs>
          <w:tab w:val="right" w:leader="dot" w:pos="10142"/>
        </w:tabs>
        <w:rPr>
          <w:rFonts w:asciiTheme="minorHAnsi" w:eastAsiaTheme="minorEastAsia" w:hAnsiTheme="minorHAnsi" w:cstheme="minorBidi"/>
          <w:noProof/>
          <w:sz w:val="22"/>
          <w:szCs w:val="22"/>
        </w:rPr>
      </w:pPr>
      <w:hyperlink w:anchor="_Toc350773967" w:history="1">
        <w:r w:rsidR="003224C4" w:rsidRPr="00F71F61">
          <w:rPr>
            <w:rStyle w:val="Hyperlink"/>
            <w:noProof/>
          </w:rPr>
          <w:t>Scenario #1:   Months 1 &amp; 2 – Original 810  (restating months 1 and 2)</w:t>
        </w:r>
        <w:r w:rsidR="003224C4">
          <w:rPr>
            <w:noProof/>
            <w:webHidden/>
          </w:rPr>
          <w:tab/>
        </w:r>
        <w:r w:rsidR="003224C4">
          <w:rPr>
            <w:noProof/>
            <w:webHidden/>
          </w:rPr>
          <w:fldChar w:fldCharType="begin"/>
        </w:r>
        <w:r w:rsidR="003224C4">
          <w:rPr>
            <w:noProof/>
            <w:webHidden/>
          </w:rPr>
          <w:instrText xml:space="preserve"> PAGEREF _Toc350773967 \h </w:instrText>
        </w:r>
        <w:r w:rsidR="003224C4">
          <w:rPr>
            <w:noProof/>
            <w:webHidden/>
          </w:rPr>
        </w:r>
        <w:r w:rsidR="003224C4">
          <w:rPr>
            <w:noProof/>
            <w:webHidden/>
          </w:rPr>
          <w:fldChar w:fldCharType="separate"/>
        </w:r>
        <w:r w:rsidR="003224C4">
          <w:rPr>
            <w:noProof/>
            <w:webHidden/>
          </w:rPr>
          <w:t>102</w:t>
        </w:r>
        <w:r w:rsidR="003224C4">
          <w:rPr>
            <w:noProof/>
            <w:webHidden/>
          </w:rPr>
          <w:fldChar w:fldCharType="end"/>
        </w:r>
      </w:hyperlink>
    </w:p>
    <w:p w:rsidR="003224C4" w:rsidRDefault="006313ED">
      <w:pPr>
        <w:pStyle w:val="TOC2"/>
        <w:tabs>
          <w:tab w:val="right" w:leader="dot" w:pos="10142"/>
        </w:tabs>
        <w:rPr>
          <w:rFonts w:asciiTheme="minorHAnsi" w:eastAsiaTheme="minorEastAsia" w:hAnsiTheme="minorHAnsi" w:cstheme="minorBidi"/>
          <w:noProof/>
          <w:sz w:val="22"/>
          <w:szCs w:val="22"/>
        </w:rPr>
      </w:pPr>
      <w:hyperlink w:anchor="_Toc350773968" w:history="1">
        <w:r w:rsidR="003224C4" w:rsidRPr="00F71F61">
          <w:rPr>
            <w:rStyle w:val="Hyperlink"/>
            <w:noProof/>
          </w:rPr>
          <w:t>Scenario #2 – Original 810 with Stepped Rate Charges</w:t>
        </w:r>
        <w:r w:rsidR="003224C4">
          <w:rPr>
            <w:noProof/>
            <w:webHidden/>
          </w:rPr>
          <w:tab/>
        </w:r>
        <w:r w:rsidR="003224C4">
          <w:rPr>
            <w:noProof/>
            <w:webHidden/>
          </w:rPr>
          <w:fldChar w:fldCharType="begin"/>
        </w:r>
        <w:r w:rsidR="003224C4">
          <w:rPr>
            <w:noProof/>
            <w:webHidden/>
          </w:rPr>
          <w:instrText xml:space="preserve"> PAGEREF _Toc350773968 \h </w:instrText>
        </w:r>
        <w:r w:rsidR="003224C4">
          <w:rPr>
            <w:noProof/>
            <w:webHidden/>
          </w:rPr>
        </w:r>
        <w:r w:rsidR="003224C4">
          <w:rPr>
            <w:noProof/>
            <w:webHidden/>
          </w:rPr>
          <w:fldChar w:fldCharType="separate"/>
        </w:r>
        <w:r w:rsidR="003224C4">
          <w:rPr>
            <w:noProof/>
            <w:webHidden/>
          </w:rPr>
          <w:t>103</w:t>
        </w:r>
        <w:r w:rsidR="003224C4">
          <w:rPr>
            <w:noProof/>
            <w:webHidden/>
          </w:rPr>
          <w:fldChar w:fldCharType="end"/>
        </w:r>
      </w:hyperlink>
    </w:p>
    <w:p w:rsidR="003224C4" w:rsidRDefault="006313ED">
      <w:pPr>
        <w:pStyle w:val="TOC2"/>
        <w:tabs>
          <w:tab w:val="right" w:leader="dot" w:pos="10142"/>
        </w:tabs>
        <w:rPr>
          <w:rFonts w:asciiTheme="minorHAnsi" w:eastAsiaTheme="minorEastAsia" w:hAnsiTheme="minorHAnsi" w:cstheme="minorBidi"/>
          <w:noProof/>
          <w:sz w:val="22"/>
          <w:szCs w:val="22"/>
        </w:rPr>
      </w:pPr>
      <w:hyperlink w:anchor="_Toc350773969" w:history="1">
        <w:r w:rsidR="003224C4" w:rsidRPr="00F71F61">
          <w:rPr>
            <w:rStyle w:val="Hyperlink"/>
            <w:noProof/>
          </w:rPr>
          <w:t>Scenario #3 – Original 810 with On and Off Peak Rates</w:t>
        </w:r>
        <w:r w:rsidR="003224C4">
          <w:rPr>
            <w:noProof/>
            <w:webHidden/>
          </w:rPr>
          <w:tab/>
        </w:r>
        <w:r w:rsidR="003224C4">
          <w:rPr>
            <w:noProof/>
            <w:webHidden/>
          </w:rPr>
          <w:fldChar w:fldCharType="begin"/>
        </w:r>
        <w:r w:rsidR="003224C4">
          <w:rPr>
            <w:noProof/>
            <w:webHidden/>
          </w:rPr>
          <w:instrText xml:space="preserve"> PAGEREF _Toc350773969 \h </w:instrText>
        </w:r>
        <w:r w:rsidR="003224C4">
          <w:rPr>
            <w:noProof/>
            <w:webHidden/>
          </w:rPr>
        </w:r>
        <w:r w:rsidR="003224C4">
          <w:rPr>
            <w:noProof/>
            <w:webHidden/>
          </w:rPr>
          <w:fldChar w:fldCharType="separate"/>
        </w:r>
        <w:r w:rsidR="003224C4">
          <w:rPr>
            <w:noProof/>
            <w:webHidden/>
          </w:rPr>
          <w:t>104</w:t>
        </w:r>
        <w:r w:rsidR="003224C4">
          <w:rPr>
            <w:noProof/>
            <w:webHidden/>
          </w:rPr>
          <w:fldChar w:fldCharType="end"/>
        </w:r>
      </w:hyperlink>
    </w:p>
    <w:p w:rsidR="003224C4" w:rsidRDefault="006313ED">
      <w:pPr>
        <w:pStyle w:val="TOC2"/>
        <w:tabs>
          <w:tab w:val="right" w:leader="dot" w:pos="10142"/>
        </w:tabs>
        <w:rPr>
          <w:rFonts w:asciiTheme="minorHAnsi" w:eastAsiaTheme="minorEastAsia" w:hAnsiTheme="minorHAnsi" w:cstheme="minorBidi"/>
          <w:noProof/>
          <w:sz w:val="22"/>
          <w:szCs w:val="22"/>
        </w:rPr>
      </w:pPr>
      <w:hyperlink w:anchor="_Toc350773970" w:history="1">
        <w:r w:rsidR="003224C4" w:rsidRPr="00F71F61">
          <w:rPr>
            <w:rStyle w:val="Hyperlink"/>
            <w:noProof/>
          </w:rPr>
          <w:t>Scenario #4 – Original 810 with Adjustment</w:t>
        </w:r>
        <w:r w:rsidR="003224C4">
          <w:rPr>
            <w:noProof/>
            <w:webHidden/>
          </w:rPr>
          <w:tab/>
        </w:r>
        <w:r w:rsidR="003224C4">
          <w:rPr>
            <w:noProof/>
            <w:webHidden/>
          </w:rPr>
          <w:fldChar w:fldCharType="begin"/>
        </w:r>
        <w:r w:rsidR="003224C4">
          <w:rPr>
            <w:noProof/>
            <w:webHidden/>
          </w:rPr>
          <w:instrText xml:space="preserve"> PAGEREF _Toc350773970 \h </w:instrText>
        </w:r>
        <w:r w:rsidR="003224C4">
          <w:rPr>
            <w:noProof/>
            <w:webHidden/>
          </w:rPr>
        </w:r>
        <w:r w:rsidR="003224C4">
          <w:rPr>
            <w:noProof/>
            <w:webHidden/>
          </w:rPr>
          <w:fldChar w:fldCharType="separate"/>
        </w:r>
        <w:r w:rsidR="003224C4">
          <w:rPr>
            <w:noProof/>
            <w:webHidden/>
          </w:rPr>
          <w:t>105</w:t>
        </w:r>
        <w:r w:rsidR="003224C4">
          <w:rPr>
            <w:noProof/>
            <w:webHidden/>
          </w:rPr>
          <w:fldChar w:fldCharType="end"/>
        </w:r>
      </w:hyperlink>
    </w:p>
    <w:p w:rsidR="003224C4" w:rsidRDefault="006313ED">
      <w:pPr>
        <w:pStyle w:val="TOC2"/>
        <w:tabs>
          <w:tab w:val="right" w:leader="dot" w:pos="10142"/>
        </w:tabs>
        <w:rPr>
          <w:rFonts w:asciiTheme="minorHAnsi" w:eastAsiaTheme="minorEastAsia" w:hAnsiTheme="minorHAnsi" w:cstheme="minorBidi"/>
          <w:noProof/>
          <w:sz w:val="22"/>
          <w:szCs w:val="22"/>
        </w:rPr>
      </w:pPr>
      <w:hyperlink w:anchor="_Toc350773971" w:history="1">
        <w:r w:rsidR="003224C4" w:rsidRPr="00F71F61">
          <w:rPr>
            <w:rStyle w:val="Hyperlink"/>
            <w:noProof/>
          </w:rPr>
          <w:t>Scenario #5 – Original 810 with kWh and Demand Charges</w:t>
        </w:r>
        <w:r w:rsidR="003224C4">
          <w:rPr>
            <w:noProof/>
            <w:webHidden/>
          </w:rPr>
          <w:tab/>
        </w:r>
        <w:r w:rsidR="003224C4">
          <w:rPr>
            <w:noProof/>
            <w:webHidden/>
          </w:rPr>
          <w:fldChar w:fldCharType="begin"/>
        </w:r>
        <w:r w:rsidR="003224C4">
          <w:rPr>
            <w:noProof/>
            <w:webHidden/>
          </w:rPr>
          <w:instrText xml:space="preserve"> PAGEREF _Toc350773971 \h </w:instrText>
        </w:r>
        <w:r w:rsidR="003224C4">
          <w:rPr>
            <w:noProof/>
            <w:webHidden/>
          </w:rPr>
        </w:r>
        <w:r w:rsidR="003224C4">
          <w:rPr>
            <w:noProof/>
            <w:webHidden/>
          </w:rPr>
          <w:fldChar w:fldCharType="separate"/>
        </w:r>
        <w:r w:rsidR="003224C4">
          <w:rPr>
            <w:noProof/>
            <w:webHidden/>
          </w:rPr>
          <w:t>106</w:t>
        </w:r>
        <w:r w:rsidR="003224C4">
          <w:rPr>
            <w:noProof/>
            <w:webHidden/>
          </w:rPr>
          <w:fldChar w:fldCharType="end"/>
        </w:r>
      </w:hyperlink>
    </w:p>
    <w:p w:rsidR="003224C4" w:rsidRDefault="006313ED">
      <w:pPr>
        <w:pStyle w:val="TOC2"/>
        <w:tabs>
          <w:tab w:val="right" w:leader="dot" w:pos="10142"/>
        </w:tabs>
        <w:rPr>
          <w:rFonts w:asciiTheme="minorHAnsi" w:eastAsiaTheme="minorEastAsia" w:hAnsiTheme="minorHAnsi" w:cstheme="minorBidi"/>
          <w:noProof/>
          <w:sz w:val="22"/>
          <w:szCs w:val="22"/>
        </w:rPr>
      </w:pPr>
      <w:hyperlink w:anchor="_Toc350773972" w:history="1">
        <w:r w:rsidR="003224C4" w:rsidRPr="00F71F61">
          <w:rPr>
            <w:rStyle w:val="Hyperlink"/>
            <w:noProof/>
          </w:rPr>
          <w:t>Scenario #6 – Metered and Unmetered Services on Same Account</w:t>
        </w:r>
        <w:r w:rsidR="003224C4">
          <w:rPr>
            <w:noProof/>
            <w:webHidden/>
          </w:rPr>
          <w:tab/>
        </w:r>
        <w:r w:rsidR="003224C4">
          <w:rPr>
            <w:noProof/>
            <w:webHidden/>
          </w:rPr>
          <w:fldChar w:fldCharType="begin"/>
        </w:r>
        <w:r w:rsidR="003224C4">
          <w:rPr>
            <w:noProof/>
            <w:webHidden/>
          </w:rPr>
          <w:instrText xml:space="preserve"> PAGEREF _Toc350773972 \h </w:instrText>
        </w:r>
        <w:r w:rsidR="003224C4">
          <w:rPr>
            <w:noProof/>
            <w:webHidden/>
          </w:rPr>
        </w:r>
        <w:r w:rsidR="003224C4">
          <w:rPr>
            <w:noProof/>
            <w:webHidden/>
          </w:rPr>
          <w:fldChar w:fldCharType="separate"/>
        </w:r>
        <w:r w:rsidR="003224C4">
          <w:rPr>
            <w:noProof/>
            <w:webHidden/>
          </w:rPr>
          <w:t>107</w:t>
        </w:r>
        <w:r w:rsidR="003224C4">
          <w:rPr>
            <w:noProof/>
            <w:webHidden/>
          </w:rPr>
          <w:fldChar w:fldCharType="end"/>
        </w:r>
      </w:hyperlink>
    </w:p>
    <w:p w:rsidR="003224C4" w:rsidRDefault="006313ED">
      <w:pPr>
        <w:pStyle w:val="TOC2"/>
        <w:tabs>
          <w:tab w:val="right" w:leader="dot" w:pos="10142"/>
        </w:tabs>
        <w:rPr>
          <w:rFonts w:asciiTheme="minorHAnsi" w:eastAsiaTheme="minorEastAsia" w:hAnsiTheme="minorHAnsi" w:cstheme="minorBidi"/>
          <w:noProof/>
          <w:sz w:val="22"/>
          <w:szCs w:val="22"/>
        </w:rPr>
      </w:pPr>
      <w:hyperlink w:anchor="_Toc350773973" w:history="1">
        <w:r w:rsidR="003224C4" w:rsidRPr="00F71F61">
          <w:rPr>
            <w:rStyle w:val="Hyperlink"/>
            <w:noProof/>
          </w:rPr>
          <w:t>Scenario #7 – Unmetered Service Only on an Account</w:t>
        </w:r>
        <w:r w:rsidR="003224C4">
          <w:rPr>
            <w:noProof/>
            <w:webHidden/>
          </w:rPr>
          <w:tab/>
        </w:r>
        <w:r w:rsidR="003224C4">
          <w:rPr>
            <w:noProof/>
            <w:webHidden/>
          </w:rPr>
          <w:fldChar w:fldCharType="begin"/>
        </w:r>
        <w:r w:rsidR="003224C4">
          <w:rPr>
            <w:noProof/>
            <w:webHidden/>
          </w:rPr>
          <w:instrText xml:space="preserve"> PAGEREF _Toc350773973 \h </w:instrText>
        </w:r>
        <w:r w:rsidR="003224C4">
          <w:rPr>
            <w:noProof/>
            <w:webHidden/>
          </w:rPr>
        </w:r>
        <w:r w:rsidR="003224C4">
          <w:rPr>
            <w:noProof/>
            <w:webHidden/>
          </w:rPr>
          <w:fldChar w:fldCharType="separate"/>
        </w:r>
        <w:r w:rsidR="003224C4">
          <w:rPr>
            <w:noProof/>
            <w:webHidden/>
          </w:rPr>
          <w:t>108</w:t>
        </w:r>
        <w:r w:rsidR="003224C4">
          <w:rPr>
            <w:noProof/>
            <w:webHidden/>
          </w:rPr>
          <w:fldChar w:fldCharType="end"/>
        </w:r>
      </w:hyperlink>
    </w:p>
    <w:p w:rsidR="003224C4" w:rsidRDefault="006313ED">
      <w:pPr>
        <w:pStyle w:val="TOC2"/>
        <w:tabs>
          <w:tab w:val="right" w:leader="dot" w:pos="10142"/>
        </w:tabs>
        <w:rPr>
          <w:rFonts w:asciiTheme="minorHAnsi" w:eastAsiaTheme="minorEastAsia" w:hAnsiTheme="minorHAnsi" w:cstheme="minorBidi"/>
          <w:noProof/>
          <w:sz w:val="22"/>
          <w:szCs w:val="22"/>
        </w:rPr>
      </w:pPr>
      <w:hyperlink w:anchor="_Toc350773974" w:history="1">
        <w:r w:rsidR="003224C4" w:rsidRPr="00F71F61">
          <w:rPr>
            <w:rStyle w:val="Hyperlink"/>
            <w:noProof/>
          </w:rPr>
          <w:t>Scenario #8 – No Account Level Information</w:t>
        </w:r>
        <w:r w:rsidR="003224C4">
          <w:rPr>
            <w:noProof/>
            <w:webHidden/>
          </w:rPr>
          <w:tab/>
        </w:r>
        <w:r w:rsidR="003224C4">
          <w:rPr>
            <w:noProof/>
            <w:webHidden/>
          </w:rPr>
          <w:fldChar w:fldCharType="begin"/>
        </w:r>
        <w:r w:rsidR="003224C4">
          <w:rPr>
            <w:noProof/>
            <w:webHidden/>
          </w:rPr>
          <w:instrText xml:space="preserve"> PAGEREF _Toc350773974 \h </w:instrText>
        </w:r>
        <w:r w:rsidR="003224C4">
          <w:rPr>
            <w:noProof/>
            <w:webHidden/>
          </w:rPr>
        </w:r>
        <w:r w:rsidR="003224C4">
          <w:rPr>
            <w:noProof/>
            <w:webHidden/>
          </w:rPr>
          <w:fldChar w:fldCharType="separate"/>
        </w:r>
        <w:r w:rsidR="003224C4">
          <w:rPr>
            <w:noProof/>
            <w:webHidden/>
          </w:rPr>
          <w:t>109</w:t>
        </w:r>
        <w:r w:rsidR="003224C4">
          <w:rPr>
            <w:noProof/>
            <w:webHidden/>
          </w:rPr>
          <w:fldChar w:fldCharType="end"/>
        </w:r>
      </w:hyperlink>
    </w:p>
    <w:p w:rsidR="003224C4" w:rsidRDefault="006313ED">
      <w:pPr>
        <w:pStyle w:val="TOC2"/>
        <w:tabs>
          <w:tab w:val="right" w:leader="dot" w:pos="10142"/>
        </w:tabs>
        <w:rPr>
          <w:rFonts w:asciiTheme="minorHAnsi" w:eastAsiaTheme="minorEastAsia" w:hAnsiTheme="minorHAnsi" w:cstheme="minorBidi"/>
          <w:noProof/>
          <w:sz w:val="22"/>
          <w:szCs w:val="22"/>
        </w:rPr>
      </w:pPr>
      <w:hyperlink w:anchor="_Toc350773975" w:history="1">
        <w:r w:rsidR="003224C4" w:rsidRPr="00F71F61">
          <w:rPr>
            <w:rStyle w:val="Hyperlink"/>
            <w:noProof/>
          </w:rPr>
          <w:t>Scenario #9:   Missed Billing Window - Month 1  - Resend in Month 2 in same ISA as Month 2 810</w:t>
        </w:r>
        <w:r w:rsidR="003224C4">
          <w:rPr>
            <w:noProof/>
            <w:webHidden/>
          </w:rPr>
          <w:tab/>
        </w:r>
        <w:r w:rsidR="003224C4">
          <w:rPr>
            <w:noProof/>
            <w:webHidden/>
          </w:rPr>
          <w:fldChar w:fldCharType="begin"/>
        </w:r>
        <w:r w:rsidR="003224C4">
          <w:rPr>
            <w:noProof/>
            <w:webHidden/>
          </w:rPr>
          <w:instrText xml:space="preserve"> PAGEREF _Toc350773975 \h </w:instrText>
        </w:r>
        <w:r w:rsidR="003224C4">
          <w:rPr>
            <w:noProof/>
            <w:webHidden/>
          </w:rPr>
        </w:r>
        <w:r w:rsidR="003224C4">
          <w:rPr>
            <w:noProof/>
            <w:webHidden/>
          </w:rPr>
          <w:fldChar w:fldCharType="separate"/>
        </w:r>
        <w:r w:rsidR="003224C4">
          <w:rPr>
            <w:noProof/>
            <w:webHidden/>
          </w:rPr>
          <w:t>110</w:t>
        </w:r>
        <w:r w:rsidR="003224C4">
          <w:rPr>
            <w:noProof/>
            <w:webHidden/>
          </w:rPr>
          <w:fldChar w:fldCharType="end"/>
        </w:r>
      </w:hyperlink>
    </w:p>
    <w:p w:rsidR="003224C4" w:rsidRDefault="006313ED">
      <w:pPr>
        <w:pStyle w:val="TOC2"/>
        <w:tabs>
          <w:tab w:val="right" w:leader="dot" w:pos="10142"/>
        </w:tabs>
        <w:rPr>
          <w:rFonts w:asciiTheme="minorHAnsi" w:eastAsiaTheme="minorEastAsia" w:hAnsiTheme="minorHAnsi" w:cstheme="minorBidi"/>
          <w:noProof/>
          <w:sz w:val="22"/>
          <w:szCs w:val="22"/>
        </w:rPr>
      </w:pPr>
      <w:hyperlink w:anchor="_Toc350773976" w:history="1">
        <w:r w:rsidR="003224C4" w:rsidRPr="00F71F61">
          <w:rPr>
            <w:rStyle w:val="Hyperlink"/>
            <w:noProof/>
          </w:rPr>
          <w:t>Scenario #9:   Missed Bill Window - Month 2 810 Send during month 2 after, but in same ISA, as Month 1 810</w:t>
        </w:r>
        <w:r w:rsidR="003224C4">
          <w:rPr>
            <w:noProof/>
            <w:webHidden/>
          </w:rPr>
          <w:tab/>
        </w:r>
        <w:r w:rsidR="003224C4">
          <w:rPr>
            <w:noProof/>
            <w:webHidden/>
          </w:rPr>
          <w:fldChar w:fldCharType="begin"/>
        </w:r>
        <w:r w:rsidR="003224C4">
          <w:rPr>
            <w:noProof/>
            <w:webHidden/>
          </w:rPr>
          <w:instrText xml:space="preserve"> PAGEREF _Toc350773976 \h </w:instrText>
        </w:r>
        <w:r w:rsidR="003224C4">
          <w:rPr>
            <w:noProof/>
            <w:webHidden/>
          </w:rPr>
        </w:r>
        <w:r w:rsidR="003224C4">
          <w:rPr>
            <w:noProof/>
            <w:webHidden/>
          </w:rPr>
          <w:fldChar w:fldCharType="separate"/>
        </w:r>
        <w:r w:rsidR="003224C4">
          <w:rPr>
            <w:noProof/>
            <w:webHidden/>
          </w:rPr>
          <w:t>111</w:t>
        </w:r>
        <w:r w:rsidR="003224C4">
          <w:rPr>
            <w:noProof/>
            <w:webHidden/>
          </w:rPr>
          <w:fldChar w:fldCharType="end"/>
        </w:r>
      </w:hyperlink>
    </w:p>
    <w:p w:rsidR="003224C4" w:rsidRDefault="006313ED">
      <w:pPr>
        <w:pStyle w:val="TOC2"/>
        <w:tabs>
          <w:tab w:val="right" w:leader="dot" w:pos="10142"/>
        </w:tabs>
        <w:rPr>
          <w:rFonts w:asciiTheme="minorHAnsi" w:eastAsiaTheme="minorEastAsia" w:hAnsiTheme="minorHAnsi" w:cstheme="minorBidi"/>
          <w:noProof/>
          <w:sz w:val="22"/>
          <w:szCs w:val="22"/>
        </w:rPr>
      </w:pPr>
      <w:hyperlink w:anchor="_Toc350773977" w:history="1">
        <w:r w:rsidR="003224C4" w:rsidRPr="00F71F61">
          <w:rPr>
            <w:rStyle w:val="Hyperlink"/>
            <w:noProof/>
          </w:rPr>
          <w:t>Scenario 10 ESP reverses 810 and reissues due to an incorrect rate - Month 1 – Original 810</w:t>
        </w:r>
        <w:r w:rsidR="003224C4">
          <w:rPr>
            <w:noProof/>
            <w:webHidden/>
          </w:rPr>
          <w:tab/>
        </w:r>
        <w:r w:rsidR="003224C4">
          <w:rPr>
            <w:noProof/>
            <w:webHidden/>
          </w:rPr>
          <w:fldChar w:fldCharType="begin"/>
        </w:r>
        <w:r w:rsidR="003224C4">
          <w:rPr>
            <w:noProof/>
            <w:webHidden/>
          </w:rPr>
          <w:instrText xml:space="preserve"> PAGEREF _Toc350773977 \h </w:instrText>
        </w:r>
        <w:r w:rsidR="003224C4">
          <w:rPr>
            <w:noProof/>
            <w:webHidden/>
          </w:rPr>
        </w:r>
        <w:r w:rsidR="003224C4">
          <w:rPr>
            <w:noProof/>
            <w:webHidden/>
          </w:rPr>
          <w:fldChar w:fldCharType="separate"/>
        </w:r>
        <w:r w:rsidR="003224C4">
          <w:rPr>
            <w:noProof/>
            <w:webHidden/>
          </w:rPr>
          <w:t>112</w:t>
        </w:r>
        <w:r w:rsidR="003224C4">
          <w:rPr>
            <w:noProof/>
            <w:webHidden/>
          </w:rPr>
          <w:fldChar w:fldCharType="end"/>
        </w:r>
      </w:hyperlink>
    </w:p>
    <w:p w:rsidR="003224C4" w:rsidRDefault="006313ED">
      <w:pPr>
        <w:pStyle w:val="TOC2"/>
        <w:tabs>
          <w:tab w:val="right" w:leader="dot" w:pos="10142"/>
        </w:tabs>
        <w:rPr>
          <w:rFonts w:asciiTheme="minorHAnsi" w:eastAsiaTheme="minorEastAsia" w:hAnsiTheme="minorHAnsi" w:cstheme="minorBidi"/>
          <w:noProof/>
          <w:sz w:val="22"/>
          <w:szCs w:val="22"/>
        </w:rPr>
      </w:pPr>
      <w:hyperlink w:anchor="_Toc350773978" w:history="1">
        <w:r w:rsidR="003224C4" w:rsidRPr="00F71F61">
          <w:rPr>
            <w:rStyle w:val="Hyperlink"/>
            <w:noProof/>
          </w:rPr>
          <w:t>Scenario 10 - ESP reverses 810 and reissues due to an incorrect rate - Month 1 – Reversal 810</w:t>
        </w:r>
        <w:r w:rsidR="003224C4">
          <w:rPr>
            <w:noProof/>
            <w:webHidden/>
          </w:rPr>
          <w:tab/>
        </w:r>
        <w:r w:rsidR="003224C4">
          <w:rPr>
            <w:noProof/>
            <w:webHidden/>
          </w:rPr>
          <w:fldChar w:fldCharType="begin"/>
        </w:r>
        <w:r w:rsidR="003224C4">
          <w:rPr>
            <w:noProof/>
            <w:webHidden/>
          </w:rPr>
          <w:instrText xml:space="preserve"> PAGEREF _Toc350773978 \h </w:instrText>
        </w:r>
        <w:r w:rsidR="003224C4">
          <w:rPr>
            <w:noProof/>
            <w:webHidden/>
          </w:rPr>
        </w:r>
        <w:r w:rsidR="003224C4">
          <w:rPr>
            <w:noProof/>
            <w:webHidden/>
          </w:rPr>
          <w:fldChar w:fldCharType="separate"/>
        </w:r>
        <w:r w:rsidR="003224C4">
          <w:rPr>
            <w:noProof/>
            <w:webHidden/>
          </w:rPr>
          <w:t>113</w:t>
        </w:r>
        <w:r w:rsidR="003224C4">
          <w:rPr>
            <w:noProof/>
            <w:webHidden/>
          </w:rPr>
          <w:fldChar w:fldCharType="end"/>
        </w:r>
      </w:hyperlink>
    </w:p>
    <w:p w:rsidR="003224C4" w:rsidRDefault="006313ED">
      <w:pPr>
        <w:pStyle w:val="TOC2"/>
        <w:tabs>
          <w:tab w:val="right" w:leader="dot" w:pos="10142"/>
        </w:tabs>
        <w:rPr>
          <w:rFonts w:asciiTheme="minorHAnsi" w:eastAsiaTheme="minorEastAsia" w:hAnsiTheme="minorHAnsi" w:cstheme="minorBidi"/>
          <w:noProof/>
          <w:sz w:val="22"/>
          <w:szCs w:val="22"/>
        </w:rPr>
      </w:pPr>
      <w:hyperlink w:anchor="_Toc350773979" w:history="1">
        <w:r w:rsidR="003224C4" w:rsidRPr="00F71F61">
          <w:rPr>
            <w:rStyle w:val="Hyperlink"/>
            <w:noProof/>
          </w:rPr>
          <w:t>Scenario 10 - ESP reverses 810 and reissues due to an incorrect rate - Month 1 – Reissue 810</w:t>
        </w:r>
        <w:r w:rsidR="003224C4">
          <w:rPr>
            <w:noProof/>
            <w:webHidden/>
          </w:rPr>
          <w:tab/>
        </w:r>
        <w:r w:rsidR="003224C4">
          <w:rPr>
            <w:noProof/>
            <w:webHidden/>
          </w:rPr>
          <w:fldChar w:fldCharType="begin"/>
        </w:r>
        <w:r w:rsidR="003224C4">
          <w:rPr>
            <w:noProof/>
            <w:webHidden/>
          </w:rPr>
          <w:instrText xml:space="preserve"> PAGEREF _Toc350773979 \h </w:instrText>
        </w:r>
        <w:r w:rsidR="003224C4">
          <w:rPr>
            <w:noProof/>
            <w:webHidden/>
          </w:rPr>
        </w:r>
        <w:r w:rsidR="003224C4">
          <w:rPr>
            <w:noProof/>
            <w:webHidden/>
          </w:rPr>
          <w:fldChar w:fldCharType="separate"/>
        </w:r>
        <w:r w:rsidR="003224C4">
          <w:rPr>
            <w:noProof/>
            <w:webHidden/>
          </w:rPr>
          <w:t>114</w:t>
        </w:r>
        <w:r w:rsidR="003224C4">
          <w:rPr>
            <w:noProof/>
            <w:webHidden/>
          </w:rPr>
          <w:fldChar w:fldCharType="end"/>
        </w:r>
      </w:hyperlink>
    </w:p>
    <w:p w:rsidR="003224C4" w:rsidRDefault="006313ED">
      <w:pPr>
        <w:pStyle w:val="TOC2"/>
        <w:tabs>
          <w:tab w:val="right" w:leader="dot" w:pos="10142"/>
        </w:tabs>
        <w:rPr>
          <w:rFonts w:asciiTheme="minorHAnsi" w:eastAsiaTheme="minorEastAsia" w:hAnsiTheme="minorHAnsi" w:cstheme="minorBidi"/>
          <w:noProof/>
          <w:sz w:val="22"/>
          <w:szCs w:val="22"/>
        </w:rPr>
      </w:pPr>
      <w:hyperlink w:anchor="_Toc350773980" w:history="1">
        <w:r w:rsidR="003224C4" w:rsidRPr="00F71F61">
          <w:rPr>
            <w:rStyle w:val="Hyperlink"/>
            <w:noProof/>
          </w:rPr>
          <w:t>BILL-READY EXAMPLE – Atlantic City Electric / Delmarva</w:t>
        </w:r>
        <w:r w:rsidR="003224C4">
          <w:rPr>
            <w:noProof/>
            <w:webHidden/>
          </w:rPr>
          <w:tab/>
        </w:r>
        <w:r w:rsidR="003224C4">
          <w:rPr>
            <w:noProof/>
            <w:webHidden/>
          </w:rPr>
          <w:fldChar w:fldCharType="begin"/>
        </w:r>
        <w:r w:rsidR="003224C4">
          <w:rPr>
            <w:noProof/>
            <w:webHidden/>
          </w:rPr>
          <w:instrText xml:space="preserve"> PAGEREF _Toc350773980 \h </w:instrText>
        </w:r>
        <w:r w:rsidR="003224C4">
          <w:rPr>
            <w:noProof/>
            <w:webHidden/>
          </w:rPr>
        </w:r>
        <w:r w:rsidR="003224C4">
          <w:rPr>
            <w:noProof/>
            <w:webHidden/>
          </w:rPr>
          <w:fldChar w:fldCharType="separate"/>
        </w:r>
        <w:r w:rsidR="003224C4">
          <w:rPr>
            <w:noProof/>
            <w:webHidden/>
          </w:rPr>
          <w:t>115</w:t>
        </w:r>
        <w:r w:rsidR="003224C4">
          <w:rPr>
            <w:noProof/>
            <w:webHidden/>
          </w:rPr>
          <w:fldChar w:fldCharType="end"/>
        </w:r>
      </w:hyperlink>
    </w:p>
    <w:p w:rsidR="003224C4" w:rsidRDefault="006313ED">
      <w:pPr>
        <w:pStyle w:val="TOC2"/>
        <w:tabs>
          <w:tab w:val="right" w:leader="dot" w:pos="10142"/>
        </w:tabs>
        <w:rPr>
          <w:rFonts w:asciiTheme="minorHAnsi" w:eastAsiaTheme="minorEastAsia" w:hAnsiTheme="minorHAnsi" w:cstheme="minorBidi"/>
          <w:noProof/>
          <w:sz w:val="22"/>
          <w:szCs w:val="22"/>
        </w:rPr>
      </w:pPr>
      <w:hyperlink w:anchor="_Toc350773981" w:history="1">
        <w:r w:rsidR="003224C4" w:rsidRPr="00F71F61">
          <w:rPr>
            <w:rStyle w:val="Hyperlink"/>
            <w:noProof/>
          </w:rPr>
          <w:t>PSE&amp;G BILL-READY EXAMPLE</w:t>
        </w:r>
        <w:r w:rsidR="003224C4">
          <w:rPr>
            <w:noProof/>
            <w:webHidden/>
          </w:rPr>
          <w:tab/>
        </w:r>
        <w:r w:rsidR="003224C4">
          <w:rPr>
            <w:noProof/>
            <w:webHidden/>
          </w:rPr>
          <w:fldChar w:fldCharType="begin"/>
        </w:r>
        <w:r w:rsidR="003224C4">
          <w:rPr>
            <w:noProof/>
            <w:webHidden/>
          </w:rPr>
          <w:instrText xml:space="preserve"> PAGEREF _Toc350773981 \h </w:instrText>
        </w:r>
        <w:r w:rsidR="003224C4">
          <w:rPr>
            <w:noProof/>
            <w:webHidden/>
          </w:rPr>
        </w:r>
        <w:r w:rsidR="003224C4">
          <w:rPr>
            <w:noProof/>
            <w:webHidden/>
          </w:rPr>
          <w:fldChar w:fldCharType="separate"/>
        </w:r>
        <w:r w:rsidR="003224C4">
          <w:rPr>
            <w:noProof/>
            <w:webHidden/>
          </w:rPr>
          <w:t>116</w:t>
        </w:r>
        <w:r w:rsidR="003224C4">
          <w:rPr>
            <w:noProof/>
            <w:webHidden/>
          </w:rPr>
          <w:fldChar w:fldCharType="end"/>
        </w:r>
      </w:hyperlink>
    </w:p>
    <w:p w:rsidR="003224C4" w:rsidRDefault="006313ED">
      <w:pPr>
        <w:pStyle w:val="TOC2"/>
        <w:tabs>
          <w:tab w:val="right" w:leader="dot" w:pos="10142"/>
        </w:tabs>
        <w:rPr>
          <w:rFonts w:asciiTheme="minorHAnsi" w:eastAsiaTheme="minorEastAsia" w:hAnsiTheme="minorHAnsi" w:cstheme="minorBidi"/>
          <w:noProof/>
          <w:sz w:val="22"/>
          <w:szCs w:val="22"/>
        </w:rPr>
      </w:pPr>
      <w:hyperlink w:anchor="_Toc350773982" w:history="1">
        <w:r w:rsidR="003224C4" w:rsidRPr="00F71F61">
          <w:rPr>
            <w:rStyle w:val="Hyperlink"/>
            <w:noProof/>
          </w:rPr>
          <w:t>BILL-READY EXAMPLE RENEWABLE ENERGY PROVIDER – New Jersey</w:t>
        </w:r>
        <w:r w:rsidR="003224C4">
          <w:rPr>
            <w:noProof/>
            <w:webHidden/>
          </w:rPr>
          <w:tab/>
        </w:r>
        <w:r w:rsidR="003224C4">
          <w:rPr>
            <w:noProof/>
            <w:webHidden/>
          </w:rPr>
          <w:fldChar w:fldCharType="begin"/>
        </w:r>
        <w:r w:rsidR="003224C4">
          <w:rPr>
            <w:noProof/>
            <w:webHidden/>
          </w:rPr>
          <w:instrText xml:space="preserve"> PAGEREF _Toc350773982 \h </w:instrText>
        </w:r>
        <w:r w:rsidR="003224C4">
          <w:rPr>
            <w:noProof/>
            <w:webHidden/>
          </w:rPr>
        </w:r>
        <w:r w:rsidR="003224C4">
          <w:rPr>
            <w:noProof/>
            <w:webHidden/>
          </w:rPr>
          <w:fldChar w:fldCharType="separate"/>
        </w:r>
        <w:r w:rsidR="003224C4">
          <w:rPr>
            <w:noProof/>
            <w:webHidden/>
          </w:rPr>
          <w:t>117</w:t>
        </w:r>
        <w:r w:rsidR="003224C4">
          <w:rPr>
            <w:noProof/>
            <w:webHidden/>
          </w:rPr>
          <w:fldChar w:fldCharType="end"/>
        </w:r>
      </w:hyperlink>
    </w:p>
    <w:p w:rsidR="00D7162A" w:rsidRDefault="00A6737F">
      <w:pPr>
        <w:pStyle w:val="Header"/>
        <w:tabs>
          <w:tab w:val="clear" w:pos="4320"/>
          <w:tab w:val="clear" w:pos="8640"/>
        </w:tabs>
      </w:pPr>
      <w:r>
        <w:fldChar w:fldCharType="end"/>
      </w:r>
      <w:r w:rsidR="00D7162A">
        <w:tab/>
      </w:r>
      <w:r w:rsidR="00D7162A">
        <w:tab/>
      </w:r>
    </w:p>
    <w:p w:rsidR="00D7162A" w:rsidRDefault="00D7162A">
      <w:pPr>
        <w:rPr>
          <w:sz w:val="28"/>
        </w:rPr>
      </w:pPr>
      <w:r>
        <w:br w:type="page"/>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2160"/>
        <w:gridCol w:w="216"/>
        <w:gridCol w:w="7686"/>
      </w:tblGrid>
      <w:tr w:rsidR="00D7162A" w:rsidTr="00FA0386">
        <w:trPr>
          <w:trHeight w:val="530"/>
        </w:trPr>
        <w:tc>
          <w:tcPr>
            <w:tcW w:w="2160" w:type="dxa"/>
            <w:tcBorders>
              <w:top w:val="nil"/>
              <w:left w:val="nil"/>
              <w:bottom w:val="dotted" w:sz="4" w:space="0" w:color="auto"/>
            </w:tcBorders>
          </w:tcPr>
          <w:p w:rsidR="00D7162A" w:rsidRDefault="00D7162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48"/>
              </w:rPr>
            </w:pPr>
            <w:r>
              <w:lastRenderedPageBreak/>
              <w:br w:type="page"/>
            </w:r>
            <w:r>
              <w:br w:type="page"/>
            </w:r>
          </w:p>
        </w:tc>
        <w:tc>
          <w:tcPr>
            <w:tcW w:w="216" w:type="dxa"/>
            <w:tcBorders>
              <w:top w:val="nil"/>
              <w:left w:val="nil"/>
              <w:bottom w:val="dotted" w:sz="4" w:space="0" w:color="auto"/>
              <w:right w:val="nil"/>
            </w:tcBorders>
          </w:tcPr>
          <w:p w:rsidR="00D7162A" w:rsidRDefault="00D7162A">
            <w:pPr>
              <w:pStyle w:val="Heading1"/>
              <w:rPr>
                <w:rFonts w:ascii="Times New Roman" w:hAnsi="Times New Roman"/>
                <w:b w:val="0"/>
              </w:rPr>
            </w:pPr>
          </w:p>
        </w:tc>
        <w:tc>
          <w:tcPr>
            <w:tcW w:w="7686" w:type="dxa"/>
            <w:tcBorders>
              <w:top w:val="nil"/>
              <w:left w:val="nil"/>
              <w:bottom w:val="dotted" w:sz="4" w:space="0" w:color="auto"/>
              <w:right w:val="nil"/>
            </w:tcBorders>
          </w:tcPr>
          <w:p w:rsidR="00D7162A" w:rsidRDefault="00D7162A">
            <w:pPr>
              <w:pStyle w:val="Heading1"/>
              <w:tabs>
                <w:tab w:val="left" w:pos="6858"/>
              </w:tabs>
              <w:rPr>
                <w:rFonts w:ascii="Times New Roman" w:hAnsi="Times New Roman"/>
                <w:sz w:val="32"/>
              </w:rPr>
            </w:pPr>
            <w:bookmarkStart w:id="1" w:name="_Toc470748221"/>
            <w:bookmarkStart w:id="2" w:name="_Toc479738306"/>
            <w:bookmarkStart w:id="3" w:name="_Toc479738392"/>
            <w:bookmarkStart w:id="4" w:name="_Toc479746780"/>
            <w:bookmarkStart w:id="5" w:name="_Toc493254995"/>
            <w:bookmarkStart w:id="6" w:name="_Toc528144907"/>
            <w:bookmarkStart w:id="7" w:name="_Toc532878896"/>
            <w:bookmarkStart w:id="8" w:name="_Toc532878987"/>
            <w:bookmarkStart w:id="9" w:name="_Toc535217862"/>
            <w:bookmarkStart w:id="10" w:name="_Toc535218308"/>
            <w:bookmarkStart w:id="11" w:name="_Toc535219207"/>
            <w:bookmarkStart w:id="12" w:name="_Toc535220617"/>
            <w:bookmarkStart w:id="13" w:name="_Toc125455968"/>
            <w:bookmarkStart w:id="14" w:name="_Toc350773895"/>
            <w:r>
              <w:rPr>
                <w:rFonts w:ascii="Times New Roman" w:hAnsi="Times New Roman"/>
                <w:sz w:val="32"/>
              </w:rPr>
              <w:t>Summary of Changes</w:t>
            </w:r>
            <w:bookmarkEnd w:id="1"/>
            <w:bookmarkEnd w:id="2"/>
            <w:bookmarkEnd w:id="3"/>
            <w:bookmarkEnd w:id="4"/>
            <w:bookmarkEnd w:id="5"/>
            <w:bookmarkEnd w:id="6"/>
            <w:bookmarkEnd w:id="7"/>
            <w:bookmarkEnd w:id="8"/>
            <w:bookmarkEnd w:id="9"/>
            <w:bookmarkEnd w:id="10"/>
            <w:bookmarkEnd w:id="11"/>
            <w:bookmarkEnd w:id="12"/>
            <w:bookmarkEnd w:id="13"/>
            <w:bookmarkEnd w:id="14"/>
          </w:p>
        </w:tc>
      </w:tr>
      <w:tr w:rsidR="00D7162A" w:rsidTr="00FA0386">
        <w:trPr>
          <w:trHeight w:val="530"/>
        </w:trPr>
        <w:tc>
          <w:tcPr>
            <w:tcW w:w="2160" w:type="dxa"/>
            <w:tcBorders>
              <w:top w:val="dotted" w:sz="4" w:space="0" w:color="auto"/>
              <w:left w:val="dotted" w:sz="4" w:space="0" w:color="auto"/>
              <w:bottom w:val="dotted" w:sz="4" w:space="0" w:color="auto"/>
              <w:right w:val="dotted" w:sz="4" w:space="0" w:color="auto"/>
            </w:tcBorders>
          </w:tcPr>
          <w:p w:rsidR="00D7162A" w:rsidRDefault="00D7162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July 14, 1999</w:t>
            </w:r>
          </w:p>
          <w:p w:rsidR="00D7162A" w:rsidRDefault="00D7162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1.0</w:t>
            </w:r>
          </w:p>
        </w:tc>
        <w:tc>
          <w:tcPr>
            <w:tcW w:w="216" w:type="dxa"/>
            <w:tcBorders>
              <w:top w:val="dotted" w:sz="4" w:space="0" w:color="auto"/>
              <w:left w:val="dotted" w:sz="4" w:space="0" w:color="auto"/>
              <w:bottom w:val="dotted" w:sz="4" w:space="0" w:color="auto"/>
              <w:right w:val="dotted" w:sz="4" w:space="0" w:color="auto"/>
            </w:tcBorders>
          </w:tcPr>
          <w:p w:rsidR="00D7162A" w:rsidRDefault="00D7162A">
            <w:pPr>
              <w:pStyle w:val="Heading1"/>
              <w:rPr>
                <w:rFonts w:ascii="Times New Roman" w:hAnsi="Times New Roman"/>
                <w:b w:val="0"/>
              </w:rPr>
            </w:pPr>
          </w:p>
        </w:tc>
        <w:tc>
          <w:tcPr>
            <w:tcW w:w="7686" w:type="dxa"/>
            <w:tcBorders>
              <w:top w:val="dotted" w:sz="4" w:space="0" w:color="auto"/>
              <w:left w:val="dotted" w:sz="4" w:space="0" w:color="auto"/>
              <w:bottom w:val="dotted" w:sz="4" w:space="0" w:color="auto"/>
              <w:right w:val="dotted" w:sz="4" w:space="0" w:color="auto"/>
            </w:tcBorders>
          </w:tcPr>
          <w:p w:rsidR="00D7162A" w:rsidRDefault="00D7162A">
            <w:pPr>
              <w:pStyle w:val="Header"/>
              <w:tabs>
                <w:tab w:val="clear" w:pos="4320"/>
                <w:tab w:val="clear" w:pos="8640"/>
              </w:tabs>
            </w:pPr>
            <w:r>
              <w:t>Initial Release.  Changes since the last draft:</w:t>
            </w:r>
          </w:p>
          <w:p w:rsidR="00D7162A" w:rsidRDefault="00D7162A">
            <w:pPr>
              <w:pStyle w:val="Header"/>
              <w:numPr>
                <w:ilvl w:val="0"/>
                <w:numId w:val="43"/>
              </w:numPr>
              <w:tabs>
                <w:tab w:val="clear" w:pos="4320"/>
                <w:tab w:val="clear" w:pos="8640"/>
              </w:tabs>
            </w:pPr>
            <w:r>
              <w:t>Inserted paragraph for Rate Ready Single IT1 Loop in the Notes section</w:t>
            </w:r>
          </w:p>
        </w:tc>
      </w:tr>
      <w:tr w:rsidR="00D7162A" w:rsidTr="00FA0386">
        <w:trPr>
          <w:trHeight w:val="530"/>
        </w:trPr>
        <w:tc>
          <w:tcPr>
            <w:tcW w:w="2160" w:type="dxa"/>
            <w:tcBorders>
              <w:top w:val="dotted" w:sz="4" w:space="0" w:color="auto"/>
              <w:left w:val="dotted" w:sz="4" w:space="0" w:color="auto"/>
              <w:bottom w:val="dotted" w:sz="4" w:space="0" w:color="auto"/>
              <w:right w:val="dotted" w:sz="4" w:space="0" w:color="auto"/>
            </w:tcBorders>
          </w:tcPr>
          <w:p w:rsidR="00D7162A" w:rsidRDefault="00D7162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November 4, 1999</w:t>
            </w:r>
          </w:p>
          <w:p w:rsidR="00D7162A" w:rsidRDefault="00D7162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1.2</w:t>
            </w:r>
          </w:p>
        </w:tc>
        <w:tc>
          <w:tcPr>
            <w:tcW w:w="216" w:type="dxa"/>
            <w:tcBorders>
              <w:top w:val="dotted" w:sz="4" w:space="0" w:color="auto"/>
              <w:left w:val="dotted" w:sz="4" w:space="0" w:color="auto"/>
              <w:bottom w:val="dotted" w:sz="4" w:space="0" w:color="auto"/>
              <w:right w:val="dotted" w:sz="4" w:space="0" w:color="auto"/>
            </w:tcBorders>
          </w:tcPr>
          <w:p w:rsidR="00D7162A" w:rsidRDefault="00D7162A">
            <w:pPr>
              <w:pStyle w:val="Heading1"/>
              <w:rPr>
                <w:rFonts w:ascii="Times New Roman" w:hAnsi="Times New Roman"/>
                <w:b w:val="0"/>
                <w:sz w:val="20"/>
              </w:rPr>
            </w:pPr>
          </w:p>
        </w:tc>
        <w:tc>
          <w:tcPr>
            <w:tcW w:w="7686" w:type="dxa"/>
            <w:tcBorders>
              <w:top w:val="dotted" w:sz="4" w:space="0" w:color="auto"/>
              <w:left w:val="dotted" w:sz="4" w:space="0" w:color="auto"/>
              <w:bottom w:val="dotted" w:sz="4" w:space="0" w:color="auto"/>
              <w:right w:val="dotted" w:sz="4" w:space="0" w:color="auto"/>
            </w:tcBorders>
          </w:tcPr>
          <w:p w:rsidR="00D7162A" w:rsidRDefault="00D7162A">
            <w:r>
              <w:t xml:space="preserve">This is a FINAL version for </w:t>
            </w:r>
            <w:smartTag w:uri="urn:schemas-microsoft-com:office:smarttags" w:element="State">
              <w:r>
                <w:t>Pennsylvania</w:t>
              </w:r>
            </w:smartTag>
            <w:r>
              <w:t xml:space="preserve"> and </w:t>
            </w:r>
            <w:smartTag w:uri="urn:schemas-microsoft-com:office:smarttags" w:element="place">
              <w:smartTag w:uri="urn:schemas-microsoft-com:office:smarttags" w:element="State">
                <w:r>
                  <w:t>New Jersey</w:t>
                </w:r>
              </w:smartTag>
            </w:smartTag>
          </w:p>
        </w:tc>
      </w:tr>
      <w:tr w:rsidR="00D7162A" w:rsidTr="00FA0386">
        <w:trPr>
          <w:trHeight w:val="530"/>
        </w:trPr>
        <w:tc>
          <w:tcPr>
            <w:tcW w:w="2160" w:type="dxa"/>
            <w:tcBorders>
              <w:top w:val="dotted" w:sz="4" w:space="0" w:color="auto"/>
              <w:left w:val="dotted" w:sz="4" w:space="0" w:color="auto"/>
              <w:bottom w:val="dotted" w:sz="4" w:space="0" w:color="auto"/>
              <w:right w:val="dotted" w:sz="4" w:space="0" w:color="auto"/>
            </w:tcBorders>
          </w:tcPr>
          <w:p w:rsidR="00D7162A" w:rsidRDefault="00D7162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November, 1999</w:t>
            </w:r>
          </w:p>
          <w:p w:rsidR="00D7162A" w:rsidRDefault="00D7162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1.2MD1</w:t>
            </w:r>
          </w:p>
        </w:tc>
        <w:tc>
          <w:tcPr>
            <w:tcW w:w="216" w:type="dxa"/>
            <w:tcBorders>
              <w:top w:val="dotted" w:sz="4" w:space="0" w:color="auto"/>
              <w:left w:val="dotted" w:sz="4" w:space="0" w:color="auto"/>
              <w:bottom w:val="dotted" w:sz="4" w:space="0" w:color="auto"/>
              <w:right w:val="dotted" w:sz="4" w:space="0" w:color="auto"/>
            </w:tcBorders>
          </w:tcPr>
          <w:p w:rsidR="00D7162A" w:rsidRDefault="00D7162A">
            <w:pPr>
              <w:pStyle w:val="Heading1"/>
              <w:rPr>
                <w:rFonts w:ascii="Times New Roman" w:hAnsi="Times New Roman"/>
                <w:b w:val="0"/>
              </w:rPr>
            </w:pPr>
          </w:p>
        </w:tc>
        <w:tc>
          <w:tcPr>
            <w:tcW w:w="7686" w:type="dxa"/>
            <w:tcBorders>
              <w:top w:val="dotted" w:sz="4" w:space="0" w:color="auto"/>
              <w:left w:val="dotted" w:sz="4" w:space="0" w:color="auto"/>
              <w:bottom w:val="dotted" w:sz="4" w:space="0" w:color="auto"/>
              <w:right w:val="dotted" w:sz="4" w:space="0" w:color="auto"/>
            </w:tcBorders>
          </w:tcPr>
          <w:p w:rsidR="00D7162A" w:rsidRDefault="00D7162A">
            <w:pPr>
              <w:numPr>
                <w:ilvl w:val="0"/>
                <w:numId w:val="54"/>
              </w:numPr>
            </w:pPr>
            <w:r>
              <w:t xml:space="preserve">Added Changes for </w:t>
            </w:r>
            <w:smartTag w:uri="urn:schemas-microsoft-com:office:smarttags" w:element="place">
              <w:smartTag w:uri="urn:schemas-microsoft-com:office:smarttags" w:element="State">
                <w:r>
                  <w:t>Maryland</w:t>
                </w:r>
              </w:smartTag>
            </w:smartTag>
          </w:p>
          <w:p w:rsidR="00D7162A" w:rsidRDefault="00D7162A">
            <w:pPr>
              <w:numPr>
                <w:ilvl w:val="0"/>
                <w:numId w:val="54"/>
              </w:numPr>
            </w:pPr>
            <w:r>
              <w:t xml:space="preserve">Added Table of Contents </w:t>
            </w:r>
          </w:p>
          <w:p w:rsidR="00D7162A" w:rsidRDefault="00D7162A">
            <w:pPr>
              <w:numPr>
                <w:ilvl w:val="0"/>
                <w:numId w:val="54"/>
              </w:numPr>
            </w:pPr>
            <w:r>
              <w:t>Added Data Dictionary</w:t>
            </w:r>
          </w:p>
        </w:tc>
      </w:tr>
      <w:tr w:rsidR="00D7162A" w:rsidTr="00FA0386">
        <w:trPr>
          <w:trHeight w:val="530"/>
        </w:trPr>
        <w:tc>
          <w:tcPr>
            <w:tcW w:w="2160" w:type="dxa"/>
            <w:tcBorders>
              <w:top w:val="dotted" w:sz="4" w:space="0" w:color="auto"/>
              <w:left w:val="dotted" w:sz="4" w:space="0" w:color="auto"/>
              <w:bottom w:val="dotted" w:sz="4" w:space="0" w:color="auto"/>
              <w:right w:val="dotted" w:sz="4" w:space="0" w:color="auto"/>
            </w:tcBorders>
          </w:tcPr>
          <w:p w:rsidR="00D7162A" w:rsidRDefault="00D7162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December 23, 1999</w:t>
            </w:r>
          </w:p>
          <w:p w:rsidR="00D7162A" w:rsidRDefault="00D7162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1.2MD2</w:t>
            </w:r>
          </w:p>
        </w:tc>
        <w:tc>
          <w:tcPr>
            <w:tcW w:w="216" w:type="dxa"/>
            <w:tcBorders>
              <w:top w:val="dotted" w:sz="4" w:space="0" w:color="auto"/>
              <w:left w:val="dotted" w:sz="4" w:space="0" w:color="auto"/>
              <w:bottom w:val="dotted" w:sz="4" w:space="0" w:color="auto"/>
              <w:right w:val="dotted" w:sz="4" w:space="0" w:color="auto"/>
            </w:tcBorders>
          </w:tcPr>
          <w:p w:rsidR="00D7162A" w:rsidRDefault="00D7162A">
            <w:pPr>
              <w:pStyle w:val="Heading1"/>
              <w:rPr>
                <w:rFonts w:ascii="Times New Roman" w:hAnsi="Times New Roman"/>
                <w:b w:val="0"/>
              </w:rPr>
            </w:pPr>
          </w:p>
        </w:tc>
        <w:tc>
          <w:tcPr>
            <w:tcW w:w="7686" w:type="dxa"/>
            <w:tcBorders>
              <w:top w:val="dotted" w:sz="4" w:space="0" w:color="auto"/>
              <w:left w:val="dotted" w:sz="4" w:space="0" w:color="auto"/>
              <w:bottom w:val="dotted" w:sz="4" w:space="0" w:color="auto"/>
              <w:right w:val="dotted" w:sz="4" w:space="0" w:color="auto"/>
            </w:tcBorders>
          </w:tcPr>
          <w:p w:rsidR="00D7162A" w:rsidRDefault="00D7162A">
            <w:pPr>
              <w:numPr>
                <w:ilvl w:val="0"/>
                <w:numId w:val="55"/>
              </w:numPr>
            </w:pPr>
            <w:r>
              <w:t>Continued working on Updating MD Section</w:t>
            </w:r>
          </w:p>
          <w:p w:rsidR="00D7162A" w:rsidRDefault="00D7162A">
            <w:r>
              <w:rPr>
                <w:b/>
              </w:rPr>
              <w:t>Note:</w:t>
            </w:r>
            <w:r>
              <w:t xml:space="preserve"> This is not completed. And the MD Notes section still needs to be created.</w:t>
            </w:r>
          </w:p>
        </w:tc>
      </w:tr>
      <w:tr w:rsidR="00D7162A" w:rsidTr="00FA0386">
        <w:trPr>
          <w:trHeight w:val="530"/>
        </w:trPr>
        <w:tc>
          <w:tcPr>
            <w:tcW w:w="2160" w:type="dxa"/>
            <w:tcBorders>
              <w:top w:val="dotted" w:sz="4" w:space="0" w:color="auto"/>
              <w:left w:val="dotted" w:sz="4" w:space="0" w:color="auto"/>
              <w:bottom w:val="dotted" w:sz="4" w:space="0" w:color="auto"/>
              <w:right w:val="dotted" w:sz="4" w:space="0" w:color="auto"/>
            </w:tcBorders>
          </w:tcPr>
          <w:p w:rsidR="00D7162A" w:rsidRDefault="00D7162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April 7, 2000</w:t>
            </w:r>
          </w:p>
          <w:p w:rsidR="00D7162A" w:rsidRDefault="00D7162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1.2MD3</w:t>
            </w:r>
          </w:p>
        </w:tc>
        <w:tc>
          <w:tcPr>
            <w:tcW w:w="216" w:type="dxa"/>
            <w:tcBorders>
              <w:top w:val="dotted" w:sz="4" w:space="0" w:color="auto"/>
              <w:left w:val="dotted" w:sz="4" w:space="0" w:color="auto"/>
              <w:bottom w:val="dotted" w:sz="4" w:space="0" w:color="auto"/>
              <w:right w:val="dotted" w:sz="4" w:space="0" w:color="auto"/>
            </w:tcBorders>
          </w:tcPr>
          <w:p w:rsidR="00D7162A" w:rsidRDefault="00D7162A">
            <w:pPr>
              <w:pStyle w:val="Heading1"/>
              <w:rPr>
                <w:rFonts w:ascii="Times New Roman" w:hAnsi="Times New Roman"/>
                <w:b w:val="0"/>
              </w:rPr>
            </w:pPr>
          </w:p>
        </w:tc>
        <w:tc>
          <w:tcPr>
            <w:tcW w:w="7686" w:type="dxa"/>
            <w:tcBorders>
              <w:top w:val="dotted" w:sz="4" w:space="0" w:color="auto"/>
              <w:left w:val="dotted" w:sz="4" w:space="0" w:color="auto"/>
              <w:bottom w:val="dotted" w:sz="4" w:space="0" w:color="auto"/>
              <w:right w:val="dotted" w:sz="4" w:space="0" w:color="auto"/>
            </w:tcBorders>
          </w:tcPr>
          <w:p w:rsidR="00D7162A" w:rsidRDefault="00D7162A">
            <w:pPr>
              <w:pStyle w:val="TOC1"/>
              <w:numPr>
                <w:ilvl w:val="0"/>
                <w:numId w:val="58"/>
              </w:numPr>
            </w:pPr>
            <w:r>
              <w:t>Update Maryland Notes section</w:t>
            </w:r>
          </w:p>
          <w:p w:rsidR="00D7162A" w:rsidRDefault="00D7162A">
            <w:pPr>
              <w:numPr>
                <w:ilvl w:val="0"/>
                <w:numId w:val="58"/>
              </w:numPr>
            </w:pPr>
            <w:r>
              <w:t>Incorporate PA Change Control #10 (PA Rate Ready Practices – late payment charge and adjustments)</w:t>
            </w:r>
          </w:p>
          <w:p w:rsidR="00D7162A" w:rsidRDefault="00D7162A">
            <w:pPr>
              <w:numPr>
                <w:ilvl w:val="0"/>
                <w:numId w:val="58"/>
              </w:numPr>
            </w:pPr>
            <w:r>
              <w:t>Added Environmental, Franchise, and City tax values</w:t>
            </w:r>
          </w:p>
          <w:p w:rsidR="00D7162A" w:rsidRDefault="00D7162A">
            <w:pPr>
              <w:numPr>
                <w:ilvl w:val="0"/>
                <w:numId w:val="58"/>
              </w:numPr>
            </w:pPr>
            <w:r>
              <w:t xml:space="preserve">Clarified use of old account number (REF*45) in </w:t>
            </w:r>
            <w:smartTag w:uri="urn:schemas-microsoft-com:office:smarttags" w:element="place">
              <w:smartTag w:uri="urn:schemas-microsoft-com:office:smarttags" w:element="State">
                <w:r>
                  <w:t>Maryland</w:t>
                </w:r>
              </w:smartTag>
            </w:smartTag>
          </w:p>
        </w:tc>
      </w:tr>
      <w:tr w:rsidR="00D7162A" w:rsidTr="00FA0386">
        <w:trPr>
          <w:trHeight w:val="530"/>
        </w:trPr>
        <w:tc>
          <w:tcPr>
            <w:tcW w:w="2160" w:type="dxa"/>
            <w:tcBorders>
              <w:top w:val="dotted" w:sz="4" w:space="0" w:color="auto"/>
              <w:left w:val="dotted" w:sz="4" w:space="0" w:color="auto"/>
              <w:bottom w:val="dotted" w:sz="4" w:space="0" w:color="auto"/>
              <w:right w:val="dotted" w:sz="4" w:space="0" w:color="auto"/>
            </w:tcBorders>
          </w:tcPr>
          <w:p w:rsidR="00D7162A" w:rsidRDefault="00D7162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April 24, 2000</w:t>
            </w:r>
          </w:p>
          <w:p w:rsidR="00D7162A" w:rsidRDefault="00D7162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1.2MD4</w:t>
            </w:r>
          </w:p>
        </w:tc>
        <w:tc>
          <w:tcPr>
            <w:tcW w:w="216" w:type="dxa"/>
            <w:tcBorders>
              <w:top w:val="dotted" w:sz="4" w:space="0" w:color="auto"/>
              <w:left w:val="dotted" w:sz="4" w:space="0" w:color="auto"/>
              <w:bottom w:val="dotted" w:sz="4" w:space="0" w:color="auto"/>
              <w:right w:val="dotted" w:sz="4" w:space="0" w:color="auto"/>
            </w:tcBorders>
          </w:tcPr>
          <w:p w:rsidR="00D7162A" w:rsidRDefault="00D7162A">
            <w:pPr>
              <w:pStyle w:val="Heading1"/>
              <w:rPr>
                <w:rFonts w:ascii="Times New Roman" w:hAnsi="Times New Roman"/>
                <w:b w:val="0"/>
              </w:rPr>
            </w:pPr>
          </w:p>
        </w:tc>
        <w:tc>
          <w:tcPr>
            <w:tcW w:w="7686" w:type="dxa"/>
            <w:tcBorders>
              <w:top w:val="dotted" w:sz="4" w:space="0" w:color="auto"/>
              <w:left w:val="dotted" w:sz="4" w:space="0" w:color="auto"/>
              <w:bottom w:val="dotted" w:sz="4" w:space="0" w:color="auto"/>
              <w:right w:val="dotted" w:sz="4" w:space="0" w:color="auto"/>
            </w:tcBorders>
          </w:tcPr>
          <w:p w:rsidR="00D7162A" w:rsidRDefault="00D7162A">
            <w:pPr>
              <w:numPr>
                <w:ilvl w:val="0"/>
                <w:numId w:val="59"/>
              </w:numPr>
            </w:pPr>
            <w:r>
              <w:t>Added additional points to MD Notes section</w:t>
            </w:r>
          </w:p>
          <w:p w:rsidR="00D7162A" w:rsidRDefault="00D7162A">
            <w:pPr>
              <w:numPr>
                <w:ilvl w:val="0"/>
                <w:numId w:val="59"/>
              </w:numPr>
            </w:pPr>
            <w:r>
              <w:t>Clarified use of NTE/PID segments for MD</w:t>
            </w:r>
          </w:p>
          <w:p w:rsidR="00D7162A" w:rsidRDefault="00D7162A">
            <w:pPr>
              <w:numPr>
                <w:ilvl w:val="0"/>
                <w:numId w:val="59"/>
              </w:numPr>
            </w:pPr>
            <w:r>
              <w:t>Clarified use  of IT1 loops for MD</w:t>
            </w:r>
          </w:p>
        </w:tc>
      </w:tr>
      <w:tr w:rsidR="00D7162A" w:rsidTr="00FA0386">
        <w:trPr>
          <w:trHeight w:val="530"/>
        </w:trPr>
        <w:tc>
          <w:tcPr>
            <w:tcW w:w="2160" w:type="dxa"/>
            <w:tcBorders>
              <w:top w:val="dotted" w:sz="4" w:space="0" w:color="auto"/>
              <w:left w:val="dotted" w:sz="4" w:space="0" w:color="auto"/>
              <w:bottom w:val="dotted" w:sz="4" w:space="0" w:color="auto"/>
              <w:right w:val="dotted" w:sz="4" w:space="0" w:color="auto"/>
            </w:tcBorders>
          </w:tcPr>
          <w:p w:rsidR="00D7162A" w:rsidRDefault="00D7162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May 12, 2000</w:t>
            </w:r>
          </w:p>
          <w:p w:rsidR="00D7162A" w:rsidRDefault="00D7162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1.2MD5</w:t>
            </w:r>
          </w:p>
        </w:tc>
        <w:tc>
          <w:tcPr>
            <w:tcW w:w="216" w:type="dxa"/>
            <w:tcBorders>
              <w:top w:val="dotted" w:sz="4" w:space="0" w:color="auto"/>
              <w:left w:val="dotted" w:sz="4" w:space="0" w:color="auto"/>
              <w:bottom w:val="dotted" w:sz="4" w:space="0" w:color="auto"/>
              <w:right w:val="dotted" w:sz="4" w:space="0" w:color="auto"/>
            </w:tcBorders>
          </w:tcPr>
          <w:p w:rsidR="00D7162A" w:rsidRDefault="00D7162A">
            <w:pPr>
              <w:pStyle w:val="Heading1"/>
              <w:rPr>
                <w:rFonts w:ascii="Times New Roman" w:hAnsi="Times New Roman"/>
                <w:b w:val="0"/>
              </w:rPr>
            </w:pPr>
          </w:p>
        </w:tc>
        <w:tc>
          <w:tcPr>
            <w:tcW w:w="7686" w:type="dxa"/>
            <w:tcBorders>
              <w:top w:val="dotted" w:sz="4" w:space="0" w:color="auto"/>
              <w:left w:val="dotted" w:sz="4" w:space="0" w:color="auto"/>
              <w:bottom w:val="dotted" w:sz="4" w:space="0" w:color="auto"/>
              <w:right w:val="dotted" w:sz="4" w:space="0" w:color="auto"/>
            </w:tcBorders>
          </w:tcPr>
          <w:p w:rsidR="00D7162A" w:rsidRDefault="00D7162A">
            <w:pPr>
              <w:numPr>
                <w:ilvl w:val="0"/>
                <w:numId w:val="61"/>
              </w:numPr>
            </w:pPr>
            <w:r>
              <w:t>Added additional points to MD Notes section</w:t>
            </w:r>
          </w:p>
        </w:tc>
      </w:tr>
      <w:tr w:rsidR="00D7162A" w:rsidTr="00FA0386">
        <w:trPr>
          <w:trHeight w:val="530"/>
        </w:trPr>
        <w:tc>
          <w:tcPr>
            <w:tcW w:w="2160" w:type="dxa"/>
            <w:tcBorders>
              <w:top w:val="dotted" w:sz="4" w:space="0" w:color="auto"/>
              <w:left w:val="dotted" w:sz="4" w:space="0" w:color="auto"/>
              <w:bottom w:val="dotted" w:sz="4" w:space="0" w:color="auto"/>
              <w:right w:val="dotted" w:sz="4" w:space="0" w:color="auto"/>
            </w:tcBorders>
          </w:tcPr>
          <w:p w:rsidR="00D7162A" w:rsidRDefault="00D7162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May 17, 2000</w:t>
            </w:r>
          </w:p>
          <w:p w:rsidR="00D7162A" w:rsidRDefault="00D7162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1.2MD6</w:t>
            </w:r>
          </w:p>
        </w:tc>
        <w:tc>
          <w:tcPr>
            <w:tcW w:w="216" w:type="dxa"/>
            <w:tcBorders>
              <w:top w:val="dotted" w:sz="4" w:space="0" w:color="auto"/>
              <w:left w:val="dotted" w:sz="4" w:space="0" w:color="auto"/>
              <w:bottom w:val="dotted" w:sz="4" w:space="0" w:color="auto"/>
              <w:right w:val="dotted" w:sz="4" w:space="0" w:color="auto"/>
            </w:tcBorders>
          </w:tcPr>
          <w:p w:rsidR="00D7162A" w:rsidRDefault="00D7162A">
            <w:pPr>
              <w:pStyle w:val="Heading1"/>
              <w:rPr>
                <w:rFonts w:ascii="Times New Roman" w:hAnsi="Times New Roman"/>
                <w:b w:val="0"/>
              </w:rPr>
            </w:pPr>
          </w:p>
        </w:tc>
        <w:tc>
          <w:tcPr>
            <w:tcW w:w="7686" w:type="dxa"/>
            <w:tcBorders>
              <w:top w:val="dotted" w:sz="4" w:space="0" w:color="auto"/>
              <w:left w:val="dotted" w:sz="4" w:space="0" w:color="auto"/>
              <w:bottom w:val="dotted" w:sz="4" w:space="0" w:color="auto"/>
              <w:right w:val="dotted" w:sz="4" w:space="0" w:color="auto"/>
            </w:tcBorders>
          </w:tcPr>
          <w:p w:rsidR="00D7162A" w:rsidRDefault="00D7162A">
            <w:pPr>
              <w:numPr>
                <w:ilvl w:val="0"/>
                <w:numId w:val="62"/>
              </w:numPr>
            </w:pPr>
            <w:r>
              <w:t>Incorporated MD Change Control M001 – remove following taxes from 810 – Environmental (EV), Franchise (FR), and City (CA)</w:t>
            </w:r>
          </w:p>
        </w:tc>
      </w:tr>
      <w:tr w:rsidR="00D7162A" w:rsidTr="00FA0386">
        <w:trPr>
          <w:trHeight w:val="530"/>
        </w:trPr>
        <w:tc>
          <w:tcPr>
            <w:tcW w:w="2160" w:type="dxa"/>
            <w:tcBorders>
              <w:top w:val="dotted" w:sz="4" w:space="0" w:color="auto"/>
              <w:left w:val="dotted" w:sz="4" w:space="0" w:color="auto"/>
              <w:bottom w:val="dotted" w:sz="4" w:space="0" w:color="auto"/>
              <w:right w:val="dotted" w:sz="4" w:space="0" w:color="auto"/>
            </w:tcBorders>
          </w:tcPr>
          <w:p w:rsidR="00D7162A" w:rsidRDefault="00D7162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July 24, 2000</w:t>
            </w:r>
          </w:p>
          <w:p w:rsidR="00D7162A" w:rsidRDefault="00D7162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1.2MD7</w:t>
            </w:r>
          </w:p>
        </w:tc>
        <w:tc>
          <w:tcPr>
            <w:tcW w:w="216" w:type="dxa"/>
            <w:tcBorders>
              <w:top w:val="dotted" w:sz="4" w:space="0" w:color="auto"/>
              <w:left w:val="dotted" w:sz="4" w:space="0" w:color="auto"/>
              <w:bottom w:val="dotted" w:sz="4" w:space="0" w:color="auto"/>
              <w:right w:val="dotted" w:sz="4" w:space="0" w:color="auto"/>
            </w:tcBorders>
          </w:tcPr>
          <w:p w:rsidR="00D7162A" w:rsidRDefault="00D7162A">
            <w:pPr>
              <w:pStyle w:val="Heading1"/>
              <w:rPr>
                <w:rFonts w:ascii="Times New Roman" w:hAnsi="Times New Roman"/>
                <w:b w:val="0"/>
              </w:rPr>
            </w:pPr>
          </w:p>
        </w:tc>
        <w:tc>
          <w:tcPr>
            <w:tcW w:w="7686" w:type="dxa"/>
            <w:tcBorders>
              <w:top w:val="dotted" w:sz="4" w:space="0" w:color="auto"/>
              <w:left w:val="dotted" w:sz="4" w:space="0" w:color="auto"/>
              <w:bottom w:val="dotted" w:sz="4" w:space="0" w:color="auto"/>
              <w:right w:val="dotted" w:sz="4" w:space="0" w:color="auto"/>
            </w:tcBorders>
          </w:tcPr>
          <w:p w:rsidR="00D7162A" w:rsidRDefault="00D7162A">
            <w:pPr>
              <w:numPr>
                <w:ilvl w:val="0"/>
                <w:numId w:val="63"/>
              </w:numPr>
            </w:pPr>
            <w:r>
              <w:t>Incorporate comments from review of document</w:t>
            </w:r>
          </w:p>
        </w:tc>
      </w:tr>
      <w:tr w:rsidR="00D7162A" w:rsidTr="00FA0386">
        <w:trPr>
          <w:trHeight w:val="530"/>
        </w:trPr>
        <w:tc>
          <w:tcPr>
            <w:tcW w:w="2160" w:type="dxa"/>
            <w:tcBorders>
              <w:top w:val="dotted" w:sz="4" w:space="0" w:color="auto"/>
              <w:left w:val="dotted" w:sz="4" w:space="0" w:color="auto"/>
              <w:bottom w:val="dotted" w:sz="4" w:space="0" w:color="auto"/>
              <w:right w:val="dotted" w:sz="4" w:space="0" w:color="auto"/>
            </w:tcBorders>
          </w:tcPr>
          <w:p w:rsidR="00D7162A" w:rsidRDefault="00D7162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August 14, 2000</w:t>
            </w:r>
          </w:p>
          <w:p w:rsidR="00D7162A" w:rsidRDefault="00D7162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1.2MD8</w:t>
            </w:r>
          </w:p>
        </w:tc>
        <w:tc>
          <w:tcPr>
            <w:tcW w:w="216" w:type="dxa"/>
            <w:tcBorders>
              <w:top w:val="dotted" w:sz="4" w:space="0" w:color="auto"/>
              <w:left w:val="dotted" w:sz="4" w:space="0" w:color="auto"/>
              <w:bottom w:val="dotted" w:sz="4" w:space="0" w:color="auto"/>
              <w:right w:val="dotted" w:sz="4" w:space="0" w:color="auto"/>
            </w:tcBorders>
          </w:tcPr>
          <w:p w:rsidR="00D7162A" w:rsidRDefault="00D7162A">
            <w:pPr>
              <w:pStyle w:val="Heading1"/>
              <w:rPr>
                <w:rFonts w:ascii="Times New Roman" w:hAnsi="Times New Roman"/>
                <w:b w:val="0"/>
              </w:rPr>
            </w:pPr>
          </w:p>
        </w:tc>
        <w:tc>
          <w:tcPr>
            <w:tcW w:w="7686" w:type="dxa"/>
            <w:tcBorders>
              <w:top w:val="dotted" w:sz="4" w:space="0" w:color="auto"/>
              <w:left w:val="dotted" w:sz="4" w:space="0" w:color="auto"/>
              <w:bottom w:val="dotted" w:sz="4" w:space="0" w:color="auto"/>
              <w:right w:val="dotted" w:sz="4" w:space="0" w:color="auto"/>
            </w:tcBorders>
          </w:tcPr>
          <w:p w:rsidR="00D7162A" w:rsidRDefault="00D7162A">
            <w:pPr>
              <w:numPr>
                <w:ilvl w:val="0"/>
                <w:numId w:val="66"/>
              </w:numPr>
            </w:pPr>
            <w:r>
              <w:t>Change Allegheny references to Allegheny Power</w:t>
            </w:r>
          </w:p>
          <w:p w:rsidR="00D7162A" w:rsidRDefault="00D7162A">
            <w:pPr>
              <w:numPr>
                <w:ilvl w:val="0"/>
                <w:numId w:val="66"/>
              </w:numPr>
            </w:pPr>
            <w:r>
              <w:t>Change Allegheny Power bill ready implementation date to 1/1/2001</w:t>
            </w:r>
          </w:p>
          <w:p w:rsidR="00D7162A" w:rsidRDefault="00D7162A">
            <w:pPr>
              <w:numPr>
                <w:ilvl w:val="0"/>
                <w:numId w:val="66"/>
              </w:numPr>
            </w:pPr>
            <w:r>
              <w:t xml:space="preserve">Update PEPCO comment on cancel / </w:t>
            </w:r>
            <w:r w:rsidR="00CC0807">
              <w:t>re-bill</w:t>
            </w:r>
            <w:r>
              <w:t xml:space="preserve"> due to usage</w:t>
            </w:r>
          </w:p>
          <w:p w:rsidR="00D7162A" w:rsidRDefault="00D7162A">
            <w:pPr>
              <w:numPr>
                <w:ilvl w:val="0"/>
                <w:numId w:val="66"/>
              </w:numPr>
            </w:pPr>
            <w:r>
              <w:t>Clarify Budget Bill info for rate ready for PEPCO</w:t>
            </w:r>
          </w:p>
          <w:p w:rsidR="00D7162A" w:rsidRDefault="00D7162A">
            <w:pPr>
              <w:numPr>
                <w:ilvl w:val="0"/>
                <w:numId w:val="66"/>
              </w:numPr>
            </w:pPr>
            <w:r>
              <w:t>Add new section in MD Notes: How many detail lines are supported by utility</w:t>
            </w:r>
          </w:p>
          <w:p w:rsidR="00D7162A" w:rsidRDefault="00D7162A">
            <w:pPr>
              <w:numPr>
                <w:ilvl w:val="0"/>
                <w:numId w:val="66"/>
              </w:numPr>
            </w:pPr>
            <w:r>
              <w:t xml:space="preserve">Add </w:t>
            </w:r>
            <w:r w:rsidR="00B23C40">
              <w:t>Delmarva</w:t>
            </w:r>
            <w:r>
              <w:t xml:space="preserve"> info for cancel / </w:t>
            </w:r>
            <w:r w:rsidR="00CC0807">
              <w:t>re-bill</w:t>
            </w:r>
            <w:r>
              <w:t>s for previous suppliers for active accounts</w:t>
            </w:r>
          </w:p>
          <w:p w:rsidR="00D7162A" w:rsidRDefault="00D7162A">
            <w:pPr>
              <w:numPr>
                <w:ilvl w:val="0"/>
                <w:numId w:val="66"/>
              </w:numPr>
            </w:pPr>
            <w:r>
              <w:t xml:space="preserve">Add clarification to DE </w:t>
            </w:r>
            <w:r w:rsidR="00B23C40">
              <w:t>Delmarva</w:t>
            </w:r>
            <w:r>
              <w:t xml:space="preserve"> use for REF*OI segment</w:t>
            </w:r>
          </w:p>
          <w:p w:rsidR="00D7162A" w:rsidRDefault="00D7162A">
            <w:pPr>
              <w:numPr>
                <w:ilvl w:val="0"/>
                <w:numId w:val="66"/>
              </w:numPr>
            </w:pPr>
            <w:r>
              <w:t>Change description of TDS requirements for PA to add clarification</w:t>
            </w:r>
          </w:p>
          <w:p w:rsidR="00D7162A" w:rsidRDefault="00D7162A">
            <w:pPr>
              <w:numPr>
                <w:ilvl w:val="0"/>
                <w:numId w:val="66"/>
              </w:numPr>
            </w:pPr>
            <w:r>
              <w:t>Corrected several examples</w:t>
            </w:r>
          </w:p>
          <w:p w:rsidR="00D7162A" w:rsidRDefault="00D7162A">
            <w:pPr>
              <w:numPr>
                <w:ilvl w:val="0"/>
                <w:numId w:val="66"/>
              </w:numPr>
            </w:pPr>
            <w:r>
              <w:t>Add note prior to NJ Bill Ready example explaining scenario</w:t>
            </w:r>
          </w:p>
          <w:p w:rsidR="00D7162A" w:rsidRDefault="00D7162A">
            <w:pPr>
              <w:numPr>
                <w:ilvl w:val="0"/>
                <w:numId w:val="66"/>
              </w:numPr>
            </w:pPr>
            <w:r>
              <w:t>Add PSE&amp;G note regarding use of BIG08</w:t>
            </w:r>
          </w:p>
          <w:p w:rsidR="00D7162A" w:rsidRDefault="00D7162A">
            <w:pPr>
              <w:numPr>
                <w:ilvl w:val="0"/>
                <w:numId w:val="66"/>
              </w:numPr>
            </w:pPr>
            <w:r>
              <w:t>Add PSE&amp;G note regarding processing of transactions in the New Jersey Notes section</w:t>
            </w:r>
          </w:p>
          <w:p w:rsidR="00D7162A" w:rsidRDefault="00D7162A">
            <w:pPr>
              <w:numPr>
                <w:ilvl w:val="0"/>
                <w:numId w:val="66"/>
              </w:numPr>
            </w:pPr>
            <w:r>
              <w:t>Add PEPCO use of SAC fields in ACCOUNT loop</w:t>
            </w:r>
          </w:p>
          <w:p w:rsidR="00D7162A" w:rsidRDefault="00D7162A">
            <w:pPr>
              <w:numPr>
                <w:ilvl w:val="0"/>
                <w:numId w:val="66"/>
              </w:numPr>
            </w:pPr>
            <w:r>
              <w:t>Add new values to SAC04 for PEPCO</w:t>
            </w:r>
          </w:p>
          <w:p w:rsidR="00D7162A" w:rsidRDefault="00D7162A">
            <w:pPr>
              <w:numPr>
                <w:ilvl w:val="0"/>
                <w:numId w:val="66"/>
              </w:numPr>
            </w:pPr>
            <w:r>
              <w:t xml:space="preserve">Indicated how many characters </w:t>
            </w:r>
            <w:r w:rsidR="00EC55BB">
              <w:t>First Energy</w:t>
            </w:r>
            <w:r>
              <w:t xml:space="preserve"> will support in the SAC15</w:t>
            </w:r>
          </w:p>
          <w:p w:rsidR="00D7162A" w:rsidRDefault="00D7162A">
            <w:pPr>
              <w:numPr>
                <w:ilvl w:val="0"/>
                <w:numId w:val="66"/>
              </w:numPr>
            </w:pPr>
            <w:r>
              <w:t xml:space="preserve">Updated </w:t>
            </w:r>
            <w:r w:rsidR="00EC55BB">
              <w:t>First Energy</w:t>
            </w:r>
            <w:r>
              <w:t xml:space="preserve"> PA Budget Bill Information</w:t>
            </w:r>
          </w:p>
        </w:tc>
      </w:tr>
      <w:tr w:rsidR="00D7162A" w:rsidTr="00FA0386">
        <w:trPr>
          <w:trHeight w:val="530"/>
        </w:trPr>
        <w:tc>
          <w:tcPr>
            <w:tcW w:w="2160" w:type="dxa"/>
            <w:tcBorders>
              <w:top w:val="dotted" w:sz="4" w:space="0" w:color="auto"/>
              <w:left w:val="dotted" w:sz="4" w:space="0" w:color="auto"/>
              <w:bottom w:val="dotted" w:sz="4" w:space="0" w:color="auto"/>
              <w:right w:val="dotted" w:sz="4" w:space="0" w:color="auto"/>
            </w:tcBorders>
          </w:tcPr>
          <w:p w:rsidR="00D7162A" w:rsidRDefault="00D716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September 10, 2000</w:t>
            </w:r>
          </w:p>
          <w:p w:rsidR="00D7162A" w:rsidRDefault="00D7162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1.3</w:t>
            </w:r>
          </w:p>
        </w:tc>
        <w:tc>
          <w:tcPr>
            <w:tcW w:w="216" w:type="dxa"/>
            <w:tcBorders>
              <w:top w:val="dotted" w:sz="4" w:space="0" w:color="auto"/>
              <w:left w:val="dotted" w:sz="4" w:space="0" w:color="auto"/>
              <w:bottom w:val="dotted" w:sz="4" w:space="0" w:color="auto"/>
              <w:right w:val="dotted" w:sz="4" w:space="0" w:color="auto"/>
            </w:tcBorders>
          </w:tcPr>
          <w:p w:rsidR="00D7162A" w:rsidRDefault="00D7162A">
            <w:pPr>
              <w:pStyle w:val="Heading1"/>
              <w:rPr>
                <w:rFonts w:ascii="Times New Roman" w:hAnsi="Times New Roman"/>
                <w:b w:val="0"/>
              </w:rPr>
            </w:pPr>
          </w:p>
        </w:tc>
        <w:tc>
          <w:tcPr>
            <w:tcW w:w="7686" w:type="dxa"/>
            <w:tcBorders>
              <w:top w:val="dotted" w:sz="4" w:space="0" w:color="auto"/>
              <w:left w:val="dotted" w:sz="4" w:space="0" w:color="auto"/>
              <w:bottom w:val="dotted" w:sz="4" w:space="0" w:color="auto"/>
              <w:right w:val="dotted" w:sz="4" w:space="0" w:color="auto"/>
            </w:tcBorders>
          </w:tcPr>
          <w:p w:rsidR="00D7162A" w:rsidRDefault="00D7162A">
            <w:r>
              <w:t xml:space="preserve">This transaction is a new FINAL version for </w:t>
            </w:r>
            <w:smartTag w:uri="urn:schemas-microsoft-com:office:smarttags" w:element="State">
              <w:r>
                <w:t>Pennsylvania</w:t>
              </w:r>
            </w:smartTag>
            <w:r>
              <w:t xml:space="preserve">, </w:t>
            </w:r>
            <w:smartTag w:uri="urn:schemas-microsoft-com:office:smarttags" w:element="State">
              <w:r>
                <w:t>New Jersey</w:t>
              </w:r>
            </w:smartTag>
            <w:r>
              <w:t xml:space="preserve">, </w:t>
            </w:r>
            <w:smartTag w:uri="urn:schemas-microsoft-com:office:smarttags" w:element="State">
              <w:r>
                <w:t>Maryland</w:t>
              </w:r>
            </w:smartTag>
            <w:r>
              <w:t xml:space="preserve">, and </w:t>
            </w:r>
            <w:smartTag w:uri="urn:schemas-microsoft-com:office:smarttags" w:element="place">
              <w:smartTag w:uri="urn:schemas-microsoft-com:office:smarttags" w:element="State">
                <w:r>
                  <w:t>Delaware</w:t>
                </w:r>
              </w:smartTag>
            </w:smartTag>
            <w:r>
              <w:t xml:space="preserve"> (</w:t>
            </w:r>
            <w:r w:rsidR="00B23C40">
              <w:t>Delmarva</w:t>
            </w:r>
            <w:r>
              <w:t xml:space="preserve"> only).</w:t>
            </w:r>
          </w:p>
        </w:tc>
      </w:tr>
      <w:tr w:rsidR="00D7162A" w:rsidTr="00FA0386">
        <w:trPr>
          <w:trHeight w:val="530"/>
        </w:trPr>
        <w:tc>
          <w:tcPr>
            <w:tcW w:w="2160" w:type="dxa"/>
            <w:tcBorders>
              <w:top w:val="dotted" w:sz="4" w:space="0" w:color="auto"/>
              <w:left w:val="dotted" w:sz="4" w:space="0" w:color="auto"/>
              <w:bottom w:val="dotted" w:sz="4" w:space="0" w:color="auto"/>
              <w:right w:val="dotted" w:sz="4" w:space="0" w:color="auto"/>
            </w:tcBorders>
          </w:tcPr>
          <w:p w:rsidR="00D7162A" w:rsidRDefault="00D7162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January 22, 2001</w:t>
            </w:r>
          </w:p>
          <w:p w:rsidR="00D7162A" w:rsidRDefault="00D7162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2.0</w:t>
            </w:r>
          </w:p>
        </w:tc>
        <w:tc>
          <w:tcPr>
            <w:tcW w:w="216" w:type="dxa"/>
            <w:tcBorders>
              <w:top w:val="dotted" w:sz="4" w:space="0" w:color="auto"/>
              <w:left w:val="dotted" w:sz="4" w:space="0" w:color="auto"/>
              <w:bottom w:val="dotted" w:sz="4" w:space="0" w:color="auto"/>
              <w:right w:val="dotted" w:sz="4" w:space="0" w:color="auto"/>
            </w:tcBorders>
          </w:tcPr>
          <w:p w:rsidR="00D7162A" w:rsidRDefault="00D7162A">
            <w:pPr>
              <w:pStyle w:val="Heading1"/>
              <w:rPr>
                <w:rFonts w:ascii="Times New Roman" w:hAnsi="Times New Roman"/>
                <w:b w:val="0"/>
              </w:rPr>
            </w:pPr>
          </w:p>
        </w:tc>
        <w:tc>
          <w:tcPr>
            <w:tcW w:w="7686" w:type="dxa"/>
            <w:tcBorders>
              <w:top w:val="dotted" w:sz="4" w:space="0" w:color="auto"/>
              <w:left w:val="dotted" w:sz="4" w:space="0" w:color="auto"/>
              <w:bottom w:val="dotted" w:sz="4" w:space="0" w:color="auto"/>
              <w:right w:val="dotted" w:sz="4" w:space="0" w:color="auto"/>
            </w:tcBorders>
          </w:tcPr>
          <w:p w:rsidR="00D7162A" w:rsidRDefault="00D7162A">
            <w:r>
              <w:t xml:space="preserve">For PSE&amp;G CAS </w:t>
            </w:r>
          </w:p>
          <w:p w:rsidR="00D7162A" w:rsidRDefault="00D7162A">
            <w:pPr>
              <w:numPr>
                <w:ilvl w:val="0"/>
                <w:numId w:val="68"/>
              </w:numPr>
            </w:pPr>
            <w:r>
              <w:t xml:space="preserve">Updates NJ Notes section </w:t>
            </w:r>
            <w:proofErr w:type="spellStart"/>
            <w:r>
              <w:t>pg</w:t>
            </w:r>
            <w:proofErr w:type="spellEnd"/>
            <w:r>
              <w:t xml:space="preserve"> 11</w:t>
            </w:r>
          </w:p>
          <w:p w:rsidR="00D7162A" w:rsidRDefault="00D7162A">
            <w:pPr>
              <w:numPr>
                <w:ilvl w:val="0"/>
                <w:numId w:val="68"/>
              </w:numPr>
            </w:pPr>
            <w:r>
              <w:t xml:space="preserve">Added PID loop note in Data </w:t>
            </w:r>
            <w:proofErr w:type="spellStart"/>
            <w:r>
              <w:t>Dictinary</w:t>
            </w:r>
            <w:proofErr w:type="spellEnd"/>
            <w:r>
              <w:t xml:space="preserve"> pg. 21</w:t>
            </w:r>
          </w:p>
          <w:p w:rsidR="00D7162A" w:rsidRDefault="00D7162A">
            <w:pPr>
              <w:numPr>
                <w:ilvl w:val="0"/>
                <w:numId w:val="68"/>
              </w:numPr>
            </w:pPr>
            <w:r>
              <w:t xml:space="preserve">Updated NJ Use note on segment BAL*P*YB </w:t>
            </w:r>
            <w:proofErr w:type="spellStart"/>
            <w:r>
              <w:t>pg</w:t>
            </w:r>
            <w:proofErr w:type="spellEnd"/>
            <w:r>
              <w:t xml:space="preserve"> 41</w:t>
            </w:r>
          </w:p>
          <w:p w:rsidR="00D7162A" w:rsidRDefault="00D7162A">
            <w:pPr>
              <w:numPr>
                <w:ilvl w:val="0"/>
                <w:numId w:val="68"/>
              </w:numPr>
            </w:pPr>
            <w:r>
              <w:t xml:space="preserve">Updated NJ Use note on segment BAL*M*J9 </w:t>
            </w:r>
            <w:proofErr w:type="spellStart"/>
            <w:r>
              <w:t>pg</w:t>
            </w:r>
            <w:proofErr w:type="spellEnd"/>
            <w:r>
              <w:t xml:space="preserve"> 42</w:t>
            </w:r>
          </w:p>
          <w:p w:rsidR="00D7162A" w:rsidRDefault="00D7162A">
            <w:pPr>
              <w:numPr>
                <w:ilvl w:val="0"/>
                <w:numId w:val="68"/>
              </w:numPr>
            </w:pPr>
            <w:r>
              <w:t>Updated NJ Use note on segment PID in IT1 Account Loop pg. 50</w:t>
            </w:r>
          </w:p>
          <w:p w:rsidR="00D7162A" w:rsidRDefault="00D7162A">
            <w:pPr>
              <w:numPr>
                <w:ilvl w:val="0"/>
                <w:numId w:val="68"/>
              </w:numPr>
            </w:pPr>
            <w:r>
              <w:t>Added not on element PID07  in IT1 Account Loop pg. 50</w:t>
            </w:r>
          </w:p>
        </w:tc>
      </w:tr>
      <w:tr w:rsidR="00D7162A" w:rsidTr="00FA0386">
        <w:trPr>
          <w:trHeight w:val="530"/>
        </w:trPr>
        <w:tc>
          <w:tcPr>
            <w:tcW w:w="2160" w:type="dxa"/>
            <w:tcBorders>
              <w:top w:val="dotted" w:sz="4" w:space="0" w:color="auto"/>
              <w:left w:val="dotted" w:sz="4" w:space="0" w:color="auto"/>
              <w:bottom w:val="dotted" w:sz="4" w:space="0" w:color="auto"/>
              <w:right w:val="dotted" w:sz="4" w:space="0" w:color="auto"/>
            </w:tcBorders>
          </w:tcPr>
          <w:p w:rsidR="00D7162A" w:rsidRDefault="00D7162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October 19, 2001</w:t>
            </w:r>
          </w:p>
          <w:p w:rsidR="00D7162A" w:rsidRDefault="00D7162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2.0rev01</w:t>
            </w:r>
          </w:p>
        </w:tc>
        <w:tc>
          <w:tcPr>
            <w:tcW w:w="216" w:type="dxa"/>
            <w:tcBorders>
              <w:top w:val="dotted" w:sz="4" w:space="0" w:color="auto"/>
              <w:left w:val="dotted" w:sz="4" w:space="0" w:color="auto"/>
              <w:bottom w:val="dotted" w:sz="4" w:space="0" w:color="auto"/>
              <w:right w:val="dotted" w:sz="4" w:space="0" w:color="auto"/>
            </w:tcBorders>
          </w:tcPr>
          <w:p w:rsidR="00D7162A" w:rsidRDefault="00D7162A">
            <w:pPr>
              <w:pStyle w:val="Heading1"/>
              <w:rPr>
                <w:rFonts w:ascii="Times New Roman" w:hAnsi="Times New Roman"/>
                <w:b w:val="0"/>
              </w:rPr>
            </w:pPr>
          </w:p>
        </w:tc>
        <w:tc>
          <w:tcPr>
            <w:tcW w:w="7686" w:type="dxa"/>
            <w:tcBorders>
              <w:top w:val="dotted" w:sz="4" w:space="0" w:color="auto"/>
              <w:left w:val="dotted" w:sz="4" w:space="0" w:color="auto"/>
              <w:bottom w:val="dotted" w:sz="4" w:space="0" w:color="auto"/>
              <w:right w:val="dotted" w:sz="4" w:space="0" w:color="auto"/>
            </w:tcBorders>
          </w:tcPr>
          <w:p w:rsidR="00D7162A" w:rsidRDefault="00D7162A">
            <w:pPr>
              <w:numPr>
                <w:ilvl w:val="0"/>
                <w:numId w:val="69"/>
              </w:numPr>
            </w:pPr>
            <w:r>
              <w:t xml:space="preserve">Incorporate Delaware Electric Coop (DEC) information for </w:t>
            </w:r>
            <w:smartTag w:uri="urn:schemas-microsoft-com:office:smarttags" w:element="place">
              <w:smartTag w:uri="urn:schemas-microsoft-com:office:smarttags" w:element="State">
                <w:r>
                  <w:t>Delaware</w:t>
                </w:r>
              </w:smartTag>
            </w:smartTag>
          </w:p>
          <w:p w:rsidR="00D7162A" w:rsidRDefault="00D7162A">
            <w:pPr>
              <w:numPr>
                <w:ilvl w:val="0"/>
                <w:numId w:val="69"/>
              </w:numPr>
            </w:pPr>
            <w:r>
              <w:t>Incorporate PA Change Control 036 – Add REF*PR to Rate loop to be required for Bill Ready in PA</w:t>
            </w:r>
          </w:p>
          <w:p w:rsidR="00D7162A" w:rsidRDefault="00D7162A">
            <w:pPr>
              <w:numPr>
                <w:ilvl w:val="0"/>
                <w:numId w:val="69"/>
              </w:numPr>
            </w:pPr>
            <w:r>
              <w:lastRenderedPageBreak/>
              <w:t>Incorporate MD Change Control 001 – Use of cross reference numbers in cancel/</w:t>
            </w:r>
            <w:r w:rsidR="00CC0807">
              <w:t>re-bill</w:t>
            </w:r>
            <w:r>
              <w:t xml:space="preserve"> situations</w:t>
            </w:r>
          </w:p>
          <w:p w:rsidR="00D7162A" w:rsidRDefault="00D7162A">
            <w:pPr>
              <w:numPr>
                <w:ilvl w:val="0"/>
                <w:numId w:val="69"/>
              </w:numPr>
            </w:pPr>
            <w:r>
              <w:t>Incorporate MD Change Control 002 – Remove Rate Ready for PEPCO</w:t>
            </w:r>
          </w:p>
          <w:p w:rsidR="00D7162A" w:rsidRDefault="00D7162A">
            <w:pPr>
              <w:numPr>
                <w:ilvl w:val="0"/>
                <w:numId w:val="69"/>
              </w:numPr>
            </w:pPr>
            <w:r>
              <w:t xml:space="preserve">Add </w:t>
            </w:r>
            <w:r w:rsidR="00B23C40">
              <w:t>Delmarva</w:t>
            </w:r>
            <w:r>
              <w:t xml:space="preserve"> NJ CAS notes</w:t>
            </w:r>
          </w:p>
        </w:tc>
      </w:tr>
      <w:tr w:rsidR="00D7162A" w:rsidTr="00FA0386">
        <w:trPr>
          <w:trHeight w:val="530"/>
        </w:trPr>
        <w:tc>
          <w:tcPr>
            <w:tcW w:w="2160" w:type="dxa"/>
            <w:tcBorders>
              <w:top w:val="dotted" w:sz="4" w:space="0" w:color="auto"/>
              <w:left w:val="dotted" w:sz="4" w:space="0" w:color="auto"/>
              <w:bottom w:val="dotted" w:sz="4" w:space="0" w:color="auto"/>
              <w:right w:val="dotted" w:sz="4" w:space="0" w:color="auto"/>
            </w:tcBorders>
          </w:tcPr>
          <w:p w:rsidR="00D7162A" w:rsidRDefault="00D7162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lastRenderedPageBreak/>
              <w:t>December 13, 2001</w:t>
            </w:r>
          </w:p>
          <w:p w:rsidR="00D7162A" w:rsidRDefault="00D7162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2.0rev02</w:t>
            </w:r>
          </w:p>
        </w:tc>
        <w:tc>
          <w:tcPr>
            <w:tcW w:w="216" w:type="dxa"/>
            <w:tcBorders>
              <w:top w:val="dotted" w:sz="4" w:space="0" w:color="auto"/>
              <w:left w:val="dotted" w:sz="4" w:space="0" w:color="auto"/>
              <w:bottom w:val="dotted" w:sz="4" w:space="0" w:color="auto"/>
              <w:right w:val="dotted" w:sz="4" w:space="0" w:color="auto"/>
            </w:tcBorders>
          </w:tcPr>
          <w:p w:rsidR="00D7162A" w:rsidRDefault="00D7162A">
            <w:pPr>
              <w:pStyle w:val="Heading1"/>
              <w:rPr>
                <w:rFonts w:ascii="Times New Roman" w:hAnsi="Times New Roman"/>
                <w:b w:val="0"/>
                <w:sz w:val="20"/>
              </w:rPr>
            </w:pPr>
          </w:p>
        </w:tc>
        <w:tc>
          <w:tcPr>
            <w:tcW w:w="7686" w:type="dxa"/>
            <w:tcBorders>
              <w:top w:val="dotted" w:sz="4" w:space="0" w:color="auto"/>
              <w:left w:val="dotted" w:sz="4" w:space="0" w:color="auto"/>
              <w:bottom w:val="dotted" w:sz="4" w:space="0" w:color="auto"/>
              <w:right w:val="dotted" w:sz="4" w:space="0" w:color="auto"/>
            </w:tcBorders>
          </w:tcPr>
          <w:p w:rsidR="00D7162A" w:rsidRDefault="00D7162A">
            <w:pPr>
              <w:numPr>
                <w:ilvl w:val="0"/>
                <w:numId w:val="77"/>
              </w:numPr>
            </w:pPr>
            <w:bookmarkStart w:id="15" w:name="_Toc532878897"/>
            <w:r>
              <w:t>Incorporate PA Change Control 038</w:t>
            </w:r>
            <w:bookmarkEnd w:id="15"/>
          </w:p>
          <w:p w:rsidR="00D7162A" w:rsidRDefault="00D7162A">
            <w:pPr>
              <w:numPr>
                <w:ilvl w:val="0"/>
                <w:numId w:val="75"/>
              </w:numPr>
              <w:ind w:left="720"/>
            </w:pPr>
            <w:r>
              <w:t>Change all references from PPL to PPL EU</w:t>
            </w:r>
          </w:p>
          <w:p w:rsidR="00D7162A" w:rsidRDefault="00D7162A">
            <w:pPr>
              <w:numPr>
                <w:ilvl w:val="0"/>
                <w:numId w:val="75"/>
              </w:numPr>
              <w:ind w:left="720"/>
            </w:pPr>
            <w:r>
              <w:t>Clarify PECO rule on LDC consolidated bill - supplier switch</w:t>
            </w:r>
          </w:p>
          <w:p w:rsidR="00D7162A" w:rsidRDefault="00D7162A">
            <w:pPr>
              <w:numPr>
                <w:ilvl w:val="0"/>
                <w:numId w:val="75"/>
              </w:numPr>
              <w:ind w:left="720"/>
            </w:pPr>
            <w:r>
              <w:t>UGI budget billing update</w:t>
            </w:r>
          </w:p>
          <w:p w:rsidR="00D7162A" w:rsidRDefault="00D7162A">
            <w:pPr>
              <w:numPr>
                <w:ilvl w:val="0"/>
                <w:numId w:val="75"/>
              </w:numPr>
              <w:ind w:left="720"/>
            </w:pPr>
            <w:r>
              <w:t>Add use of cross reference number for cancel 810s for Bill Ready / Rate Ready</w:t>
            </w:r>
          </w:p>
          <w:p w:rsidR="00D7162A" w:rsidRDefault="00D7162A">
            <w:pPr>
              <w:numPr>
                <w:ilvl w:val="0"/>
                <w:numId w:val="75"/>
              </w:numPr>
            </w:pPr>
            <w:r>
              <w:t>MD – clarify PEPCO expectation of REF*OI for a reversal transaction (BIG08=17)</w:t>
            </w:r>
          </w:p>
          <w:p w:rsidR="00D7162A" w:rsidRDefault="00D7162A">
            <w:pPr>
              <w:numPr>
                <w:ilvl w:val="0"/>
                <w:numId w:val="75"/>
              </w:numPr>
            </w:pPr>
            <w:r>
              <w:t>Add example of PSE&amp;G 810 for CCAS bill print functionality.</w:t>
            </w:r>
          </w:p>
        </w:tc>
      </w:tr>
      <w:tr w:rsidR="00D7162A" w:rsidTr="00FA0386">
        <w:trPr>
          <w:trHeight w:val="530"/>
        </w:trPr>
        <w:tc>
          <w:tcPr>
            <w:tcW w:w="2160" w:type="dxa"/>
            <w:tcBorders>
              <w:top w:val="dotted" w:sz="4" w:space="0" w:color="auto"/>
              <w:left w:val="dotted" w:sz="4" w:space="0" w:color="auto"/>
              <w:bottom w:val="dotted" w:sz="4" w:space="0" w:color="auto"/>
              <w:right w:val="dotted" w:sz="4" w:space="0" w:color="auto"/>
            </w:tcBorders>
          </w:tcPr>
          <w:p w:rsidR="00D7162A" w:rsidRDefault="00D716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January 9, 2002</w:t>
            </w:r>
          </w:p>
          <w:p w:rsidR="00D7162A" w:rsidRDefault="00D716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3.0</w:t>
            </w:r>
          </w:p>
        </w:tc>
        <w:tc>
          <w:tcPr>
            <w:tcW w:w="216" w:type="dxa"/>
            <w:tcBorders>
              <w:top w:val="dotted" w:sz="4" w:space="0" w:color="auto"/>
              <w:left w:val="dotted" w:sz="4" w:space="0" w:color="auto"/>
              <w:bottom w:val="dotted" w:sz="4" w:space="0" w:color="auto"/>
              <w:right w:val="dotted" w:sz="4" w:space="0" w:color="auto"/>
            </w:tcBorders>
          </w:tcPr>
          <w:p w:rsidR="00D7162A" w:rsidRDefault="00D7162A">
            <w:pPr>
              <w:pStyle w:val="Heading1"/>
              <w:rPr>
                <w:rFonts w:ascii="Times New Roman" w:hAnsi="Times New Roman"/>
                <w:b w:val="0"/>
                <w:sz w:val="20"/>
              </w:rPr>
            </w:pPr>
          </w:p>
        </w:tc>
        <w:tc>
          <w:tcPr>
            <w:tcW w:w="7686" w:type="dxa"/>
            <w:tcBorders>
              <w:top w:val="dotted" w:sz="4" w:space="0" w:color="auto"/>
              <w:left w:val="dotted" w:sz="4" w:space="0" w:color="auto"/>
              <w:bottom w:val="dotted" w:sz="4" w:space="0" w:color="auto"/>
              <w:right w:val="dotted" w:sz="4" w:space="0" w:color="auto"/>
            </w:tcBorders>
          </w:tcPr>
          <w:p w:rsidR="00D7162A" w:rsidRDefault="00D7162A">
            <w:pPr>
              <w:pStyle w:val="Footer"/>
              <w:numPr>
                <w:ilvl w:val="0"/>
                <w:numId w:val="83"/>
              </w:numPr>
              <w:tabs>
                <w:tab w:val="clear" w:pos="4320"/>
                <w:tab w:val="clear" w:pos="8640"/>
              </w:tabs>
            </w:pPr>
            <w:r>
              <w:t>Incorporate SMECO comments for MD (MD Change Control 003).</w:t>
            </w:r>
          </w:p>
          <w:p w:rsidR="00D7162A" w:rsidRDefault="00D7162A">
            <w:pPr>
              <w:pStyle w:val="Footer"/>
              <w:numPr>
                <w:ilvl w:val="0"/>
                <w:numId w:val="83"/>
              </w:numPr>
              <w:tabs>
                <w:tab w:val="clear" w:pos="4320"/>
                <w:tab w:val="clear" w:pos="8640"/>
              </w:tabs>
            </w:pPr>
            <w:r>
              <w:t>Correct PSE&amp;G example, minimum fields for NJ.</w:t>
            </w:r>
          </w:p>
          <w:p w:rsidR="00D7162A" w:rsidRDefault="00D7162A">
            <w:pPr>
              <w:pStyle w:val="Footer"/>
              <w:tabs>
                <w:tab w:val="clear" w:pos="4320"/>
                <w:tab w:val="clear" w:pos="8640"/>
              </w:tabs>
            </w:pPr>
          </w:p>
          <w:p w:rsidR="00D7162A" w:rsidRDefault="00D7162A">
            <w:pPr>
              <w:pStyle w:val="Footer"/>
              <w:tabs>
                <w:tab w:val="clear" w:pos="4320"/>
                <w:tab w:val="clear" w:pos="8640"/>
              </w:tabs>
            </w:pPr>
            <w:r>
              <w:t xml:space="preserve">This transaction is a new FINAL version for </w:t>
            </w:r>
            <w:smartTag w:uri="urn:schemas-microsoft-com:office:smarttags" w:element="State">
              <w:r>
                <w:t>Pennsylvania</w:t>
              </w:r>
            </w:smartTag>
            <w:r>
              <w:t xml:space="preserve">, </w:t>
            </w:r>
            <w:smartTag w:uri="urn:schemas-microsoft-com:office:smarttags" w:element="State">
              <w:r>
                <w:t>New Jersey</w:t>
              </w:r>
            </w:smartTag>
            <w:r>
              <w:t xml:space="preserve">, </w:t>
            </w:r>
            <w:smartTag w:uri="urn:schemas-microsoft-com:office:smarttags" w:element="State">
              <w:r>
                <w:t>Maryland</w:t>
              </w:r>
            </w:smartTag>
            <w:r>
              <w:t xml:space="preserve">, and </w:t>
            </w:r>
            <w:smartTag w:uri="urn:schemas-microsoft-com:office:smarttags" w:element="place">
              <w:smartTag w:uri="urn:schemas-microsoft-com:office:smarttags" w:element="State">
                <w:r>
                  <w:t>Delaware</w:t>
                </w:r>
              </w:smartTag>
            </w:smartTag>
            <w:r>
              <w:t>.</w:t>
            </w:r>
          </w:p>
        </w:tc>
      </w:tr>
      <w:tr w:rsidR="00D7162A" w:rsidTr="00FA0386">
        <w:trPr>
          <w:trHeight w:val="530"/>
        </w:trPr>
        <w:tc>
          <w:tcPr>
            <w:tcW w:w="2160" w:type="dxa"/>
            <w:tcBorders>
              <w:top w:val="dotted" w:sz="4" w:space="0" w:color="auto"/>
              <w:left w:val="dotted" w:sz="4" w:space="0" w:color="auto"/>
              <w:bottom w:val="dotted" w:sz="4" w:space="0" w:color="auto"/>
              <w:right w:val="dotted" w:sz="4" w:space="0" w:color="auto"/>
            </w:tcBorders>
          </w:tcPr>
          <w:p w:rsidR="00D7162A" w:rsidRDefault="00D716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January 20, 2006</w:t>
            </w:r>
          </w:p>
          <w:p w:rsidR="00D7162A" w:rsidRDefault="00D716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3.0.1D</w:t>
            </w:r>
          </w:p>
        </w:tc>
        <w:tc>
          <w:tcPr>
            <w:tcW w:w="216" w:type="dxa"/>
            <w:tcBorders>
              <w:top w:val="dotted" w:sz="4" w:space="0" w:color="auto"/>
              <w:left w:val="dotted" w:sz="4" w:space="0" w:color="auto"/>
              <w:bottom w:val="dotted" w:sz="4" w:space="0" w:color="auto"/>
              <w:right w:val="dotted" w:sz="4" w:space="0" w:color="auto"/>
            </w:tcBorders>
          </w:tcPr>
          <w:p w:rsidR="00D7162A" w:rsidRDefault="00D7162A">
            <w:pPr>
              <w:pStyle w:val="Heading1"/>
              <w:rPr>
                <w:rFonts w:ascii="Times New Roman" w:hAnsi="Times New Roman"/>
                <w:b w:val="0"/>
                <w:sz w:val="20"/>
              </w:rPr>
            </w:pPr>
          </w:p>
        </w:tc>
        <w:tc>
          <w:tcPr>
            <w:tcW w:w="7686" w:type="dxa"/>
            <w:tcBorders>
              <w:top w:val="dotted" w:sz="4" w:space="0" w:color="auto"/>
              <w:left w:val="dotted" w:sz="4" w:space="0" w:color="auto"/>
              <w:bottom w:val="dotted" w:sz="4" w:space="0" w:color="auto"/>
              <w:right w:val="dotted" w:sz="4" w:space="0" w:color="auto"/>
            </w:tcBorders>
          </w:tcPr>
          <w:p w:rsidR="00D7162A" w:rsidRDefault="00D7162A">
            <w:pPr>
              <w:pStyle w:val="Header"/>
              <w:numPr>
                <w:ilvl w:val="0"/>
                <w:numId w:val="83"/>
              </w:numPr>
              <w:tabs>
                <w:tab w:val="clear" w:pos="4320"/>
                <w:tab w:val="clear" w:pos="8640"/>
              </w:tabs>
            </w:pPr>
            <w:r>
              <w:t xml:space="preserve">Incorporate NJ Change Control  005 (NJ </w:t>
            </w:r>
            <w:proofErr w:type="spellStart"/>
            <w:r>
              <w:t>CleanPower</w:t>
            </w:r>
            <w:proofErr w:type="spellEnd"/>
            <w:r>
              <w:t xml:space="preserve"> program changes)</w:t>
            </w:r>
          </w:p>
          <w:p w:rsidR="00D7162A" w:rsidRDefault="00D7162A">
            <w:pPr>
              <w:pStyle w:val="Header"/>
              <w:numPr>
                <w:ilvl w:val="0"/>
                <w:numId w:val="83"/>
              </w:numPr>
              <w:tabs>
                <w:tab w:val="clear" w:pos="4320"/>
                <w:tab w:val="clear" w:pos="8640"/>
              </w:tabs>
            </w:pPr>
            <w:r>
              <w:t>Incorporate NJ Change Control 006 to reflect current operations</w:t>
            </w:r>
          </w:p>
        </w:tc>
      </w:tr>
      <w:tr w:rsidR="00D7162A" w:rsidTr="00FA0386">
        <w:trPr>
          <w:trHeight w:val="530"/>
        </w:trPr>
        <w:tc>
          <w:tcPr>
            <w:tcW w:w="2160" w:type="dxa"/>
            <w:tcBorders>
              <w:top w:val="dotted" w:sz="4" w:space="0" w:color="auto"/>
              <w:left w:val="dotted" w:sz="4" w:space="0" w:color="auto"/>
              <w:bottom w:val="dotted" w:sz="4" w:space="0" w:color="auto"/>
              <w:right w:val="dotted" w:sz="4" w:space="0" w:color="auto"/>
            </w:tcBorders>
          </w:tcPr>
          <w:p w:rsidR="00D7162A" w:rsidRDefault="00D716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October 23, 2006</w:t>
            </w:r>
          </w:p>
          <w:p w:rsidR="00D7162A" w:rsidRDefault="00D716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3.0.2D</w:t>
            </w:r>
          </w:p>
        </w:tc>
        <w:tc>
          <w:tcPr>
            <w:tcW w:w="216" w:type="dxa"/>
            <w:tcBorders>
              <w:top w:val="dotted" w:sz="4" w:space="0" w:color="auto"/>
              <w:left w:val="dotted" w:sz="4" w:space="0" w:color="auto"/>
              <w:bottom w:val="dotted" w:sz="4" w:space="0" w:color="auto"/>
              <w:right w:val="dotted" w:sz="4" w:space="0" w:color="auto"/>
            </w:tcBorders>
          </w:tcPr>
          <w:p w:rsidR="00D7162A" w:rsidRDefault="00D7162A">
            <w:pPr>
              <w:pStyle w:val="Heading1"/>
              <w:rPr>
                <w:rFonts w:ascii="Times New Roman" w:hAnsi="Times New Roman"/>
                <w:b w:val="0"/>
                <w:sz w:val="20"/>
              </w:rPr>
            </w:pPr>
          </w:p>
        </w:tc>
        <w:tc>
          <w:tcPr>
            <w:tcW w:w="7686" w:type="dxa"/>
            <w:tcBorders>
              <w:top w:val="dotted" w:sz="4" w:space="0" w:color="auto"/>
              <w:left w:val="dotted" w:sz="4" w:space="0" w:color="auto"/>
              <w:bottom w:val="dotted" w:sz="4" w:space="0" w:color="auto"/>
              <w:right w:val="dotted" w:sz="4" w:space="0" w:color="auto"/>
            </w:tcBorders>
          </w:tcPr>
          <w:p w:rsidR="00D7162A" w:rsidRDefault="00D7162A">
            <w:pPr>
              <w:pStyle w:val="Header"/>
              <w:numPr>
                <w:ilvl w:val="0"/>
                <w:numId w:val="83"/>
              </w:numPr>
              <w:tabs>
                <w:tab w:val="clear" w:pos="4320"/>
                <w:tab w:val="clear" w:pos="8640"/>
              </w:tabs>
            </w:pPr>
            <w:r>
              <w:t xml:space="preserve">Incorporate NJ Change Control 008 to reflect NJ </w:t>
            </w:r>
            <w:proofErr w:type="spellStart"/>
            <w:r>
              <w:t>CleanPower</w:t>
            </w:r>
            <w:proofErr w:type="spellEnd"/>
            <w:r>
              <w:t xml:space="preserve"> – unmetered usage for RECO)</w:t>
            </w:r>
          </w:p>
        </w:tc>
      </w:tr>
      <w:tr w:rsidR="00D7162A" w:rsidTr="00FA0386">
        <w:trPr>
          <w:trHeight w:val="530"/>
        </w:trPr>
        <w:tc>
          <w:tcPr>
            <w:tcW w:w="2160" w:type="dxa"/>
            <w:tcBorders>
              <w:top w:val="dotted" w:sz="4" w:space="0" w:color="auto"/>
              <w:left w:val="dotted" w:sz="4" w:space="0" w:color="auto"/>
              <w:bottom w:val="dotted" w:sz="4" w:space="0" w:color="auto"/>
              <w:right w:val="dotted" w:sz="4" w:space="0" w:color="auto"/>
            </w:tcBorders>
          </w:tcPr>
          <w:p w:rsidR="00D7162A" w:rsidRDefault="00D716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March 5, 2007</w:t>
            </w:r>
          </w:p>
          <w:p w:rsidR="00D7162A" w:rsidRDefault="00D716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3.0.3F</w:t>
            </w:r>
          </w:p>
        </w:tc>
        <w:tc>
          <w:tcPr>
            <w:tcW w:w="216" w:type="dxa"/>
            <w:tcBorders>
              <w:top w:val="dotted" w:sz="4" w:space="0" w:color="auto"/>
              <w:left w:val="dotted" w:sz="4" w:space="0" w:color="auto"/>
              <w:bottom w:val="dotted" w:sz="4" w:space="0" w:color="auto"/>
              <w:right w:val="dotted" w:sz="4" w:space="0" w:color="auto"/>
            </w:tcBorders>
          </w:tcPr>
          <w:p w:rsidR="00D7162A" w:rsidRDefault="00D7162A">
            <w:pPr>
              <w:pStyle w:val="Heading1"/>
              <w:rPr>
                <w:rFonts w:ascii="Times New Roman" w:hAnsi="Times New Roman"/>
                <w:b w:val="0"/>
                <w:sz w:val="20"/>
              </w:rPr>
            </w:pPr>
          </w:p>
        </w:tc>
        <w:tc>
          <w:tcPr>
            <w:tcW w:w="7686" w:type="dxa"/>
            <w:tcBorders>
              <w:top w:val="dotted" w:sz="4" w:space="0" w:color="auto"/>
              <w:left w:val="dotted" w:sz="4" w:space="0" w:color="auto"/>
              <w:bottom w:val="dotted" w:sz="4" w:space="0" w:color="auto"/>
              <w:right w:val="dotted" w:sz="4" w:space="0" w:color="auto"/>
            </w:tcBorders>
          </w:tcPr>
          <w:p w:rsidR="00D7162A" w:rsidRDefault="00D7162A">
            <w:pPr>
              <w:pStyle w:val="Header"/>
              <w:numPr>
                <w:ilvl w:val="0"/>
                <w:numId w:val="83"/>
              </w:numPr>
              <w:tabs>
                <w:tab w:val="clear" w:pos="4320"/>
                <w:tab w:val="clear" w:pos="8640"/>
              </w:tabs>
            </w:pPr>
            <w:r>
              <w:t xml:space="preserve">Update PPL comments on cancel / </w:t>
            </w:r>
            <w:r w:rsidR="00CC0807">
              <w:t>re-bill</w:t>
            </w:r>
            <w:r>
              <w:t xml:space="preserve"> not relating to usage</w:t>
            </w:r>
          </w:p>
          <w:p w:rsidR="00DA0766" w:rsidRDefault="00D7162A" w:rsidP="00DA0766">
            <w:pPr>
              <w:pStyle w:val="Header"/>
              <w:numPr>
                <w:ilvl w:val="0"/>
                <w:numId w:val="83"/>
              </w:numPr>
              <w:tabs>
                <w:tab w:val="clear" w:pos="4320"/>
                <w:tab w:val="clear" w:pos="8640"/>
              </w:tabs>
            </w:pPr>
            <w:r>
              <w:t>Considered FINAL for PA and NJ</w:t>
            </w:r>
          </w:p>
        </w:tc>
      </w:tr>
      <w:tr w:rsidR="00DA0766" w:rsidRPr="001F3562" w:rsidTr="00FA0386">
        <w:trPr>
          <w:trHeight w:val="530"/>
        </w:trPr>
        <w:tc>
          <w:tcPr>
            <w:tcW w:w="2160" w:type="dxa"/>
            <w:tcBorders>
              <w:top w:val="dotted" w:sz="4" w:space="0" w:color="auto"/>
              <w:left w:val="dotted" w:sz="4" w:space="0" w:color="auto"/>
              <w:bottom w:val="dotted" w:sz="4" w:space="0" w:color="auto"/>
              <w:right w:val="dotted" w:sz="4" w:space="0" w:color="auto"/>
            </w:tcBorders>
          </w:tcPr>
          <w:p w:rsidR="00DA0766" w:rsidRDefault="001D620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July 4</w:t>
            </w:r>
            <w:r w:rsidR="00DA0766">
              <w:t>, 2009</w:t>
            </w:r>
          </w:p>
          <w:p w:rsidR="00DA0766" w:rsidRDefault="00DA0766" w:rsidP="001D620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3.0.</w:t>
            </w:r>
            <w:r w:rsidR="001D6209">
              <w:t>5</w:t>
            </w:r>
            <w:r>
              <w:t>D</w:t>
            </w:r>
          </w:p>
        </w:tc>
        <w:tc>
          <w:tcPr>
            <w:tcW w:w="216" w:type="dxa"/>
            <w:tcBorders>
              <w:top w:val="dotted" w:sz="4" w:space="0" w:color="auto"/>
              <w:left w:val="dotted" w:sz="4" w:space="0" w:color="auto"/>
              <w:bottom w:val="dotted" w:sz="4" w:space="0" w:color="auto"/>
              <w:right w:val="dotted" w:sz="4" w:space="0" w:color="auto"/>
            </w:tcBorders>
          </w:tcPr>
          <w:p w:rsidR="00DA0766" w:rsidRDefault="00DA0766">
            <w:pPr>
              <w:pStyle w:val="Heading1"/>
              <w:rPr>
                <w:rFonts w:ascii="Times New Roman" w:hAnsi="Times New Roman"/>
                <w:b w:val="0"/>
                <w:sz w:val="20"/>
              </w:rPr>
            </w:pPr>
          </w:p>
        </w:tc>
        <w:tc>
          <w:tcPr>
            <w:tcW w:w="7686" w:type="dxa"/>
            <w:tcBorders>
              <w:top w:val="dotted" w:sz="4" w:space="0" w:color="auto"/>
              <w:left w:val="dotted" w:sz="4" w:space="0" w:color="auto"/>
              <w:bottom w:val="dotted" w:sz="4" w:space="0" w:color="auto"/>
              <w:right w:val="dotted" w:sz="4" w:space="0" w:color="auto"/>
            </w:tcBorders>
          </w:tcPr>
          <w:p w:rsidR="00DA0766" w:rsidRDefault="00DA0766">
            <w:pPr>
              <w:pStyle w:val="Header"/>
              <w:numPr>
                <w:ilvl w:val="0"/>
                <w:numId w:val="83"/>
              </w:numPr>
              <w:tabs>
                <w:tab w:val="clear" w:pos="4320"/>
                <w:tab w:val="clear" w:pos="8640"/>
              </w:tabs>
            </w:pPr>
            <w:r>
              <w:t xml:space="preserve">Incorporate PA Change Control 045 </w:t>
            </w:r>
          </w:p>
          <w:p w:rsidR="00FA0386" w:rsidRPr="001F3562" w:rsidRDefault="00FA0386">
            <w:pPr>
              <w:pStyle w:val="Header"/>
              <w:numPr>
                <w:ilvl w:val="0"/>
                <w:numId w:val="83"/>
              </w:numPr>
              <w:tabs>
                <w:tab w:val="clear" w:pos="4320"/>
                <w:tab w:val="clear" w:pos="8640"/>
              </w:tabs>
              <w:rPr>
                <w:lang w:val="it-IT"/>
              </w:rPr>
            </w:pPr>
            <w:r w:rsidRPr="001F3562">
              <w:rPr>
                <w:lang w:val="it-IT"/>
              </w:rPr>
              <w:t>Incorporate NJ Change Control PSEG-E-810</w:t>
            </w:r>
            <w:r w:rsidR="00B001EC" w:rsidRPr="001F3562">
              <w:rPr>
                <w:lang w:val="it-IT"/>
              </w:rPr>
              <w:t xml:space="preserve"> </w:t>
            </w:r>
          </w:p>
        </w:tc>
      </w:tr>
      <w:tr w:rsidR="007A5E09" w:rsidTr="00FA0386">
        <w:trPr>
          <w:trHeight w:val="530"/>
        </w:trPr>
        <w:tc>
          <w:tcPr>
            <w:tcW w:w="2160" w:type="dxa"/>
            <w:tcBorders>
              <w:top w:val="dotted" w:sz="4" w:space="0" w:color="auto"/>
              <w:left w:val="dotted" w:sz="4" w:space="0" w:color="auto"/>
              <w:bottom w:val="dotted" w:sz="4" w:space="0" w:color="auto"/>
              <w:right w:val="dotted" w:sz="4" w:space="0" w:color="auto"/>
            </w:tcBorders>
          </w:tcPr>
          <w:p w:rsidR="007A5E09" w:rsidRDefault="007A5E09" w:rsidP="009A14A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January 24, 2010</w:t>
            </w:r>
          </w:p>
          <w:p w:rsidR="007A5E09" w:rsidRDefault="007A5E09" w:rsidP="009A14A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3.1</w:t>
            </w:r>
          </w:p>
        </w:tc>
        <w:tc>
          <w:tcPr>
            <w:tcW w:w="216" w:type="dxa"/>
            <w:tcBorders>
              <w:top w:val="dotted" w:sz="4" w:space="0" w:color="auto"/>
              <w:left w:val="dotted" w:sz="4" w:space="0" w:color="auto"/>
              <w:bottom w:val="dotted" w:sz="4" w:space="0" w:color="auto"/>
              <w:right w:val="dotted" w:sz="4" w:space="0" w:color="auto"/>
            </w:tcBorders>
          </w:tcPr>
          <w:p w:rsidR="007A5E09" w:rsidRDefault="007A5E09" w:rsidP="009A14A6">
            <w:pPr>
              <w:pStyle w:val="Heading1"/>
              <w:rPr>
                <w:rFonts w:ascii="Times New Roman" w:hAnsi="Times New Roman"/>
                <w:b w:val="0"/>
                <w:sz w:val="20"/>
              </w:rPr>
            </w:pPr>
          </w:p>
        </w:tc>
        <w:tc>
          <w:tcPr>
            <w:tcW w:w="7686" w:type="dxa"/>
            <w:tcBorders>
              <w:top w:val="dotted" w:sz="4" w:space="0" w:color="auto"/>
              <w:left w:val="dotted" w:sz="4" w:space="0" w:color="auto"/>
              <w:bottom w:val="dotted" w:sz="4" w:space="0" w:color="auto"/>
              <w:right w:val="dotted" w:sz="4" w:space="0" w:color="auto"/>
            </w:tcBorders>
          </w:tcPr>
          <w:p w:rsidR="007A5E09" w:rsidRDefault="007A5E09" w:rsidP="009A14A6">
            <w:pPr>
              <w:pStyle w:val="Footer"/>
              <w:tabs>
                <w:tab w:val="clear" w:pos="4320"/>
                <w:tab w:val="clear" w:pos="8640"/>
              </w:tabs>
            </w:pPr>
            <w:r>
              <w:t>This transaction is a new FINAL version for Pennsylvania, New Jersey, Maryland, and Delaware.</w:t>
            </w:r>
          </w:p>
        </w:tc>
      </w:tr>
      <w:tr w:rsidR="008E603D" w:rsidTr="00FA0386">
        <w:trPr>
          <w:trHeight w:val="530"/>
        </w:trPr>
        <w:tc>
          <w:tcPr>
            <w:tcW w:w="2160" w:type="dxa"/>
            <w:tcBorders>
              <w:top w:val="dotted" w:sz="4" w:space="0" w:color="auto"/>
              <w:left w:val="dotted" w:sz="4" w:space="0" w:color="auto"/>
              <w:bottom w:val="dotted" w:sz="4" w:space="0" w:color="auto"/>
              <w:right w:val="dotted" w:sz="4" w:space="0" w:color="auto"/>
            </w:tcBorders>
          </w:tcPr>
          <w:p w:rsidR="008E603D" w:rsidRDefault="008E603D" w:rsidP="009A14A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September 8, 2010</w:t>
            </w:r>
          </w:p>
          <w:p w:rsidR="008E603D" w:rsidRDefault="008E603D" w:rsidP="009A14A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3.1.1D</w:t>
            </w:r>
          </w:p>
        </w:tc>
        <w:tc>
          <w:tcPr>
            <w:tcW w:w="216" w:type="dxa"/>
            <w:tcBorders>
              <w:top w:val="dotted" w:sz="4" w:space="0" w:color="auto"/>
              <w:left w:val="dotted" w:sz="4" w:space="0" w:color="auto"/>
              <w:bottom w:val="dotted" w:sz="4" w:space="0" w:color="auto"/>
              <w:right w:val="dotted" w:sz="4" w:space="0" w:color="auto"/>
            </w:tcBorders>
          </w:tcPr>
          <w:p w:rsidR="008E603D" w:rsidRDefault="008E603D" w:rsidP="009A14A6">
            <w:pPr>
              <w:pStyle w:val="Heading1"/>
              <w:rPr>
                <w:rFonts w:ascii="Times New Roman" w:hAnsi="Times New Roman"/>
                <w:b w:val="0"/>
                <w:sz w:val="20"/>
              </w:rPr>
            </w:pPr>
          </w:p>
        </w:tc>
        <w:tc>
          <w:tcPr>
            <w:tcW w:w="7686" w:type="dxa"/>
            <w:tcBorders>
              <w:top w:val="dotted" w:sz="4" w:space="0" w:color="auto"/>
              <w:left w:val="dotted" w:sz="4" w:space="0" w:color="auto"/>
              <w:bottom w:val="dotted" w:sz="4" w:space="0" w:color="auto"/>
              <w:right w:val="dotted" w:sz="4" w:space="0" w:color="auto"/>
            </w:tcBorders>
          </w:tcPr>
          <w:p w:rsidR="008E603D" w:rsidRDefault="008E603D" w:rsidP="008E603D">
            <w:pPr>
              <w:pStyle w:val="Footer"/>
              <w:numPr>
                <w:ilvl w:val="0"/>
                <w:numId w:val="87"/>
              </w:numPr>
              <w:tabs>
                <w:tab w:val="clear" w:pos="4320"/>
                <w:tab w:val="clear" w:pos="8640"/>
              </w:tabs>
            </w:pPr>
            <w:r>
              <w:t>Incorporate PA Change Control 059</w:t>
            </w:r>
            <w:r w:rsidR="00B23C40">
              <w:t xml:space="preserve"> (BAL updates for LDCRR)</w:t>
            </w:r>
          </w:p>
          <w:p w:rsidR="008E603D" w:rsidRDefault="00C64395" w:rsidP="008E603D">
            <w:pPr>
              <w:pStyle w:val="Footer"/>
              <w:numPr>
                <w:ilvl w:val="0"/>
                <w:numId w:val="87"/>
              </w:numPr>
              <w:tabs>
                <w:tab w:val="clear" w:pos="4320"/>
                <w:tab w:val="clear" w:pos="8640"/>
              </w:tabs>
            </w:pPr>
            <w:r>
              <w:t>Incorporate PA Change Control 060</w:t>
            </w:r>
            <w:r w:rsidR="00B23C40">
              <w:t xml:space="preserve"> (PA Admin/Cleanup)</w:t>
            </w:r>
          </w:p>
          <w:p w:rsidR="00C64395" w:rsidRDefault="00C64395" w:rsidP="008E603D">
            <w:pPr>
              <w:pStyle w:val="Footer"/>
              <w:numPr>
                <w:ilvl w:val="0"/>
                <w:numId w:val="87"/>
              </w:numPr>
              <w:tabs>
                <w:tab w:val="clear" w:pos="4320"/>
                <w:tab w:val="clear" w:pos="8640"/>
              </w:tabs>
            </w:pPr>
            <w:r>
              <w:t>Incorporate PA Change Control 063</w:t>
            </w:r>
            <w:r w:rsidR="00B23C40">
              <w:t xml:space="preserve"> (PPLEU 810 updates)</w:t>
            </w:r>
          </w:p>
          <w:p w:rsidR="00CC2B51" w:rsidRDefault="00CC2B51" w:rsidP="008E603D">
            <w:pPr>
              <w:pStyle w:val="Footer"/>
              <w:numPr>
                <w:ilvl w:val="0"/>
                <w:numId w:val="87"/>
              </w:numPr>
              <w:tabs>
                <w:tab w:val="clear" w:pos="4320"/>
                <w:tab w:val="clear" w:pos="8640"/>
              </w:tabs>
            </w:pPr>
            <w:r>
              <w:t>Incorporate PA Change Control 064</w:t>
            </w:r>
            <w:r w:rsidR="00B23C40">
              <w:t xml:space="preserve"> (PP support of LDCBR)</w:t>
            </w:r>
          </w:p>
          <w:p w:rsidR="00C64395" w:rsidRDefault="00C64395" w:rsidP="008E603D">
            <w:pPr>
              <w:pStyle w:val="Footer"/>
              <w:numPr>
                <w:ilvl w:val="0"/>
                <w:numId w:val="87"/>
              </w:numPr>
              <w:tabs>
                <w:tab w:val="clear" w:pos="4320"/>
                <w:tab w:val="clear" w:pos="8640"/>
              </w:tabs>
            </w:pPr>
            <w:r>
              <w:t>Incorporate PA Change Control 067</w:t>
            </w:r>
            <w:r w:rsidR="00B23C40">
              <w:t xml:space="preserve"> (PPLEU LDCRR)</w:t>
            </w:r>
          </w:p>
          <w:p w:rsidR="00B23C40" w:rsidRDefault="00B23C40" w:rsidP="008E603D">
            <w:pPr>
              <w:pStyle w:val="Footer"/>
              <w:numPr>
                <w:ilvl w:val="0"/>
                <w:numId w:val="87"/>
              </w:numPr>
              <w:tabs>
                <w:tab w:val="clear" w:pos="4320"/>
                <w:tab w:val="clear" w:pos="8640"/>
              </w:tabs>
            </w:pPr>
            <w:r>
              <w:t>Incorporate MD Change Control – Admin (Admin/Cleanup changes for MD)</w:t>
            </w:r>
          </w:p>
        </w:tc>
      </w:tr>
      <w:tr w:rsidR="00CD0464" w:rsidTr="00FA0386">
        <w:trPr>
          <w:trHeight w:val="530"/>
        </w:trPr>
        <w:tc>
          <w:tcPr>
            <w:tcW w:w="2160" w:type="dxa"/>
            <w:tcBorders>
              <w:top w:val="dotted" w:sz="4" w:space="0" w:color="auto"/>
              <w:left w:val="dotted" w:sz="4" w:space="0" w:color="auto"/>
              <w:bottom w:val="dotted" w:sz="4" w:space="0" w:color="auto"/>
              <w:right w:val="dotted" w:sz="4" w:space="0" w:color="auto"/>
            </w:tcBorders>
          </w:tcPr>
          <w:p w:rsidR="00CD0464" w:rsidRDefault="00CD0464" w:rsidP="009A14A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February 28, 2011</w:t>
            </w:r>
          </w:p>
          <w:p w:rsidR="00CD0464" w:rsidRDefault="00CD0464" w:rsidP="009A14A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4.0</w:t>
            </w:r>
          </w:p>
        </w:tc>
        <w:tc>
          <w:tcPr>
            <w:tcW w:w="216" w:type="dxa"/>
            <w:tcBorders>
              <w:top w:val="dotted" w:sz="4" w:space="0" w:color="auto"/>
              <w:left w:val="dotted" w:sz="4" w:space="0" w:color="auto"/>
              <w:bottom w:val="dotted" w:sz="4" w:space="0" w:color="auto"/>
              <w:right w:val="dotted" w:sz="4" w:space="0" w:color="auto"/>
            </w:tcBorders>
          </w:tcPr>
          <w:p w:rsidR="00CD0464" w:rsidRDefault="00CD0464" w:rsidP="009A14A6">
            <w:pPr>
              <w:pStyle w:val="Heading1"/>
              <w:rPr>
                <w:rFonts w:ascii="Times New Roman" w:hAnsi="Times New Roman"/>
                <w:b w:val="0"/>
                <w:sz w:val="20"/>
              </w:rPr>
            </w:pPr>
          </w:p>
        </w:tc>
        <w:tc>
          <w:tcPr>
            <w:tcW w:w="7686" w:type="dxa"/>
            <w:tcBorders>
              <w:top w:val="dotted" w:sz="4" w:space="0" w:color="auto"/>
              <w:left w:val="dotted" w:sz="4" w:space="0" w:color="auto"/>
              <w:bottom w:val="dotted" w:sz="4" w:space="0" w:color="auto"/>
              <w:right w:val="dotted" w:sz="4" w:space="0" w:color="auto"/>
            </w:tcBorders>
          </w:tcPr>
          <w:p w:rsidR="00CD0464" w:rsidRDefault="00CD0464" w:rsidP="00CD0464">
            <w:pPr>
              <w:pStyle w:val="Footer"/>
              <w:tabs>
                <w:tab w:val="clear" w:pos="4320"/>
                <w:tab w:val="clear" w:pos="8640"/>
              </w:tabs>
            </w:pPr>
            <w:r>
              <w:t>This transaction is a new FINAL version for Pennsylvania, New Jersey, Maryland, and Delaware.</w:t>
            </w:r>
          </w:p>
        </w:tc>
      </w:tr>
      <w:tr w:rsidR="00487187" w:rsidTr="00FA0386">
        <w:trPr>
          <w:trHeight w:val="530"/>
        </w:trPr>
        <w:tc>
          <w:tcPr>
            <w:tcW w:w="2160" w:type="dxa"/>
            <w:tcBorders>
              <w:top w:val="dotted" w:sz="4" w:space="0" w:color="auto"/>
              <w:left w:val="dotted" w:sz="4" w:space="0" w:color="auto"/>
              <w:bottom w:val="dotted" w:sz="4" w:space="0" w:color="auto"/>
              <w:right w:val="dotted" w:sz="4" w:space="0" w:color="auto"/>
            </w:tcBorders>
          </w:tcPr>
          <w:p w:rsidR="00487187" w:rsidRDefault="00CC0807" w:rsidP="009A14A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February 16</w:t>
            </w:r>
            <w:r w:rsidR="00614ED0">
              <w:t>, 2012</w:t>
            </w:r>
          </w:p>
          <w:p w:rsidR="00487187" w:rsidRDefault="00487187" w:rsidP="00CC080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4.01</w:t>
            </w:r>
          </w:p>
        </w:tc>
        <w:tc>
          <w:tcPr>
            <w:tcW w:w="216" w:type="dxa"/>
            <w:tcBorders>
              <w:top w:val="dotted" w:sz="4" w:space="0" w:color="auto"/>
              <w:left w:val="dotted" w:sz="4" w:space="0" w:color="auto"/>
              <w:bottom w:val="dotted" w:sz="4" w:space="0" w:color="auto"/>
              <w:right w:val="dotted" w:sz="4" w:space="0" w:color="auto"/>
            </w:tcBorders>
          </w:tcPr>
          <w:p w:rsidR="00487187" w:rsidRDefault="00487187" w:rsidP="009A14A6">
            <w:pPr>
              <w:pStyle w:val="Heading1"/>
              <w:rPr>
                <w:rFonts w:ascii="Times New Roman" w:hAnsi="Times New Roman"/>
                <w:b w:val="0"/>
                <w:sz w:val="20"/>
              </w:rPr>
            </w:pPr>
          </w:p>
        </w:tc>
        <w:tc>
          <w:tcPr>
            <w:tcW w:w="7686" w:type="dxa"/>
            <w:tcBorders>
              <w:top w:val="dotted" w:sz="4" w:space="0" w:color="auto"/>
              <w:left w:val="dotted" w:sz="4" w:space="0" w:color="auto"/>
              <w:bottom w:val="dotted" w:sz="4" w:space="0" w:color="auto"/>
              <w:right w:val="dotted" w:sz="4" w:space="0" w:color="auto"/>
            </w:tcBorders>
          </w:tcPr>
          <w:p w:rsidR="00436D6C" w:rsidRDefault="00487187">
            <w:pPr>
              <w:pStyle w:val="Footer"/>
              <w:numPr>
                <w:ilvl w:val="0"/>
                <w:numId w:val="88"/>
              </w:numPr>
              <w:tabs>
                <w:tab w:val="clear" w:pos="4320"/>
                <w:tab w:val="clear" w:pos="8640"/>
              </w:tabs>
            </w:pPr>
            <w:r>
              <w:t>Incorporate PA Change Control 079 (Clarify taxes in PA notes section)</w:t>
            </w:r>
          </w:p>
          <w:p w:rsidR="00436D6C" w:rsidRDefault="00487187">
            <w:pPr>
              <w:pStyle w:val="Footer"/>
              <w:numPr>
                <w:ilvl w:val="0"/>
                <w:numId w:val="88"/>
              </w:numPr>
              <w:tabs>
                <w:tab w:val="clear" w:pos="4320"/>
                <w:tab w:val="clear" w:pos="8640"/>
              </w:tabs>
            </w:pPr>
            <w:r>
              <w:t>Incorporate PA Change Control 088 (Update PECO SAC15 in PA notes section)</w:t>
            </w:r>
          </w:p>
          <w:p w:rsidR="00436D6C" w:rsidRDefault="00487187">
            <w:pPr>
              <w:pStyle w:val="Footer"/>
              <w:numPr>
                <w:ilvl w:val="0"/>
                <w:numId w:val="88"/>
              </w:numPr>
              <w:tabs>
                <w:tab w:val="clear" w:pos="4320"/>
                <w:tab w:val="clear" w:pos="8640"/>
              </w:tabs>
            </w:pPr>
            <w:r>
              <w:t xml:space="preserve">Incorporate PA Change Control </w:t>
            </w:r>
            <w:r w:rsidR="00563E3C">
              <w:t>091 (Clarify BIG02 for PECO)</w:t>
            </w:r>
          </w:p>
          <w:p w:rsidR="00D10BE7" w:rsidRDefault="00D10BE7">
            <w:pPr>
              <w:pStyle w:val="Footer"/>
              <w:numPr>
                <w:ilvl w:val="0"/>
                <w:numId w:val="88"/>
              </w:numPr>
              <w:tabs>
                <w:tab w:val="clear" w:pos="4320"/>
                <w:tab w:val="clear" w:pos="8640"/>
              </w:tabs>
            </w:pPr>
            <w:r>
              <w:t>Incorporate PA Change Control 092 (Remove MS from TXI01)</w:t>
            </w:r>
          </w:p>
          <w:p w:rsidR="005E24B2" w:rsidRDefault="005E24B2">
            <w:pPr>
              <w:pStyle w:val="Footer"/>
              <w:numPr>
                <w:ilvl w:val="0"/>
                <w:numId w:val="88"/>
              </w:numPr>
              <w:tabs>
                <w:tab w:val="clear" w:pos="4320"/>
                <w:tab w:val="clear" w:pos="8640"/>
              </w:tabs>
            </w:pPr>
            <w:r>
              <w:t xml:space="preserve">Incorporate PA Change </w:t>
            </w:r>
            <w:r w:rsidR="00D10BE7">
              <w:t>Control</w:t>
            </w:r>
            <w:r>
              <w:t xml:space="preserve"> 093 (admin changes)</w:t>
            </w:r>
          </w:p>
          <w:p w:rsidR="001C6925" w:rsidRDefault="001C6925">
            <w:pPr>
              <w:pStyle w:val="Footer"/>
              <w:numPr>
                <w:ilvl w:val="0"/>
                <w:numId w:val="88"/>
              </w:numPr>
              <w:tabs>
                <w:tab w:val="clear" w:pos="4320"/>
                <w:tab w:val="clear" w:pos="8640"/>
              </w:tabs>
            </w:pPr>
            <w:r>
              <w:t>Incorporate MD Change Control 009 (BGE/PEPCO invoice cancel)</w:t>
            </w:r>
          </w:p>
          <w:p w:rsidR="007D029B" w:rsidRDefault="007D029B">
            <w:pPr>
              <w:pStyle w:val="Footer"/>
              <w:numPr>
                <w:ilvl w:val="0"/>
                <w:numId w:val="88"/>
              </w:numPr>
              <w:tabs>
                <w:tab w:val="clear" w:pos="4320"/>
                <w:tab w:val="clear" w:pos="8640"/>
              </w:tabs>
            </w:pPr>
            <w:r>
              <w:t>Incorporate MD Change Control 011 (Update MD Notes Section)</w:t>
            </w:r>
          </w:p>
        </w:tc>
      </w:tr>
      <w:tr w:rsidR="00BB40ED" w:rsidTr="00FA0386">
        <w:trPr>
          <w:trHeight w:val="530"/>
        </w:trPr>
        <w:tc>
          <w:tcPr>
            <w:tcW w:w="2160" w:type="dxa"/>
            <w:tcBorders>
              <w:top w:val="dotted" w:sz="4" w:space="0" w:color="auto"/>
              <w:left w:val="dotted" w:sz="4" w:space="0" w:color="auto"/>
              <w:bottom w:val="dotted" w:sz="4" w:space="0" w:color="auto"/>
              <w:right w:val="dotted" w:sz="4" w:space="0" w:color="auto"/>
            </w:tcBorders>
          </w:tcPr>
          <w:p w:rsidR="00BB40ED" w:rsidRDefault="00BB40ED" w:rsidP="009A14A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March 8, 2013</w:t>
            </w:r>
          </w:p>
          <w:p w:rsidR="00BB40ED" w:rsidRDefault="00BB40ED" w:rsidP="009A14A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6.0</w:t>
            </w:r>
          </w:p>
        </w:tc>
        <w:tc>
          <w:tcPr>
            <w:tcW w:w="216" w:type="dxa"/>
            <w:tcBorders>
              <w:top w:val="dotted" w:sz="4" w:space="0" w:color="auto"/>
              <w:left w:val="dotted" w:sz="4" w:space="0" w:color="auto"/>
              <w:bottom w:val="dotted" w:sz="4" w:space="0" w:color="auto"/>
              <w:right w:val="dotted" w:sz="4" w:space="0" w:color="auto"/>
            </w:tcBorders>
          </w:tcPr>
          <w:p w:rsidR="00BB40ED" w:rsidRDefault="00BB40ED" w:rsidP="009A14A6">
            <w:pPr>
              <w:pStyle w:val="Heading1"/>
              <w:rPr>
                <w:rFonts w:ascii="Times New Roman" w:hAnsi="Times New Roman"/>
                <w:b w:val="0"/>
                <w:sz w:val="20"/>
              </w:rPr>
            </w:pPr>
          </w:p>
        </w:tc>
        <w:tc>
          <w:tcPr>
            <w:tcW w:w="7686" w:type="dxa"/>
            <w:tcBorders>
              <w:top w:val="dotted" w:sz="4" w:space="0" w:color="auto"/>
              <w:left w:val="dotted" w:sz="4" w:space="0" w:color="auto"/>
              <w:bottom w:val="dotted" w:sz="4" w:space="0" w:color="auto"/>
              <w:right w:val="dotted" w:sz="4" w:space="0" w:color="auto"/>
            </w:tcBorders>
          </w:tcPr>
          <w:p w:rsidR="00BB40ED" w:rsidRDefault="00BB40ED" w:rsidP="00BB40ED">
            <w:pPr>
              <w:pStyle w:val="Footer"/>
              <w:numPr>
                <w:ilvl w:val="0"/>
                <w:numId w:val="90"/>
              </w:numPr>
              <w:tabs>
                <w:tab w:val="clear" w:pos="4320"/>
                <w:tab w:val="clear" w:pos="8640"/>
              </w:tabs>
            </w:pPr>
            <w:r>
              <w:t>Moving to v6.0 to align versions across all transaction sets</w:t>
            </w:r>
          </w:p>
          <w:p w:rsidR="00BB40ED" w:rsidRDefault="00BB40ED" w:rsidP="00BB40ED">
            <w:pPr>
              <w:pStyle w:val="Footer"/>
              <w:numPr>
                <w:ilvl w:val="0"/>
                <w:numId w:val="90"/>
              </w:numPr>
              <w:tabs>
                <w:tab w:val="clear" w:pos="4320"/>
                <w:tab w:val="clear" w:pos="8640"/>
              </w:tabs>
            </w:pPr>
            <w:r>
              <w:t>Cleaned up references to Allegheny and APS throughout document</w:t>
            </w:r>
          </w:p>
          <w:p w:rsidR="00BB40ED" w:rsidRDefault="00BB40ED" w:rsidP="00BB40ED">
            <w:pPr>
              <w:pStyle w:val="Footer"/>
              <w:numPr>
                <w:ilvl w:val="0"/>
                <w:numId w:val="90"/>
              </w:numPr>
              <w:tabs>
                <w:tab w:val="clear" w:pos="4320"/>
                <w:tab w:val="clear" w:pos="8640"/>
              </w:tabs>
            </w:pPr>
            <w:r>
              <w:t>Incorporate PA Change Control 99 (FE support of auto cancel &amp; bill messaging)</w:t>
            </w:r>
          </w:p>
          <w:p w:rsidR="00BB40ED" w:rsidRDefault="00BB40ED">
            <w:pPr>
              <w:pStyle w:val="Footer"/>
              <w:numPr>
                <w:ilvl w:val="0"/>
                <w:numId w:val="88"/>
              </w:numPr>
              <w:tabs>
                <w:tab w:val="clear" w:pos="4320"/>
                <w:tab w:val="clear" w:pos="8640"/>
              </w:tabs>
            </w:pPr>
            <w:r>
              <w:t xml:space="preserve">Incorporate PA Change Control 102 (increase  REF*BF length in Data </w:t>
            </w:r>
            <w:r w:rsidR="00EF4C55">
              <w:t>Dictionary</w:t>
            </w:r>
            <w:r>
              <w:t>)</w:t>
            </w:r>
          </w:p>
          <w:p w:rsidR="00EF4C55" w:rsidRDefault="00EF4C55">
            <w:pPr>
              <w:pStyle w:val="Footer"/>
              <w:numPr>
                <w:ilvl w:val="0"/>
                <w:numId w:val="88"/>
              </w:numPr>
              <w:tabs>
                <w:tab w:val="clear" w:pos="4320"/>
                <w:tab w:val="clear" w:pos="8640"/>
              </w:tabs>
            </w:pPr>
            <w:r>
              <w:t>Incorporate MD Change Control 012 (PE support of auto cancel &amp; bill messaging)</w:t>
            </w:r>
          </w:p>
          <w:p w:rsidR="002167A2" w:rsidRDefault="002167A2">
            <w:pPr>
              <w:pStyle w:val="Footer"/>
              <w:numPr>
                <w:ilvl w:val="0"/>
                <w:numId w:val="88"/>
              </w:numPr>
              <w:tabs>
                <w:tab w:val="clear" w:pos="4320"/>
                <w:tab w:val="clear" w:pos="8640"/>
              </w:tabs>
            </w:pPr>
            <w:r>
              <w:t>Incorporate NJ Change Control (PSEG TPS Charge Description/Rate)</w:t>
            </w:r>
          </w:p>
        </w:tc>
      </w:tr>
      <w:tr w:rsidR="00505128" w:rsidTr="00505128">
        <w:trPr>
          <w:trHeight w:val="530"/>
        </w:trPr>
        <w:tc>
          <w:tcPr>
            <w:tcW w:w="2160" w:type="dxa"/>
            <w:tcBorders>
              <w:top w:val="dotted" w:sz="4" w:space="0" w:color="auto"/>
              <w:left w:val="dotted" w:sz="4" w:space="0" w:color="auto"/>
              <w:bottom w:val="dotted" w:sz="4" w:space="0" w:color="auto"/>
              <w:right w:val="dotted" w:sz="4" w:space="0" w:color="auto"/>
            </w:tcBorders>
          </w:tcPr>
          <w:p w:rsidR="00505128" w:rsidRDefault="008C7136" w:rsidP="0050512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 xml:space="preserve">March </w:t>
            </w:r>
            <w:r w:rsidR="006313ED">
              <w:t>1</w:t>
            </w:r>
            <w:r>
              <w:t>7</w:t>
            </w:r>
            <w:r w:rsidR="00505128">
              <w:t>, 2014</w:t>
            </w:r>
          </w:p>
        </w:tc>
        <w:tc>
          <w:tcPr>
            <w:tcW w:w="216" w:type="dxa"/>
            <w:tcBorders>
              <w:top w:val="dotted" w:sz="4" w:space="0" w:color="auto"/>
              <w:left w:val="dotted" w:sz="4" w:space="0" w:color="auto"/>
              <w:bottom w:val="dotted" w:sz="4" w:space="0" w:color="auto"/>
              <w:right w:val="dotted" w:sz="4" w:space="0" w:color="auto"/>
            </w:tcBorders>
          </w:tcPr>
          <w:p w:rsidR="00505128" w:rsidRDefault="00505128" w:rsidP="00505128">
            <w:pPr>
              <w:pStyle w:val="Heading1"/>
              <w:rPr>
                <w:rFonts w:ascii="Times New Roman" w:hAnsi="Times New Roman"/>
                <w:b w:val="0"/>
                <w:sz w:val="20"/>
              </w:rPr>
            </w:pPr>
          </w:p>
        </w:tc>
        <w:tc>
          <w:tcPr>
            <w:tcW w:w="7686" w:type="dxa"/>
            <w:tcBorders>
              <w:top w:val="dotted" w:sz="4" w:space="0" w:color="auto"/>
              <w:left w:val="dotted" w:sz="4" w:space="0" w:color="auto"/>
              <w:bottom w:val="dotted" w:sz="4" w:space="0" w:color="auto"/>
              <w:right w:val="dotted" w:sz="4" w:space="0" w:color="auto"/>
            </w:tcBorders>
          </w:tcPr>
          <w:p w:rsidR="00B9502C" w:rsidRDefault="00505128" w:rsidP="00505128">
            <w:pPr>
              <w:pStyle w:val="Footer"/>
              <w:numPr>
                <w:ilvl w:val="0"/>
                <w:numId w:val="88"/>
              </w:numPr>
              <w:tabs>
                <w:tab w:val="clear" w:pos="4320"/>
                <w:tab w:val="clear" w:pos="8640"/>
              </w:tabs>
            </w:pPr>
            <w:r>
              <w:t>Incorporate MD Change Control 019 (PHI new CIS)</w:t>
            </w:r>
            <w:r w:rsidR="00B9502C">
              <w:t xml:space="preserve"> </w:t>
            </w:r>
          </w:p>
          <w:p w:rsidR="00505128" w:rsidRDefault="00B9502C" w:rsidP="00B9502C">
            <w:pPr>
              <w:pStyle w:val="Footer"/>
              <w:numPr>
                <w:ilvl w:val="0"/>
                <w:numId w:val="88"/>
              </w:numPr>
              <w:tabs>
                <w:tab w:val="clear" w:pos="4320"/>
                <w:tab w:val="clear" w:pos="8640"/>
              </w:tabs>
            </w:pPr>
            <w:r>
              <w:t>Incorporate NJ Change Control Electric 025 (ACE new CIS)</w:t>
            </w:r>
            <w:r w:rsidR="00955AD3">
              <w:t xml:space="preserve"> </w:t>
            </w:r>
          </w:p>
          <w:p w:rsidR="00A32D8A" w:rsidRDefault="006313ED" w:rsidP="006313ED">
            <w:pPr>
              <w:pStyle w:val="Footer"/>
              <w:numPr>
                <w:ilvl w:val="0"/>
                <w:numId w:val="88"/>
              </w:numPr>
              <w:tabs>
                <w:tab w:val="clear" w:pos="4320"/>
                <w:tab w:val="clear" w:pos="8640"/>
              </w:tabs>
            </w:pPr>
            <w:r>
              <w:t>Incorporate NJ Change Control Electric 031 (RECO removal from IG)</w:t>
            </w:r>
          </w:p>
          <w:p w:rsidR="006313ED" w:rsidRDefault="006313ED" w:rsidP="006313ED">
            <w:pPr>
              <w:pStyle w:val="Footer"/>
              <w:numPr>
                <w:ilvl w:val="0"/>
                <w:numId w:val="88"/>
              </w:numPr>
              <w:tabs>
                <w:tab w:val="clear" w:pos="4320"/>
                <w:tab w:val="clear" w:pos="8640"/>
              </w:tabs>
            </w:pPr>
            <w:r>
              <w:t>Incorporate NJ Change Control Electric 032 (PSE&amp;G admin updates)</w:t>
            </w:r>
          </w:p>
        </w:tc>
      </w:tr>
    </w:tbl>
    <w:p w:rsidR="00D7162A" w:rsidRDefault="00D7162A"/>
    <w:p w:rsidR="00D7162A" w:rsidRDefault="00D7162A">
      <w:pPr>
        <w:pStyle w:val="TOC1"/>
      </w:pPr>
      <w:r>
        <w:br w:type="page"/>
      </w:r>
    </w:p>
    <w:tbl>
      <w:tblPr>
        <w:tblW w:w="1033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1962"/>
        <w:gridCol w:w="180"/>
        <w:gridCol w:w="8190"/>
      </w:tblGrid>
      <w:tr w:rsidR="00D7162A">
        <w:trPr>
          <w:trHeight w:val="530"/>
        </w:trPr>
        <w:tc>
          <w:tcPr>
            <w:tcW w:w="1962" w:type="dxa"/>
            <w:tcBorders>
              <w:top w:val="nil"/>
              <w:left w:val="nil"/>
              <w:bottom w:val="nil"/>
            </w:tcBorders>
          </w:tcPr>
          <w:p w:rsidR="00D7162A" w:rsidRDefault="00D716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48"/>
              </w:rPr>
            </w:pPr>
            <w:r>
              <w:rPr>
                <w:b/>
                <w:sz w:val="40"/>
              </w:rPr>
              <w:lastRenderedPageBreak/>
              <w:br w:type="page"/>
            </w:r>
            <w:r>
              <w:br w:type="page"/>
            </w:r>
            <w:r>
              <w:br w:type="page"/>
            </w:r>
          </w:p>
        </w:tc>
        <w:tc>
          <w:tcPr>
            <w:tcW w:w="180" w:type="dxa"/>
            <w:tcBorders>
              <w:top w:val="nil"/>
              <w:left w:val="nil"/>
              <w:bottom w:val="nil"/>
              <w:right w:val="nil"/>
            </w:tcBorders>
          </w:tcPr>
          <w:p w:rsidR="00D7162A" w:rsidRDefault="00D7162A">
            <w:pPr>
              <w:pStyle w:val="Heading1"/>
              <w:rPr>
                <w:rFonts w:ascii="Times New Roman" w:hAnsi="Times New Roman"/>
                <w:b w:val="0"/>
              </w:rPr>
            </w:pPr>
          </w:p>
        </w:tc>
        <w:tc>
          <w:tcPr>
            <w:tcW w:w="8190" w:type="dxa"/>
            <w:tcBorders>
              <w:top w:val="nil"/>
              <w:left w:val="nil"/>
              <w:bottom w:val="nil"/>
              <w:right w:val="nil"/>
            </w:tcBorders>
          </w:tcPr>
          <w:p w:rsidR="00D7162A" w:rsidRDefault="00D7162A">
            <w:pPr>
              <w:pStyle w:val="Heading1"/>
              <w:tabs>
                <w:tab w:val="left" w:pos="6858"/>
              </w:tabs>
              <w:rPr>
                <w:rFonts w:ascii="Times New Roman" w:hAnsi="Times New Roman"/>
                <w:sz w:val="32"/>
              </w:rPr>
            </w:pPr>
            <w:bookmarkStart w:id="16" w:name="_Toc470748222"/>
            <w:bookmarkStart w:id="17" w:name="_Toc479738307"/>
            <w:bookmarkStart w:id="18" w:name="_Toc479738393"/>
            <w:bookmarkStart w:id="19" w:name="_Toc479746781"/>
            <w:bookmarkStart w:id="20" w:name="_Toc493254996"/>
            <w:bookmarkStart w:id="21" w:name="_Toc528144908"/>
            <w:bookmarkStart w:id="22" w:name="_Toc532878898"/>
            <w:bookmarkStart w:id="23" w:name="_Toc532878988"/>
            <w:bookmarkStart w:id="24" w:name="_Toc535217863"/>
            <w:bookmarkStart w:id="25" w:name="_Toc535218309"/>
            <w:bookmarkStart w:id="26" w:name="_Toc535219208"/>
            <w:bookmarkStart w:id="27" w:name="_Toc535220618"/>
            <w:bookmarkStart w:id="28" w:name="_Toc125455969"/>
            <w:bookmarkStart w:id="29" w:name="_Toc350773896"/>
            <w:r>
              <w:rPr>
                <w:rFonts w:ascii="Times New Roman" w:hAnsi="Times New Roman"/>
                <w:sz w:val="32"/>
              </w:rPr>
              <w:t>General Notes</w:t>
            </w:r>
            <w:bookmarkEnd w:id="16"/>
            <w:bookmarkEnd w:id="17"/>
            <w:bookmarkEnd w:id="18"/>
            <w:bookmarkEnd w:id="19"/>
            <w:bookmarkEnd w:id="20"/>
            <w:bookmarkEnd w:id="21"/>
            <w:bookmarkEnd w:id="22"/>
            <w:bookmarkEnd w:id="23"/>
            <w:bookmarkEnd w:id="24"/>
            <w:bookmarkEnd w:id="25"/>
            <w:bookmarkEnd w:id="26"/>
            <w:bookmarkEnd w:id="27"/>
            <w:bookmarkEnd w:id="28"/>
            <w:bookmarkEnd w:id="29"/>
          </w:p>
        </w:tc>
      </w:tr>
      <w:tr w:rsidR="00D7162A" w:rsidTr="00CC0807">
        <w:trPr>
          <w:trHeight w:val="1178"/>
        </w:trPr>
        <w:tc>
          <w:tcPr>
            <w:tcW w:w="1962" w:type="dxa"/>
            <w:tcBorders>
              <w:top w:val="dotted" w:sz="4" w:space="0" w:color="auto"/>
              <w:left w:val="dotted" w:sz="4" w:space="0" w:color="auto"/>
              <w:bottom w:val="dotted" w:sz="4" w:space="0" w:color="auto"/>
              <w:right w:val="nil"/>
            </w:tcBorders>
          </w:tcPr>
          <w:p w:rsidR="00D7162A" w:rsidRDefault="00D716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LDC Definitions:</w:t>
            </w:r>
          </w:p>
        </w:tc>
        <w:tc>
          <w:tcPr>
            <w:tcW w:w="180" w:type="dxa"/>
            <w:tcBorders>
              <w:top w:val="dotted" w:sz="4" w:space="0" w:color="auto"/>
              <w:left w:val="single" w:sz="6" w:space="0" w:color="auto"/>
              <w:bottom w:val="dotted" w:sz="4" w:space="0" w:color="auto"/>
              <w:right w:val="nil"/>
            </w:tcBorders>
          </w:tcPr>
          <w:p w:rsidR="00D7162A" w:rsidRDefault="00D7162A">
            <w:pPr>
              <w:pStyle w:val="Heading1"/>
              <w:rPr>
                <w:rFonts w:ascii="Times New Roman" w:hAnsi="Times New Roman"/>
                <w:b w:val="0"/>
              </w:rPr>
            </w:pPr>
          </w:p>
        </w:tc>
        <w:tc>
          <w:tcPr>
            <w:tcW w:w="8190" w:type="dxa"/>
            <w:tcBorders>
              <w:top w:val="dotted" w:sz="4" w:space="0" w:color="auto"/>
              <w:left w:val="nil"/>
              <w:bottom w:val="dotted" w:sz="4" w:space="0" w:color="auto"/>
              <w:right w:val="dotted" w:sz="4" w:space="0" w:color="auto"/>
            </w:tcBorders>
          </w:tcPr>
          <w:p w:rsidR="00D7162A" w:rsidRDefault="00D7162A">
            <w:pPr>
              <w:pStyle w:val="Footer"/>
              <w:tabs>
                <w:tab w:val="clear" w:pos="4320"/>
                <w:tab w:val="clear" w:pos="8640"/>
              </w:tabs>
            </w:pPr>
            <w:r>
              <w:t>The term LDC (Local Distribution Company) in this document refers to the utility.  Each state may refer to the utility by a different acronym:</w:t>
            </w:r>
          </w:p>
          <w:p w:rsidR="00D7162A" w:rsidRDefault="00D7162A">
            <w:pPr>
              <w:pStyle w:val="Footer"/>
              <w:numPr>
                <w:ilvl w:val="0"/>
                <w:numId w:val="12"/>
              </w:numPr>
              <w:tabs>
                <w:tab w:val="clear" w:pos="4320"/>
                <w:tab w:val="clear" w:pos="8640"/>
              </w:tabs>
              <w:ind w:left="720"/>
            </w:pPr>
            <w:r>
              <w:t>EDC – Electric Distribution Company (</w:t>
            </w:r>
            <w:smartTag w:uri="urn:schemas-microsoft-com:office:smarttags" w:element="State">
              <w:r>
                <w:t>Pennsylvania</w:t>
              </w:r>
            </w:smartTag>
            <w:r>
              <w:t xml:space="preserve">, </w:t>
            </w:r>
            <w:smartTag w:uri="urn:schemas-microsoft-com:office:smarttags" w:element="place">
              <w:smartTag w:uri="urn:schemas-microsoft-com:office:smarttags" w:element="State">
                <w:r>
                  <w:t>Delaware</w:t>
                </w:r>
              </w:smartTag>
            </w:smartTag>
            <w:r>
              <w:t>)</w:t>
            </w:r>
          </w:p>
          <w:p w:rsidR="00D7162A" w:rsidRDefault="00D7162A">
            <w:pPr>
              <w:pStyle w:val="Footer"/>
              <w:numPr>
                <w:ilvl w:val="0"/>
                <w:numId w:val="12"/>
              </w:numPr>
              <w:tabs>
                <w:tab w:val="clear" w:pos="4320"/>
                <w:tab w:val="clear" w:pos="8640"/>
              </w:tabs>
              <w:ind w:left="720"/>
            </w:pPr>
            <w:r>
              <w:t>LDC – Local Distribution Company (</w:t>
            </w:r>
            <w:smartTag w:uri="urn:schemas-microsoft-com:office:smarttags" w:element="place">
              <w:smartTag w:uri="urn:schemas-microsoft-com:office:smarttags" w:element="State">
                <w:r>
                  <w:t>New Jersey</w:t>
                </w:r>
              </w:smartTag>
            </w:smartTag>
            <w:r>
              <w:t>)</w:t>
            </w:r>
          </w:p>
          <w:p w:rsidR="00D7162A" w:rsidRDefault="00D7162A" w:rsidP="00287CF4">
            <w:pPr>
              <w:pStyle w:val="Footer"/>
              <w:numPr>
                <w:ilvl w:val="0"/>
                <w:numId w:val="12"/>
              </w:numPr>
              <w:tabs>
                <w:tab w:val="clear" w:pos="4320"/>
                <w:tab w:val="clear" w:pos="8640"/>
              </w:tabs>
              <w:ind w:left="720"/>
            </w:pPr>
            <w:r>
              <w:t>EC – Electric Company (Maryland)</w:t>
            </w:r>
          </w:p>
        </w:tc>
      </w:tr>
      <w:tr w:rsidR="00D7162A">
        <w:trPr>
          <w:trHeight w:val="530"/>
        </w:trPr>
        <w:tc>
          <w:tcPr>
            <w:tcW w:w="1962" w:type="dxa"/>
            <w:tcBorders>
              <w:top w:val="dotted" w:sz="4" w:space="0" w:color="auto"/>
              <w:left w:val="dotted" w:sz="4" w:space="0" w:color="auto"/>
              <w:bottom w:val="dotted" w:sz="4" w:space="0" w:color="auto"/>
              <w:right w:val="nil"/>
            </w:tcBorders>
          </w:tcPr>
          <w:p w:rsidR="00D7162A" w:rsidRDefault="00D716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ESP Definitions:</w:t>
            </w:r>
          </w:p>
        </w:tc>
        <w:tc>
          <w:tcPr>
            <w:tcW w:w="180" w:type="dxa"/>
            <w:tcBorders>
              <w:top w:val="dotted" w:sz="4" w:space="0" w:color="auto"/>
              <w:left w:val="single" w:sz="6" w:space="0" w:color="auto"/>
              <w:bottom w:val="dotted" w:sz="4" w:space="0" w:color="auto"/>
              <w:right w:val="nil"/>
            </w:tcBorders>
          </w:tcPr>
          <w:p w:rsidR="00D7162A" w:rsidRDefault="00D7162A">
            <w:pPr>
              <w:pStyle w:val="Heading1"/>
              <w:rPr>
                <w:rFonts w:ascii="Times New Roman" w:hAnsi="Times New Roman"/>
                <w:b w:val="0"/>
              </w:rPr>
            </w:pPr>
          </w:p>
        </w:tc>
        <w:tc>
          <w:tcPr>
            <w:tcW w:w="8190" w:type="dxa"/>
            <w:tcBorders>
              <w:top w:val="dotted" w:sz="4" w:space="0" w:color="auto"/>
              <w:left w:val="nil"/>
              <w:bottom w:val="dotted" w:sz="4" w:space="0" w:color="auto"/>
              <w:right w:val="dotted" w:sz="4" w:space="0" w:color="auto"/>
            </w:tcBorders>
          </w:tcPr>
          <w:p w:rsidR="00D7162A" w:rsidRDefault="00D7162A">
            <w:pPr>
              <w:pStyle w:val="Footer"/>
              <w:tabs>
                <w:tab w:val="clear" w:pos="4320"/>
                <w:tab w:val="clear" w:pos="8640"/>
              </w:tabs>
            </w:pPr>
            <w:r>
              <w:t>The term ESP (Energy Service Provider) in this document refers to the supplier.  Each state may refer to the supplier by a different acronym:</w:t>
            </w:r>
          </w:p>
          <w:p w:rsidR="00D7162A" w:rsidRDefault="00D7162A">
            <w:pPr>
              <w:pStyle w:val="Footer"/>
              <w:numPr>
                <w:ilvl w:val="0"/>
                <w:numId w:val="12"/>
              </w:numPr>
              <w:tabs>
                <w:tab w:val="clear" w:pos="4320"/>
                <w:tab w:val="clear" w:pos="8640"/>
              </w:tabs>
              <w:ind w:left="720"/>
            </w:pPr>
            <w:r>
              <w:t>EGS – Electric Generation Supplier (</w:t>
            </w:r>
            <w:smartTag w:uri="urn:schemas-microsoft-com:office:smarttags" w:element="place">
              <w:smartTag w:uri="urn:schemas-microsoft-com:office:smarttags" w:element="State">
                <w:r>
                  <w:t>Pennsylvania</w:t>
                </w:r>
              </w:smartTag>
            </w:smartTag>
            <w:r>
              <w:t>)</w:t>
            </w:r>
          </w:p>
          <w:p w:rsidR="00D7162A" w:rsidRDefault="00D7162A">
            <w:pPr>
              <w:pStyle w:val="Footer"/>
              <w:numPr>
                <w:ilvl w:val="0"/>
                <w:numId w:val="12"/>
              </w:numPr>
              <w:tabs>
                <w:tab w:val="clear" w:pos="4320"/>
                <w:tab w:val="clear" w:pos="8640"/>
              </w:tabs>
              <w:ind w:left="720"/>
            </w:pPr>
            <w:r>
              <w:t>TPS – Third Party Supplier (</w:t>
            </w:r>
            <w:smartTag w:uri="urn:schemas-microsoft-com:office:smarttags" w:element="place">
              <w:smartTag w:uri="urn:schemas-microsoft-com:office:smarttags" w:element="State">
                <w:r>
                  <w:t>New Jersey</w:t>
                </w:r>
              </w:smartTag>
            </w:smartTag>
            <w:r>
              <w:t>)</w:t>
            </w:r>
          </w:p>
          <w:p w:rsidR="00D7162A" w:rsidRDefault="00D7162A">
            <w:pPr>
              <w:pStyle w:val="Footer"/>
              <w:numPr>
                <w:ilvl w:val="0"/>
                <w:numId w:val="12"/>
              </w:numPr>
              <w:tabs>
                <w:tab w:val="clear" w:pos="4320"/>
                <w:tab w:val="clear" w:pos="8640"/>
              </w:tabs>
              <w:ind w:left="720"/>
            </w:pPr>
            <w:r>
              <w:t>ES – Electric Supplier (</w:t>
            </w:r>
            <w:smartTag w:uri="urn:schemas-microsoft-com:office:smarttags" w:element="place">
              <w:smartTag w:uri="urn:schemas-microsoft-com:office:smarttags" w:element="State">
                <w:r>
                  <w:t>Delaware</w:t>
                </w:r>
              </w:smartTag>
            </w:smartTag>
            <w:r>
              <w:t>)</w:t>
            </w:r>
          </w:p>
          <w:p w:rsidR="00D7162A" w:rsidRDefault="00D7162A" w:rsidP="00287CF4">
            <w:pPr>
              <w:pStyle w:val="Footer"/>
              <w:numPr>
                <w:ilvl w:val="0"/>
                <w:numId w:val="12"/>
              </w:numPr>
              <w:tabs>
                <w:tab w:val="clear" w:pos="4320"/>
                <w:tab w:val="clear" w:pos="8640"/>
              </w:tabs>
              <w:ind w:left="720"/>
            </w:pPr>
            <w:r>
              <w:t>ES – Electricity Supplier (Maryland)</w:t>
            </w:r>
          </w:p>
        </w:tc>
      </w:tr>
      <w:tr w:rsidR="00D7162A">
        <w:trPr>
          <w:trHeight w:val="530"/>
        </w:trPr>
        <w:tc>
          <w:tcPr>
            <w:tcW w:w="1962" w:type="dxa"/>
            <w:tcBorders>
              <w:top w:val="dotted" w:sz="4" w:space="0" w:color="auto"/>
              <w:left w:val="dotted" w:sz="4" w:space="0" w:color="auto"/>
              <w:bottom w:val="dotted" w:sz="4" w:space="0" w:color="auto"/>
              <w:right w:val="nil"/>
            </w:tcBorders>
          </w:tcPr>
          <w:p w:rsidR="00D7162A" w:rsidRDefault="00D716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Renewable Energy Provider Definition:</w:t>
            </w:r>
          </w:p>
        </w:tc>
        <w:tc>
          <w:tcPr>
            <w:tcW w:w="180" w:type="dxa"/>
            <w:tcBorders>
              <w:top w:val="dotted" w:sz="4" w:space="0" w:color="auto"/>
              <w:left w:val="single" w:sz="6" w:space="0" w:color="auto"/>
              <w:bottom w:val="dotted" w:sz="4" w:space="0" w:color="auto"/>
              <w:right w:val="nil"/>
            </w:tcBorders>
          </w:tcPr>
          <w:p w:rsidR="00D7162A" w:rsidRDefault="00D7162A">
            <w:pPr>
              <w:pStyle w:val="Heading1"/>
              <w:rPr>
                <w:rFonts w:ascii="Times New Roman" w:hAnsi="Times New Roman"/>
                <w:b w:val="0"/>
              </w:rPr>
            </w:pPr>
          </w:p>
        </w:tc>
        <w:tc>
          <w:tcPr>
            <w:tcW w:w="8190" w:type="dxa"/>
            <w:tcBorders>
              <w:top w:val="dotted" w:sz="4" w:space="0" w:color="auto"/>
              <w:left w:val="nil"/>
              <w:bottom w:val="dotted" w:sz="4" w:space="0" w:color="auto"/>
              <w:right w:val="dotted" w:sz="4" w:space="0" w:color="auto"/>
            </w:tcBorders>
          </w:tcPr>
          <w:p w:rsidR="00D7162A" w:rsidRDefault="00D7162A">
            <w:pPr>
              <w:pStyle w:val="Footer"/>
              <w:tabs>
                <w:tab w:val="clear" w:pos="4320"/>
                <w:tab w:val="clear" w:pos="8640"/>
              </w:tabs>
            </w:pPr>
            <w:r>
              <w:t>The term Renewable Energy Provider in this document refers to the party that provides Renewable Energy Credits (RECs).  This party does not provide generation to the account. Each state may refer to the Renewable Energy Provider by a different acronym:</w:t>
            </w:r>
          </w:p>
          <w:p w:rsidR="00D7162A" w:rsidRDefault="00D7162A">
            <w:pPr>
              <w:pStyle w:val="Footer"/>
              <w:numPr>
                <w:ilvl w:val="0"/>
                <w:numId w:val="12"/>
              </w:numPr>
              <w:tabs>
                <w:tab w:val="clear" w:pos="4320"/>
                <w:tab w:val="clear" w:pos="8640"/>
              </w:tabs>
              <w:ind w:left="720"/>
            </w:pPr>
            <w:r>
              <w:t>GPM – Green Power Marketer (</w:t>
            </w:r>
            <w:smartTag w:uri="urn:schemas-microsoft-com:office:smarttags" w:element="place">
              <w:smartTag w:uri="urn:schemas-microsoft-com:office:smarttags" w:element="State">
                <w:r>
                  <w:t>New Jersey</w:t>
                </w:r>
              </w:smartTag>
            </w:smartTag>
            <w:r>
              <w:t>)</w:t>
            </w:r>
          </w:p>
          <w:p w:rsidR="00D7162A" w:rsidRDefault="00D7162A">
            <w:pPr>
              <w:pStyle w:val="Header"/>
              <w:tabs>
                <w:tab w:val="clear" w:pos="4320"/>
                <w:tab w:val="clear" w:pos="8640"/>
              </w:tabs>
            </w:pPr>
          </w:p>
          <w:p w:rsidR="00D7162A" w:rsidRDefault="00D7162A">
            <w:pPr>
              <w:pStyle w:val="Header"/>
              <w:tabs>
                <w:tab w:val="clear" w:pos="4320"/>
                <w:tab w:val="clear" w:pos="8640"/>
              </w:tabs>
            </w:pPr>
            <w:r>
              <w:rPr>
                <w:b/>
              </w:rPr>
              <w:t>Note:</w:t>
            </w:r>
            <w:r>
              <w:t xml:space="preserve"> The transaction will either have an ESP or a Renewable Energy Provider, but not both.</w:t>
            </w:r>
          </w:p>
        </w:tc>
      </w:tr>
      <w:tr w:rsidR="00D7162A">
        <w:trPr>
          <w:trHeight w:val="342"/>
        </w:trPr>
        <w:tc>
          <w:tcPr>
            <w:tcW w:w="1962" w:type="dxa"/>
            <w:tcBorders>
              <w:top w:val="dotted" w:sz="4" w:space="0" w:color="auto"/>
              <w:left w:val="dotted" w:sz="4" w:space="0" w:color="auto"/>
              <w:bottom w:val="nil"/>
              <w:right w:val="nil"/>
            </w:tcBorders>
          </w:tcPr>
          <w:p w:rsidR="00D7162A" w:rsidRDefault="00D716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Purpose</w:t>
            </w:r>
          </w:p>
        </w:tc>
        <w:tc>
          <w:tcPr>
            <w:tcW w:w="180" w:type="dxa"/>
            <w:tcBorders>
              <w:top w:val="dotted" w:sz="4" w:space="0" w:color="auto"/>
              <w:left w:val="single" w:sz="6" w:space="0" w:color="auto"/>
              <w:bottom w:val="nil"/>
              <w:right w:val="nil"/>
            </w:tcBorders>
          </w:tcPr>
          <w:p w:rsidR="00D7162A" w:rsidRDefault="00D7162A">
            <w:pPr>
              <w:pStyle w:val="Heading1"/>
              <w:rPr>
                <w:rFonts w:ascii="Times New Roman" w:hAnsi="Times New Roman"/>
                <w:b w:val="0"/>
                <w:sz w:val="20"/>
              </w:rPr>
            </w:pPr>
          </w:p>
        </w:tc>
        <w:tc>
          <w:tcPr>
            <w:tcW w:w="8190" w:type="dxa"/>
            <w:tcBorders>
              <w:top w:val="dotted" w:sz="4" w:space="0" w:color="auto"/>
              <w:left w:val="nil"/>
              <w:bottom w:val="nil"/>
              <w:right w:val="dotted" w:sz="4" w:space="0" w:color="auto"/>
            </w:tcBorders>
          </w:tcPr>
          <w:p w:rsidR="00D7162A" w:rsidRDefault="00D7162A">
            <w:pPr>
              <w:pStyle w:val="BodyText2"/>
              <w:rPr>
                <w:sz w:val="20"/>
              </w:rPr>
            </w:pPr>
            <w:r>
              <w:rPr>
                <w:sz w:val="20"/>
              </w:rPr>
              <w:t>This document is used to define the requirements of the LDC Consolidated Bills which can be used for two purposes:</w:t>
            </w:r>
          </w:p>
          <w:p w:rsidR="00D7162A" w:rsidRDefault="00D7162A">
            <w:pPr>
              <w:numPr>
                <w:ilvl w:val="0"/>
                <w:numId w:val="2"/>
              </w:numPr>
            </w:pPr>
            <w:r>
              <w:t>Sent by LDC to ESP – Used when the LDC calculates the ESP charges, based on the rates provided by the ESP to the LDC. This is referred to as Rate Ready billing.</w:t>
            </w:r>
          </w:p>
          <w:p w:rsidR="00D7162A" w:rsidRDefault="00D7162A">
            <w:pPr>
              <w:numPr>
                <w:ilvl w:val="0"/>
                <w:numId w:val="2"/>
              </w:numPr>
            </w:pPr>
            <w:r>
              <w:t>Sent by ESP to LDC – Used when the ESP calculates their own charges and the charges print on an LDC consolidated bill. This is referred to as Bill Ready billing.</w:t>
            </w:r>
          </w:p>
          <w:p w:rsidR="00D7162A" w:rsidRDefault="00D7162A"/>
          <w:p w:rsidR="00D7162A" w:rsidRDefault="00D7162A">
            <w:r>
              <w:rPr>
                <w:b/>
              </w:rPr>
              <w:t>Note</w:t>
            </w:r>
            <w:r>
              <w:t>:  ESP Consolidated Bills are defined in a separate 810 Implementation Guide.</w:t>
            </w:r>
          </w:p>
        </w:tc>
      </w:tr>
      <w:tr w:rsidR="00D7162A">
        <w:trPr>
          <w:trHeight w:val="530"/>
        </w:trPr>
        <w:tc>
          <w:tcPr>
            <w:tcW w:w="1962" w:type="dxa"/>
            <w:tcBorders>
              <w:top w:val="dotted" w:sz="4" w:space="0" w:color="auto"/>
              <w:left w:val="dotted" w:sz="4" w:space="0" w:color="auto"/>
              <w:bottom w:val="dotted" w:sz="4" w:space="0" w:color="auto"/>
              <w:right w:val="nil"/>
            </w:tcBorders>
          </w:tcPr>
          <w:p w:rsidR="00D7162A" w:rsidRDefault="00D716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 xml:space="preserve">IT1 </w:t>
            </w:r>
            <w:smartTag w:uri="urn:schemas-microsoft-com:office:smarttags" w:element="place">
              <w:r>
                <w:t>Loop</w:t>
              </w:r>
            </w:smartTag>
          </w:p>
        </w:tc>
        <w:tc>
          <w:tcPr>
            <w:tcW w:w="180" w:type="dxa"/>
            <w:tcBorders>
              <w:top w:val="dotted" w:sz="4" w:space="0" w:color="auto"/>
              <w:left w:val="single" w:sz="6" w:space="0" w:color="auto"/>
              <w:bottom w:val="dotted" w:sz="4" w:space="0" w:color="auto"/>
              <w:right w:val="nil"/>
            </w:tcBorders>
          </w:tcPr>
          <w:p w:rsidR="00D7162A" w:rsidRDefault="00D7162A">
            <w:pPr>
              <w:pStyle w:val="Heading1"/>
              <w:rPr>
                <w:rFonts w:ascii="Times New Roman" w:hAnsi="Times New Roman"/>
                <w:b w:val="0"/>
                <w:sz w:val="20"/>
              </w:rPr>
            </w:pPr>
          </w:p>
        </w:tc>
        <w:tc>
          <w:tcPr>
            <w:tcW w:w="8190" w:type="dxa"/>
            <w:tcBorders>
              <w:top w:val="dotted" w:sz="4" w:space="0" w:color="auto"/>
              <w:left w:val="nil"/>
              <w:bottom w:val="dotted" w:sz="4" w:space="0" w:color="auto"/>
              <w:right w:val="dotted" w:sz="4" w:space="0" w:color="auto"/>
            </w:tcBorders>
          </w:tcPr>
          <w:p w:rsidR="00D7162A" w:rsidRDefault="00D7162A">
            <w:pPr>
              <w:rPr>
                <w:snapToGrid w:val="0"/>
              </w:rPr>
            </w:pPr>
            <w:r>
              <w:rPr>
                <w:snapToGrid w:val="0"/>
              </w:rPr>
              <w:t>The IT1 is used to indicate whether the charge/tax is at a rate level, account level, or unmetered level.</w:t>
            </w:r>
          </w:p>
          <w:p w:rsidR="00D7162A" w:rsidRDefault="00D7162A">
            <w:pPr>
              <w:rPr>
                <w:snapToGrid w:val="0"/>
              </w:rPr>
            </w:pPr>
            <w:r>
              <w:rPr>
                <w:b/>
                <w:snapToGrid w:val="0"/>
              </w:rPr>
              <w:t xml:space="preserve">IT109 = “ACCOUNT” </w:t>
            </w:r>
            <w:r>
              <w:rPr>
                <w:snapToGrid w:val="0"/>
              </w:rPr>
              <w:t xml:space="preserve">for billing information that pertains to the entire account. </w:t>
            </w:r>
          </w:p>
          <w:p w:rsidR="00D7162A" w:rsidRDefault="00D7162A">
            <w:pPr>
              <w:numPr>
                <w:ilvl w:val="0"/>
                <w:numId w:val="18"/>
              </w:numPr>
              <w:ind w:left="720"/>
              <w:rPr>
                <w:snapToGrid w:val="0"/>
              </w:rPr>
            </w:pPr>
            <w:r>
              <w:rPr>
                <w:snapToGrid w:val="0"/>
              </w:rPr>
              <w:t>Pennsylvania Gross Receipts Tax and Estimated PA State Tax</w:t>
            </w:r>
            <w:r w:rsidR="004A4605">
              <w:rPr>
                <w:snapToGrid w:val="0"/>
              </w:rPr>
              <w:t>, if provided</w:t>
            </w:r>
            <w:r>
              <w:rPr>
                <w:snapToGrid w:val="0"/>
              </w:rPr>
              <w:t xml:space="preserve"> must be in the Account Loop</w:t>
            </w:r>
          </w:p>
          <w:p w:rsidR="00D7162A" w:rsidRDefault="00D7162A">
            <w:pPr>
              <w:numPr>
                <w:ilvl w:val="0"/>
                <w:numId w:val="18"/>
              </w:numPr>
              <w:ind w:left="720"/>
              <w:rPr>
                <w:snapToGrid w:val="0"/>
              </w:rPr>
            </w:pPr>
            <w:r>
              <w:rPr>
                <w:snapToGrid w:val="0"/>
              </w:rPr>
              <w:t xml:space="preserve">Account Loop may contain all charges and taxes for the customer’s account, e.g., Customer Account Charge, Meter Charge, State Sales Tax, </w:t>
            </w:r>
            <w:smartTag w:uri="urn:schemas-microsoft-com:office:smarttags" w:element="place">
              <w:smartTag w:uri="urn:schemas-microsoft-com:office:smarttags" w:element="PlaceType">
                <w:r>
                  <w:rPr>
                    <w:snapToGrid w:val="0"/>
                  </w:rPr>
                  <w:t>County</w:t>
                </w:r>
              </w:smartTag>
              <w:r>
                <w:rPr>
                  <w:snapToGrid w:val="0"/>
                </w:rPr>
                <w:t xml:space="preserve"> </w:t>
              </w:r>
              <w:smartTag w:uri="urn:schemas-microsoft-com:office:smarttags" w:element="PlaceName">
                <w:r>
                  <w:rPr>
                    <w:snapToGrid w:val="0"/>
                  </w:rPr>
                  <w:t>Tax</w:t>
                </w:r>
              </w:smartTag>
            </w:smartTag>
            <w:r>
              <w:rPr>
                <w:snapToGrid w:val="0"/>
              </w:rPr>
              <w:t xml:space="preserve"> and generation charges.</w:t>
            </w:r>
          </w:p>
          <w:p w:rsidR="00D7162A" w:rsidRDefault="00D7162A">
            <w:pPr>
              <w:numPr>
                <w:ilvl w:val="0"/>
                <w:numId w:val="18"/>
              </w:numPr>
              <w:ind w:left="720"/>
              <w:rPr>
                <w:snapToGrid w:val="0"/>
              </w:rPr>
            </w:pPr>
            <w:r>
              <w:rPr>
                <w:snapToGrid w:val="0"/>
              </w:rPr>
              <w:t>Account Loop may be used in Rate Ready LDC Consolidated Billing and may contain just account level charges and all taxes, e.g. Customer Account Charge, Meter Charge, State Sales Tax and County Tax, with generation charges itemized in the Rate Loop (IT109=RATE) and/or Unmetered Loop (IT109=UNMET).</w:t>
            </w:r>
          </w:p>
          <w:p w:rsidR="00D7162A" w:rsidRDefault="00D7162A">
            <w:pPr>
              <w:numPr>
                <w:ilvl w:val="0"/>
                <w:numId w:val="18"/>
              </w:numPr>
              <w:ind w:left="720"/>
              <w:rPr>
                <w:snapToGrid w:val="0"/>
              </w:rPr>
            </w:pPr>
            <w:r>
              <w:rPr>
                <w:snapToGrid w:val="0"/>
              </w:rPr>
              <w:t xml:space="preserve">Account Loop may be used in Bill Ready LDC Consolidated Billing and may contain just account level charges and all taxes, e.g. Customer Account Charge, Meter Charge, State Sales Tax and County Tax, with generation charges itemized in the Rate Loop (IT109=RATE) and/or Unmetered Loop (IT109=UNMET).  Contact the individual LDC to determine the effect of using the Rate Loop or Unmetered Loop on the LDC print program used to generate the bill presented to the </w:t>
            </w:r>
            <w:r w:rsidR="00287CF4">
              <w:rPr>
                <w:snapToGrid w:val="0"/>
              </w:rPr>
              <w:t>customer.</w:t>
            </w:r>
          </w:p>
          <w:p w:rsidR="00D7162A" w:rsidRDefault="00D7162A">
            <w:pPr>
              <w:numPr>
                <w:ilvl w:val="0"/>
                <w:numId w:val="18"/>
              </w:numPr>
              <w:ind w:left="720"/>
              <w:rPr>
                <w:snapToGrid w:val="0"/>
              </w:rPr>
            </w:pPr>
            <w:r>
              <w:rPr>
                <w:snapToGrid w:val="0"/>
              </w:rPr>
              <w:t>Bill Ready and Rate Ready data examples at the end of this guide illustrate how to use the Account loop.</w:t>
            </w:r>
          </w:p>
          <w:p w:rsidR="00D7162A" w:rsidRDefault="00D7162A">
            <w:pPr>
              <w:rPr>
                <w:snapToGrid w:val="0"/>
              </w:rPr>
            </w:pPr>
            <w:r>
              <w:rPr>
                <w:b/>
                <w:snapToGrid w:val="0"/>
              </w:rPr>
              <w:t xml:space="preserve">IT109 = “RATE” </w:t>
            </w:r>
            <w:r>
              <w:rPr>
                <w:snapToGrid w:val="0"/>
              </w:rPr>
              <w:t>when billing information is being provided at a Rate level.</w:t>
            </w:r>
          </w:p>
          <w:p w:rsidR="00D7162A" w:rsidRDefault="00D7162A">
            <w:pPr>
              <w:numPr>
                <w:ilvl w:val="0"/>
                <w:numId w:val="19"/>
              </w:numPr>
              <w:ind w:left="720"/>
              <w:rPr>
                <w:snapToGrid w:val="0"/>
              </w:rPr>
            </w:pPr>
            <w:r>
              <w:rPr>
                <w:snapToGrid w:val="0"/>
              </w:rPr>
              <w:t>Pennsylvania Gross Receipts Tax and Estimated PA State Tax must never be provided in the Rate Loop.</w:t>
            </w:r>
          </w:p>
          <w:p w:rsidR="00D7162A" w:rsidRDefault="00D7162A">
            <w:pPr>
              <w:numPr>
                <w:ilvl w:val="0"/>
                <w:numId w:val="19"/>
              </w:numPr>
              <w:ind w:left="720"/>
              <w:rPr>
                <w:snapToGrid w:val="0"/>
              </w:rPr>
            </w:pPr>
            <w:r>
              <w:rPr>
                <w:snapToGrid w:val="0"/>
              </w:rPr>
              <w:t xml:space="preserve">Rate </w:t>
            </w:r>
            <w:smartTag w:uri="urn:schemas-microsoft-com:office:smarttags" w:element="place">
              <w:r>
                <w:rPr>
                  <w:snapToGrid w:val="0"/>
                </w:rPr>
                <w:t>Loop</w:t>
              </w:r>
            </w:smartTag>
            <w:r>
              <w:rPr>
                <w:snapToGrid w:val="0"/>
              </w:rPr>
              <w:t xml:space="preserve"> may be used for Rate Ready LDC Consolidated Billing</w:t>
            </w:r>
          </w:p>
          <w:p w:rsidR="00D7162A" w:rsidRDefault="00D7162A">
            <w:pPr>
              <w:numPr>
                <w:ilvl w:val="0"/>
                <w:numId w:val="19"/>
              </w:numPr>
              <w:ind w:left="720"/>
              <w:rPr>
                <w:snapToGrid w:val="0"/>
              </w:rPr>
            </w:pPr>
            <w:r>
              <w:rPr>
                <w:snapToGrid w:val="0"/>
              </w:rPr>
              <w:t xml:space="preserve">Rate </w:t>
            </w:r>
            <w:smartTag w:uri="urn:schemas-microsoft-com:office:smarttags" w:element="place">
              <w:r>
                <w:rPr>
                  <w:snapToGrid w:val="0"/>
                </w:rPr>
                <w:t>Loop</w:t>
              </w:r>
            </w:smartTag>
            <w:r>
              <w:rPr>
                <w:snapToGrid w:val="0"/>
              </w:rPr>
              <w:t xml:space="preserve"> may be used in Bill Ready LDC Consolidated Billing.  Contact the individual LDC to determine the effect of using the Rate Loop on the LDC print program used to generate the bill presented to the customer.</w:t>
            </w:r>
          </w:p>
          <w:p w:rsidR="00D7162A" w:rsidRDefault="00D7162A">
            <w:pPr>
              <w:numPr>
                <w:ilvl w:val="0"/>
                <w:numId w:val="19"/>
              </w:numPr>
              <w:ind w:left="720"/>
              <w:rPr>
                <w:snapToGrid w:val="0"/>
              </w:rPr>
            </w:pPr>
            <w:r>
              <w:rPr>
                <w:snapToGrid w:val="0"/>
              </w:rPr>
              <w:t>Bill Ready and Rate Ready data examples at the end of this guide illustrate how to use the Rate loop.</w:t>
            </w:r>
          </w:p>
          <w:p w:rsidR="00D7162A" w:rsidRDefault="00D7162A">
            <w:pPr>
              <w:rPr>
                <w:snapToGrid w:val="0"/>
              </w:rPr>
            </w:pPr>
            <w:r>
              <w:rPr>
                <w:b/>
                <w:snapToGrid w:val="0"/>
              </w:rPr>
              <w:lastRenderedPageBreak/>
              <w:t xml:space="preserve">IT109 = “UNMET” </w:t>
            </w:r>
            <w:r>
              <w:rPr>
                <w:snapToGrid w:val="0"/>
              </w:rPr>
              <w:t>when billing information is for Unmetered Services.</w:t>
            </w:r>
          </w:p>
          <w:p w:rsidR="00D7162A" w:rsidRDefault="00D7162A">
            <w:pPr>
              <w:numPr>
                <w:ilvl w:val="0"/>
                <w:numId w:val="20"/>
              </w:numPr>
              <w:ind w:left="720"/>
              <w:rPr>
                <w:snapToGrid w:val="0"/>
              </w:rPr>
            </w:pPr>
            <w:r>
              <w:rPr>
                <w:snapToGrid w:val="0"/>
              </w:rPr>
              <w:t>Pennsylvania Gross Receipts Tax and Estimated PA State Tax must never be provided in the Unmetered Loop.</w:t>
            </w:r>
          </w:p>
          <w:p w:rsidR="00D7162A" w:rsidRDefault="00D7162A">
            <w:pPr>
              <w:numPr>
                <w:ilvl w:val="0"/>
                <w:numId w:val="20"/>
              </w:numPr>
              <w:ind w:left="720"/>
              <w:rPr>
                <w:snapToGrid w:val="0"/>
              </w:rPr>
            </w:pPr>
            <w:r>
              <w:rPr>
                <w:snapToGrid w:val="0"/>
              </w:rPr>
              <w:t xml:space="preserve">Unmetered </w:t>
            </w:r>
            <w:smartTag w:uri="urn:schemas-microsoft-com:office:smarttags" w:element="place">
              <w:r>
                <w:rPr>
                  <w:snapToGrid w:val="0"/>
                </w:rPr>
                <w:t>Loop</w:t>
              </w:r>
            </w:smartTag>
            <w:r>
              <w:rPr>
                <w:snapToGrid w:val="0"/>
              </w:rPr>
              <w:t xml:space="preserve"> may be used for Rate Ready LDC Consolidated Billing</w:t>
            </w:r>
          </w:p>
          <w:p w:rsidR="00D7162A" w:rsidRDefault="00D7162A">
            <w:pPr>
              <w:numPr>
                <w:ilvl w:val="0"/>
                <w:numId w:val="20"/>
              </w:numPr>
              <w:ind w:left="720"/>
              <w:rPr>
                <w:snapToGrid w:val="0"/>
              </w:rPr>
            </w:pPr>
            <w:r>
              <w:rPr>
                <w:snapToGrid w:val="0"/>
              </w:rPr>
              <w:t xml:space="preserve">Unmetered </w:t>
            </w:r>
            <w:smartTag w:uri="urn:schemas-microsoft-com:office:smarttags" w:element="place">
              <w:r>
                <w:rPr>
                  <w:snapToGrid w:val="0"/>
                </w:rPr>
                <w:t>Loop</w:t>
              </w:r>
            </w:smartTag>
            <w:r>
              <w:rPr>
                <w:snapToGrid w:val="0"/>
              </w:rPr>
              <w:t xml:space="preserve"> may be used in Bill Ready LDC Consolidated Billing.  Contact the individual LDC to determine the effect of using the Unmetered Loop on the LDC print program used to generate the bill presented to the customer.</w:t>
            </w:r>
          </w:p>
          <w:p w:rsidR="00D7162A" w:rsidRDefault="00D7162A">
            <w:pPr>
              <w:numPr>
                <w:ilvl w:val="0"/>
                <w:numId w:val="20"/>
              </w:numPr>
              <w:ind w:left="720"/>
            </w:pPr>
            <w:r>
              <w:rPr>
                <w:snapToGrid w:val="0"/>
              </w:rPr>
              <w:t>Bill Ready and Rate Ready data examples at the end of this guide illustrate how to use the Unmetered loop.</w:t>
            </w:r>
          </w:p>
        </w:tc>
      </w:tr>
      <w:tr w:rsidR="00D7162A">
        <w:trPr>
          <w:trHeight w:val="530"/>
        </w:trPr>
        <w:tc>
          <w:tcPr>
            <w:tcW w:w="1962" w:type="dxa"/>
            <w:tcBorders>
              <w:top w:val="dotted" w:sz="4" w:space="0" w:color="auto"/>
              <w:left w:val="dotted" w:sz="4" w:space="0" w:color="auto"/>
              <w:bottom w:val="dotted" w:sz="4" w:space="0" w:color="auto"/>
            </w:tcBorders>
          </w:tcPr>
          <w:p w:rsidR="00D7162A" w:rsidRDefault="00D716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lastRenderedPageBreak/>
              <w:t xml:space="preserve">Rate Ready – Single IT1 </w:t>
            </w:r>
            <w:smartTag w:uri="urn:schemas-microsoft-com:office:smarttags" w:element="place">
              <w:r>
                <w:t>Loop</w:t>
              </w:r>
            </w:smartTag>
          </w:p>
        </w:tc>
        <w:tc>
          <w:tcPr>
            <w:tcW w:w="180" w:type="dxa"/>
            <w:tcBorders>
              <w:top w:val="dotted" w:sz="4" w:space="0" w:color="auto"/>
              <w:left w:val="nil"/>
              <w:bottom w:val="dotted" w:sz="4" w:space="0" w:color="auto"/>
              <w:right w:val="nil"/>
            </w:tcBorders>
          </w:tcPr>
          <w:p w:rsidR="00D7162A" w:rsidRDefault="00D7162A">
            <w:pPr>
              <w:pStyle w:val="Heading1"/>
              <w:rPr>
                <w:rFonts w:ascii="Times New Roman" w:hAnsi="Times New Roman"/>
                <w:b w:val="0"/>
              </w:rPr>
            </w:pPr>
          </w:p>
        </w:tc>
        <w:tc>
          <w:tcPr>
            <w:tcW w:w="8190" w:type="dxa"/>
            <w:tcBorders>
              <w:top w:val="dotted" w:sz="4" w:space="0" w:color="auto"/>
              <w:left w:val="nil"/>
              <w:bottom w:val="dotted" w:sz="4" w:space="0" w:color="auto"/>
              <w:right w:val="dotted" w:sz="4" w:space="0" w:color="auto"/>
            </w:tcBorders>
          </w:tcPr>
          <w:p w:rsidR="00D7162A" w:rsidRDefault="00D7162A">
            <w:pPr>
              <w:pStyle w:val="Footer"/>
              <w:numPr>
                <w:ilvl w:val="0"/>
                <w:numId w:val="13"/>
              </w:numPr>
              <w:tabs>
                <w:tab w:val="clear" w:pos="4320"/>
                <w:tab w:val="clear" w:pos="8640"/>
              </w:tabs>
            </w:pPr>
            <w:r>
              <w:t>Companies doing Rate Ready billing using only a single IT1 ACCOUNT Loop will not be required to provide the ESP Rate Code (REF*RB) since that code is provided in the RATE level.</w:t>
            </w:r>
          </w:p>
        </w:tc>
      </w:tr>
      <w:tr w:rsidR="00D7162A">
        <w:trPr>
          <w:trHeight w:val="530"/>
        </w:trPr>
        <w:tc>
          <w:tcPr>
            <w:tcW w:w="1962" w:type="dxa"/>
            <w:tcBorders>
              <w:top w:val="dotted" w:sz="4" w:space="0" w:color="auto"/>
              <w:left w:val="dotted" w:sz="4" w:space="0" w:color="auto"/>
              <w:bottom w:val="dotted" w:sz="4" w:space="0" w:color="auto"/>
            </w:tcBorders>
          </w:tcPr>
          <w:p w:rsidR="00D7162A" w:rsidRDefault="00D716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Bill Ready – Sending Multiple 810s:</w:t>
            </w:r>
          </w:p>
        </w:tc>
        <w:tc>
          <w:tcPr>
            <w:tcW w:w="180" w:type="dxa"/>
            <w:tcBorders>
              <w:top w:val="dotted" w:sz="4" w:space="0" w:color="auto"/>
              <w:left w:val="nil"/>
              <w:bottom w:val="dotted" w:sz="4" w:space="0" w:color="auto"/>
              <w:right w:val="nil"/>
            </w:tcBorders>
          </w:tcPr>
          <w:p w:rsidR="00D7162A" w:rsidRDefault="00D7162A">
            <w:pPr>
              <w:pStyle w:val="Heading1"/>
              <w:rPr>
                <w:rFonts w:ascii="Times New Roman" w:hAnsi="Times New Roman"/>
                <w:b w:val="0"/>
              </w:rPr>
            </w:pPr>
          </w:p>
        </w:tc>
        <w:tc>
          <w:tcPr>
            <w:tcW w:w="8190" w:type="dxa"/>
            <w:tcBorders>
              <w:top w:val="dotted" w:sz="4" w:space="0" w:color="auto"/>
              <w:left w:val="nil"/>
              <w:bottom w:val="dotted" w:sz="4" w:space="0" w:color="auto"/>
              <w:right w:val="dotted" w:sz="4" w:space="0" w:color="auto"/>
            </w:tcBorders>
          </w:tcPr>
          <w:p w:rsidR="00D7162A" w:rsidRDefault="00D7162A">
            <w:pPr>
              <w:pStyle w:val="Footer"/>
              <w:numPr>
                <w:ilvl w:val="0"/>
                <w:numId w:val="13"/>
              </w:numPr>
              <w:tabs>
                <w:tab w:val="clear" w:pos="4320"/>
                <w:tab w:val="clear" w:pos="8640"/>
              </w:tabs>
            </w:pPr>
            <w:r>
              <w:t xml:space="preserve">The dates (DTM segments) in the 810 must match the dates (DTM segments) in the corresponding 867.  </w:t>
            </w:r>
          </w:p>
          <w:p w:rsidR="00D7162A" w:rsidRDefault="00D7162A">
            <w:pPr>
              <w:pStyle w:val="Footer"/>
              <w:numPr>
                <w:ilvl w:val="0"/>
                <w:numId w:val="13"/>
              </w:numPr>
              <w:tabs>
                <w:tab w:val="clear" w:pos="4320"/>
                <w:tab w:val="clear" w:pos="8640"/>
              </w:tabs>
            </w:pPr>
            <w:r>
              <w:t xml:space="preserve">Prior period charges must be sent in separate 810 sets (ST segment to SE segment) within one ISA.  </w:t>
            </w:r>
          </w:p>
          <w:p w:rsidR="00D7162A" w:rsidRDefault="00D7162A" w:rsidP="00287CF4">
            <w:pPr>
              <w:pStyle w:val="Footer"/>
              <w:numPr>
                <w:ilvl w:val="0"/>
                <w:numId w:val="13"/>
              </w:numPr>
              <w:tabs>
                <w:tab w:val="clear" w:pos="4320"/>
                <w:tab w:val="clear" w:pos="8640"/>
              </w:tabs>
            </w:pPr>
            <w:r>
              <w:t>LDCs will initiate the billing process upon the receipt of the current charges so ESPs must ensure prior period charges are received prior to the current charges during the current bill window.</w:t>
            </w:r>
          </w:p>
        </w:tc>
      </w:tr>
      <w:tr w:rsidR="00D7162A">
        <w:trPr>
          <w:trHeight w:val="530"/>
        </w:trPr>
        <w:tc>
          <w:tcPr>
            <w:tcW w:w="1962" w:type="dxa"/>
            <w:tcBorders>
              <w:top w:val="dotted" w:sz="4" w:space="0" w:color="auto"/>
              <w:left w:val="dotted" w:sz="4" w:space="0" w:color="auto"/>
              <w:bottom w:val="dotted" w:sz="4" w:space="0" w:color="auto"/>
            </w:tcBorders>
          </w:tcPr>
          <w:p w:rsidR="00D7162A" w:rsidRDefault="00D716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Bill Ready – Sequencing Numbers</w:t>
            </w:r>
          </w:p>
        </w:tc>
        <w:tc>
          <w:tcPr>
            <w:tcW w:w="180" w:type="dxa"/>
            <w:tcBorders>
              <w:top w:val="dotted" w:sz="4" w:space="0" w:color="auto"/>
              <w:left w:val="nil"/>
              <w:bottom w:val="dotted" w:sz="4" w:space="0" w:color="auto"/>
              <w:right w:val="nil"/>
            </w:tcBorders>
          </w:tcPr>
          <w:p w:rsidR="00D7162A" w:rsidRDefault="00D7162A">
            <w:pPr>
              <w:pStyle w:val="Heading1"/>
              <w:rPr>
                <w:rFonts w:ascii="Times New Roman" w:hAnsi="Times New Roman"/>
                <w:b w:val="0"/>
              </w:rPr>
            </w:pPr>
          </w:p>
        </w:tc>
        <w:tc>
          <w:tcPr>
            <w:tcW w:w="8190" w:type="dxa"/>
            <w:tcBorders>
              <w:top w:val="dotted" w:sz="4" w:space="0" w:color="auto"/>
              <w:left w:val="nil"/>
              <w:bottom w:val="dotted" w:sz="4" w:space="0" w:color="auto"/>
              <w:right w:val="dotted" w:sz="4" w:space="0" w:color="auto"/>
            </w:tcBorders>
          </w:tcPr>
          <w:p w:rsidR="00D7162A" w:rsidRDefault="00D7162A" w:rsidP="00287CF4">
            <w:pPr>
              <w:pStyle w:val="Footer"/>
              <w:numPr>
                <w:ilvl w:val="0"/>
                <w:numId w:val="14"/>
              </w:numPr>
              <w:tabs>
                <w:tab w:val="clear" w:pos="4320"/>
                <w:tab w:val="clear" w:pos="8640"/>
              </w:tabs>
            </w:pPr>
            <w:r>
              <w:t>Print sequencing numbers must be unique and sequential within each 810.  If print sequencing numbers are not unique and sequential, the billing party will determine the order on the bill (i.e., the 810 will not be rejected because the sequencing numbers are not unique).</w:t>
            </w:r>
          </w:p>
        </w:tc>
      </w:tr>
      <w:tr w:rsidR="00D7162A">
        <w:trPr>
          <w:trHeight w:val="530"/>
        </w:trPr>
        <w:tc>
          <w:tcPr>
            <w:tcW w:w="1962" w:type="dxa"/>
            <w:tcBorders>
              <w:top w:val="dotted" w:sz="4" w:space="0" w:color="auto"/>
              <w:left w:val="dotted" w:sz="4" w:space="0" w:color="auto"/>
              <w:bottom w:val="dotted" w:sz="4" w:space="0" w:color="auto"/>
            </w:tcBorders>
          </w:tcPr>
          <w:p w:rsidR="00D7162A" w:rsidRDefault="00D716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Budget Billing: Rate Ready Consolidated Billing</w:t>
            </w:r>
          </w:p>
        </w:tc>
        <w:tc>
          <w:tcPr>
            <w:tcW w:w="180" w:type="dxa"/>
            <w:tcBorders>
              <w:top w:val="dotted" w:sz="4" w:space="0" w:color="auto"/>
              <w:left w:val="nil"/>
              <w:bottom w:val="dotted" w:sz="4" w:space="0" w:color="auto"/>
              <w:right w:val="nil"/>
            </w:tcBorders>
          </w:tcPr>
          <w:p w:rsidR="00D7162A" w:rsidRDefault="00D7162A">
            <w:pPr>
              <w:pStyle w:val="Heading1"/>
              <w:rPr>
                <w:rFonts w:ascii="Times New Roman" w:hAnsi="Times New Roman"/>
                <w:b w:val="0"/>
              </w:rPr>
            </w:pPr>
          </w:p>
        </w:tc>
        <w:tc>
          <w:tcPr>
            <w:tcW w:w="8190" w:type="dxa"/>
            <w:tcBorders>
              <w:top w:val="dotted" w:sz="4" w:space="0" w:color="auto"/>
              <w:left w:val="nil"/>
              <w:bottom w:val="dotted" w:sz="4" w:space="0" w:color="auto"/>
              <w:right w:val="dotted" w:sz="4" w:space="0" w:color="auto"/>
            </w:tcBorders>
          </w:tcPr>
          <w:p w:rsidR="00D7162A" w:rsidRDefault="00D7162A">
            <w:pPr>
              <w:pStyle w:val="Footer"/>
              <w:numPr>
                <w:ilvl w:val="0"/>
                <w:numId w:val="15"/>
              </w:numPr>
            </w:pPr>
            <w:r>
              <w:t xml:space="preserve">The </w:t>
            </w:r>
            <w:r>
              <w:rPr>
                <w:u w:val="single"/>
              </w:rPr>
              <w:t>Actual</w:t>
            </w:r>
            <w:r>
              <w:t xml:space="preserve"> charges will be coded with their appropriate code (“A” = Allowance, “C” = Charge, </w:t>
            </w:r>
            <w:r w:rsidR="00287CF4">
              <w:t>or “</w:t>
            </w:r>
            <w:r>
              <w:t xml:space="preserve">N” = No Allowance or Charge) in the SAC01.  SAC02 will be set to F950. SAC04 will be set to the appropriate value. The actual charge will be in SAC05. </w:t>
            </w:r>
          </w:p>
          <w:p w:rsidR="00D7162A" w:rsidRDefault="00D7162A" w:rsidP="00287CF4">
            <w:pPr>
              <w:pStyle w:val="Footer"/>
              <w:numPr>
                <w:ilvl w:val="0"/>
                <w:numId w:val="15"/>
              </w:numPr>
            </w:pPr>
            <w:r>
              <w:t xml:space="preserve">The </w:t>
            </w:r>
            <w:r>
              <w:rPr>
                <w:u w:val="single"/>
              </w:rPr>
              <w:t>Budget</w:t>
            </w:r>
            <w:r>
              <w:t xml:space="preserve"> Amount information will be SAC02 = H151, SAC01 = N, SAC04 = BUD001. The budget charge will be in SAC05.</w:t>
            </w:r>
          </w:p>
        </w:tc>
      </w:tr>
      <w:tr w:rsidR="00D7162A">
        <w:trPr>
          <w:trHeight w:val="530"/>
        </w:trPr>
        <w:tc>
          <w:tcPr>
            <w:tcW w:w="1962" w:type="dxa"/>
            <w:tcBorders>
              <w:top w:val="dotted" w:sz="4" w:space="0" w:color="auto"/>
              <w:left w:val="dotted" w:sz="4" w:space="0" w:color="auto"/>
              <w:bottom w:val="dotted" w:sz="4" w:space="0" w:color="auto"/>
            </w:tcBorders>
          </w:tcPr>
          <w:p w:rsidR="00D7162A" w:rsidRDefault="00D716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Late Payment Charges: Rate Ready</w:t>
            </w:r>
          </w:p>
        </w:tc>
        <w:tc>
          <w:tcPr>
            <w:tcW w:w="180" w:type="dxa"/>
            <w:tcBorders>
              <w:top w:val="dotted" w:sz="4" w:space="0" w:color="auto"/>
              <w:left w:val="nil"/>
              <w:bottom w:val="dotted" w:sz="4" w:space="0" w:color="auto"/>
              <w:right w:val="nil"/>
            </w:tcBorders>
          </w:tcPr>
          <w:p w:rsidR="00D7162A" w:rsidRDefault="00D7162A">
            <w:pPr>
              <w:pStyle w:val="Heading1"/>
              <w:rPr>
                <w:rFonts w:ascii="Times New Roman" w:hAnsi="Times New Roman"/>
                <w:b w:val="0"/>
              </w:rPr>
            </w:pPr>
          </w:p>
        </w:tc>
        <w:tc>
          <w:tcPr>
            <w:tcW w:w="8190" w:type="dxa"/>
            <w:tcBorders>
              <w:top w:val="dotted" w:sz="4" w:space="0" w:color="auto"/>
              <w:left w:val="nil"/>
              <w:bottom w:val="dotted" w:sz="4" w:space="0" w:color="auto"/>
              <w:right w:val="dotted" w:sz="4" w:space="0" w:color="auto"/>
            </w:tcBorders>
          </w:tcPr>
          <w:p w:rsidR="00D7162A" w:rsidRDefault="00A50757" w:rsidP="00A50757">
            <w:pPr>
              <w:pStyle w:val="Footer"/>
              <w:numPr>
                <w:ilvl w:val="0"/>
                <w:numId w:val="85"/>
              </w:numPr>
              <w:tabs>
                <w:tab w:val="clear" w:pos="4320"/>
                <w:tab w:val="clear" w:pos="8640"/>
              </w:tabs>
              <w:ind w:left="378"/>
            </w:pPr>
            <w:r w:rsidRPr="001F3562">
              <w:rPr>
                <w:szCs w:val="22"/>
              </w:rPr>
              <w:t>Rate Ready Late payment charges that the utility applies to the supplier charges under the pay-as-you-get-paid-model must be sent on an 810 transaction. Inclusion of these charges on an 810 indicates the EDC assessed late payment charges for the previous billing period.  The customer did not pay the ESP charges in full by the previous billing period due date. These charges are not sent in the Purchase of Receivables model.</w:t>
            </w:r>
          </w:p>
        </w:tc>
      </w:tr>
      <w:tr w:rsidR="00D7162A">
        <w:trPr>
          <w:trHeight w:val="530"/>
        </w:trPr>
        <w:tc>
          <w:tcPr>
            <w:tcW w:w="1962" w:type="dxa"/>
            <w:tcBorders>
              <w:top w:val="dotted" w:sz="4" w:space="0" w:color="auto"/>
              <w:left w:val="dotted" w:sz="4" w:space="0" w:color="auto"/>
              <w:bottom w:val="dotted" w:sz="4" w:space="0" w:color="auto"/>
            </w:tcBorders>
          </w:tcPr>
          <w:p w:rsidR="00D7162A" w:rsidRDefault="00D716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Cancellation Scenarios: Rate Ready</w:t>
            </w:r>
          </w:p>
        </w:tc>
        <w:tc>
          <w:tcPr>
            <w:tcW w:w="180" w:type="dxa"/>
            <w:tcBorders>
              <w:top w:val="dotted" w:sz="4" w:space="0" w:color="auto"/>
              <w:left w:val="nil"/>
              <w:bottom w:val="dotted" w:sz="4" w:space="0" w:color="auto"/>
              <w:right w:val="nil"/>
            </w:tcBorders>
          </w:tcPr>
          <w:p w:rsidR="00D7162A" w:rsidRDefault="00D7162A">
            <w:pPr>
              <w:pStyle w:val="Heading1"/>
              <w:rPr>
                <w:rFonts w:ascii="Times New Roman" w:hAnsi="Times New Roman"/>
                <w:b w:val="0"/>
                <w:sz w:val="20"/>
              </w:rPr>
            </w:pPr>
          </w:p>
        </w:tc>
        <w:tc>
          <w:tcPr>
            <w:tcW w:w="8190" w:type="dxa"/>
            <w:tcBorders>
              <w:top w:val="dotted" w:sz="4" w:space="0" w:color="auto"/>
              <w:left w:val="nil"/>
              <w:bottom w:val="dotted" w:sz="4" w:space="0" w:color="auto"/>
              <w:right w:val="dotted" w:sz="4" w:space="0" w:color="auto"/>
            </w:tcBorders>
          </w:tcPr>
          <w:p w:rsidR="00D7162A" w:rsidRDefault="00D7162A">
            <w:pPr>
              <w:numPr>
                <w:ilvl w:val="0"/>
                <w:numId w:val="16"/>
              </w:numPr>
              <w:rPr>
                <w:snapToGrid w:val="0"/>
              </w:rPr>
            </w:pPr>
            <w:r>
              <w:rPr>
                <w:snapToGrid w:val="0"/>
              </w:rPr>
              <w:t xml:space="preserve">The prior 810 will be sent (you must cancel by billing period), however, it is not necessary to include the BAL segments in Rate Ready LDC Consolidated Billing scenario.                                                                              </w:t>
            </w:r>
          </w:p>
          <w:p w:rsidR="00D7162A" w:rsidRDefault="00D7162A">
            <w:pPr>
              <w:numPr>
                <w:ilvl w:val="0"/>
                <w:numId w:val="16"/>
              </w:numPr>
              <w:rPr>
                <w:snapToGrid w:val="0"/>
              </w:rPr>
            </w:pPr>
            <w:r>
              <w:rPr>
                <w:snapToGrid w:val="0"/>
              </w:rPr>
              <w:t>The values will be identical in sign to what they were on the original bill. The way to indicate the bill is being reversed is through the use of the BIG08 field – value “01”.</w:t>
            </w:r>
          </w:p>
          <w:p w:rsidR="00D7162A" w:rsidRDefault="00D7162A">
            <w:pPr>
              <w:numPr>
                <w:ilvl w:val="0"/>
                <w:numId w:val="16"/>
              </w:numPr>
              <w:rPr>
                <w:snapToGrid w:val="0"/>
              </w:rPr>
            </w:pPr>
            <w:r>
              <w:rPr>
                <w:snapToGrid w:val="0"/>
              </w:rPr>
              <w:t xml:space="preserve">If the LDC does an off-cycle cancel, the 810 cancellation must be sent before the </w:t>
            </w:r>
            <w:r w:rsidR="00CC0807">
              <w:rPr>
                <w:snapToGrid w:val="0"/>
              </w:rPr>
              <w:t>re-bill</w:t>
            </w:r>
            <w:r>
              <w:rPr>
                <w:snapToGrid w:val="0"/>
              </w:rPr>
              <w:t>.</w:t>
            </w:r>
          </w:p>
          <w:p w:rsidR="00D7162A" w:rsidRPr="00287CF4" w:rsidRDefault="00D7162A" w:rsidP="00287CF4">
            <w:pPr>
              <w:pStyle w:val="Header"/>
              <w:numPr>
                <w:ilvl w:val="0"/>
                <w:numId w:val="16"/>
              </w:numPr>
              <w:tabs>
                <w:tab w:val="clear" w:pos="4320"/>
                <w:tab w:val="clear" w:pos="8640"/>
              </w:tabs>
              <w:rPr>
                <w:snapToGrid w:val="0"/>
              </w:rPr>
            </w:pPr>
            <w:r>
              <w:rPr>
                <w:snapToGrid w:val="0"/>
              </w:rPr>
              <w:t xml:space="preserve">The </w:t>
            </w:r>
            <w:r w:rsidR="00CC0807">
              <w:rPr>
                <w:snapToGrid w:val="0"/>
              </w:rPr>
              <w:t>re-bill</w:t>
            </w:r>
            <w:r>
              <w:rPr>
                <w:snapToGrid w:val="0"/>
              </w:rPr>
              <w:t xml:space="preserve"> will always be coded as an original (BIG08 – “00”)</w:t>
            </w:r>
          </w:p>
        </w:tc>
      </w:tr>
      <w:tr w:rsidR="00D7162A">
        <w:trPr>
          <w:trHeight w:val="530"/>
        </w:trPr>
        <w:tc>
          <w:tcPr>
            <w:tcW w:w="1962" w:type="dxa"/>
            <w:tcBorders>
              <w:top w:val="dotted" w:sz="4" w:space="0" w:color="auto"/>
              <w:left w:val="dotted" w:sz="4" w:space="0" w:color="auto"/>
              <w:bottom w:val="dotted" w:sz="4" w:space="0" w:color="auto"/>
            </w:tcBorders>
          </w:tcPr>
          <w:p w:rsidR="00D7162A" w:rsidRDefault="00D716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Cancellation Scenarios: Bill Ready – Directly Related to Usage</w:t>
            </w:r>
          </w:p>
        </w:tc>
        <w:tc>
          <w:tcPr>
            <w:tcW w:w="180" w:type="dxa"/>
            <w:tcBorders>
              <w:top w:val="dotted" w:sz="4" w:space="0" w:color="auto"/>
              <w:left w:val="nil"/>
              <w:bottom w:val="dotted" w:sz="4" w:space="0" w:color="auto"/>
              <w:right w:val="nil"/>
            </w:tcBorders>
          </w:tcPr>
          <w:p w:rsidR="00D7162A" w:rsidRDefault="00D7162A">
            <w:pPr>
              <w:pStyle w:val="Heading1"/>
              <w:rPr>
                <w:rFonts w:ascii="Times New Roman" w:hAnsi="Times New Roman"/>
                <w:b w:val="0"/>
                <w:sz w:val="20"/>
              </w:rPr>
            </w:pPr>
          </w:p>
        </w:tc>
        <w:tc>
          <w:tcPr>
            <w:tcW w:w="8190" w:type="dxa"/>
            <w:tcBorders>
              <w:top w:val="dotted" w:sz="4" w:space="0" w:color="auto"/>
              <w:left w:val="nil"/>
              <w:bottom w:val="dotted" w:sz="4" w:space="0" w:color="auto"/>
              <w:right w:val="dotted" w:sz="4" w:space="0" w:color="auto"/>
            </w:tcBorders>
          </w:tcPr>
          <w:p w:rsidR="00D7162A" w:rsidRDefault="00D7162A">
            <w:pPr>
              <w:rPr>
                <w:b/>
                <w:snapToGrid w:val="0"/>
                <w:u w:val="single"/>
              </w:rPr>
            </w:pPr>
            <w:r>
              <w:rPr>
                <w:b/>
                <w:snapToGrid w:val="0"/>
                <w:u w:val="single"/>
              </w:rPr>
              <w:t>LDC Consolidated with LDC Meter Read:</w:t>
            </w:r>
          </w:p>
          <w:p w:rsidR="00D7162A" w:rsidRDefault="00D7162A">
            <w:pPr>
              <w:rPr>
                <w:snapToGrid w:val="0"/>
                <w:u w:val="single"/>
              </w:rPr>
            </w:pPr>
          </w:p>
          <w:p w:rsidR="00D7162A" w:rsidRDefault="00D7162A">
            <w:pPr>
              <w:rPr>
                <w:snapToGrid w:val="0"/>
              </w:rPr>
            </w:pPr>
            <w:r>
              <w:t>Some LDC’s will cancel 810 charges when they cancel 867 usage.  Others will not and will require the ESP to send back an 810 cancel if they want to cancel the corresponding charges.  See the Notes Section for each State for each Bill Ready LDC’s requirements</w:t>
            </w:r>
          </w:p>
        </w:tc>
      </w:tr>
      <w:tr w:rsidR="00D7162A">
        <w:trPr>
          <w:trHeight w:val="530"/>
        </w:trPr>
        <w:tc>
          <w:tcPr>
            <w:tcW w:w="1962" w:type="dxa"/>
            <w:tcBorders>
              <w:top w:val="dotted" w:sz="4" w:space="0" w:color="auto"/>
              <w:left w:val="dotted" w:sz="4" w:space="0" w:color="auto"/>
              <w:bottom w:val="dotted" w:sz="4" w:space="0" w:color="auto"/>
            </w:tcBorders>
          </w:tcPr>
          <w:p w:rsidR="00D7162A" w:rsidRDefault="00D716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Cancellation Scenarios: Bill Ready – Not Related to Usage</w:t>
            </w:r>
          </w:p>
        </w:tc>
        <w:tc>
          <w:tcPr>
            <w:tcW w:w="180" w:type="dxa"/>
            <w:tcBorders>
              <w:top w:val="dotted" w:sz="4" w:space="0" w:color="auto"/>
              <w:left w:val="nil"/>
              <w:bottom w:val="dotted" w:sz="4" w:space="0" w:color="auto"/>
              <w:right w:val="nil"/>
            </w:tcBorders>
          </w:tcPr>
          <w:p w:rsidR="00D7162A" w:rsidRDefault="00D7162A">
            <w:pPr>
              <w:pStyle w:val="Heading1"/>
              <w:rPr>
                <w:rFonts w:ascii="Times New Roman" w:hAnsi="Times New Roman"/>
                <w:b w:val="0"/>
                <w:sz w:val="20"/>
              </w:rPr>
            </w:pPr>
          </w:p>
        </w:tc>
        <w:tc>
          <w:tcPr>
            <w:tcW w:w="8190" w:type="dxa"/>
            <w:tcBorders>
              <w:top w:val="dotted" w:sz="4" w:space="0" w:color="auto"/>
              <w:left w:val="nil"/>
              <w:bottom w:val="dotted" w:sz="4" w:space="0" w:color="auto"/>
              <w:right w:val="dotted" w:sz="4" w:space="0" w:color="auto"/>
            </w:tcBorders>
          </w:tcPr>
          <w:p w:rsidR="00D7162A" w:rsidRDefault="00D7162A">
            <w:pPr>
              <w:rPr>
                <w:b/>
                <w:snapToGrid w:val="0"/>
                <w:u w:val="single"/>
              </w:rPr>
            </w:pPr>
            <w:r>
              <w:rPr>
                <w:b/>
                <w:snapToGrid w:val="0"/>
                <w:u w:val="single"/>
              </w:rPr>
              <w:t>Bill Ready Scenarios – ESP Cancels 810 Not Related to Usage</w:t>
            </w:r>
          </w:p>
          <w:p w:rsidR="00D7162A" w:rsidRDefault="00D7162A">
            <w:pPr>
              <w:rPr>
                <w:snapToGrid w:val="0"/>
              </w:rPr>
            </w:pPr>
            <w:r>
              <w:rPr>
                <w:snapToGrid w:val="0"/>
              </w:rPr>
              <w:t>These scenarios differ by utility and are documented within the state sections.</w:t>
            </w:r>
          </w:p>
          <w:p w:rsidR="00D7162A" w:rsidRDefault="00D7162A">
            <w:pPr>
              <w:rPr>
                <w:b/>
                <w:snapToGrid w:val="0"/>
                <w:u w:val="single"/>
              </w:rPr>
            </w:pPr>
          </w:p>
        </w:tc>
      </w:tr>
      <w:tr w:rsidR="00D7162A">
        <w:trPr>
          <w:trHeight w:val="530"/>
        </w:trPr>
        <w:tc>
          <w:tcPr>
            <w:tcW w:w="1962" w:type="dxa"/>
            <w:tcBorders>
              <w:top w:val="dotted" w:sz="4" w:space="0" w:color="auto"/>
              <w:left w:val="dotted" w:sz="4" w:space="0" w:color="auto"/>
              <w:bottom w:val="dotted" w:sz="4" w:space="0" w:color="auto"/>
            </w:tcBorders>
          </w:tcPr>
          <w:p w:rsidR="00D7162A" w:rsidRDefault="00D716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Cross Reference Number between 867, 810, and 820</w:t>
            </w:r>
          </w:p>
        </w:tc>
        <w:tc>
          <w:tcPr>
            <w:tcW w:w="180" w:type="dxa"/>
            <w:tcBorders>
              <w:top w:val="dotted" w:sz="4" w:space="0" w:color="auto"/>
              <w:left w:val="nil"/>
              <w:bottom w:val="dotted" w:sz="4" w:space="0" w:color="auto"/>
              <w:right w:val="nil"/>
            </w:tcBorders>
          </w:tcPr>
          <w:p w:rsidR="00D7162A" w:rsidRDefault="00D7162A">
            <w:pPr>
              <w:pStyle w:val="Heading1"/>
              <w:rPr>
                <w:rFonts w:ascii="Times New Roman" w:hAnsi="Times New Roman"/>
                <w:b w:val="0"/>
                <w:sz w:val="20"/>
              </w:rPr>
            </w:pPr>
          </w:p>
        </w:tc>
        <w:tc>
          <w:tcPr>
            <w:tcW w:w="8190" w:type="dxa"/>
            <w:tcBorders>
              <w:top w:val="dotted" w:sz="4" w:space="0" w:color="auto"/>
              <w:left w:val="nil"/>
              <w:bottom w:val="dotted" w:sz="4" w:space="0" w:color="auto"/>
              <w:right w:val="dotted" w:sz="4" w:space="0" w:color="auto"/>
            </w:tcBorders>
          </w:tcPr>
          <w:p w:rsidR="00D7162A" w:rsidRDefault="00D7162A">
            <w:r>
              <w:t xml:space="preserve">There is a cross reference between billing related documents. </w:t>
            </w:r>
          </w:p>
          <w:p w:rsidR="00D7162A" w:rsidRDefault="00D7162A"/>
          <w:p w:rsidR="00D7162A" w:rsidRDefault="00D7162A">
            <w:pPr>
              <w:numPr>
                <w:ilvl w:val="0"/>
                <w:numId w:val="51"/>
              </w:numPr>
            </w:pPr>
            <w:r>
              <w:t>867 – BPT02 – This document establishes the cross reference number.</w:t>
            </w:r>
          </w:p>
          <w:p w:rsidR="00D7162A" w:rsidRDefault="00D7162A">
            <w:pPr>
              <w:numPr>
                <w:ilvl w:val="0"/>
                <w:numId w:val="51"/>
              </w:numPr>
            </w:pPr>
            <w:r>
              <w:t>810 – BIG05 – This document must have the cross reference number from the respective 867.</w:t>
            </w:r>
          </w:p>
          <w:p w:rsidR="00D7162A" w:rsidRPr="00287CF4" w:rsidRDefault="00D7162A" w:rsidP="00287CF4">
            <w:pPr>
              <w:numPr>
                <w:ilvl w:val="0"/>
                <w:numId w:val="51"/>
              </w:numPr>
            </w:pPr>
            <w:r>
              <w:t>820 – REF6O (letter O) – When making the other party whole, the 820 to the non-billing party must also include the cross reference number from 867/810 document.</w:t>
            </w:r>
          </w:p>
        </w:tc>
      </w:tr>
    </w:tbl>
    <w:p w:rsidR="00287CF4" w:rsidRDefault="00287CF4">
      <w:pPr>
        <w:pStyle w:val="Heading1"/>
        <w:jc w:val="center"/>
        <w:rPr>
          <w:rFonts w:ascii="Times New Roman" w:hAnsi="Times New Roman"/>
          <w:i/>
          <w:sz w:val="24"/>
        </w:rPr>
      </w:pPr>
      <w:bookmarkStart w:id="30" w:name="_Toc470748223"/>
      <w:bookmarkStart w:id="31" w:name="_Toc479738308"/>
      <w:bookmarkStart w:id="32" w:name="_Toc479738394"/>
      <w:bookmarkStart w:id="33" w:name="_Toc479746782"/>
      <w:bookmarkStart w:id="34" w:name="_Toc493254997"/>
      <w:bookmarkStart w:id="35" w:name="_Toc528144909"/>
      <w:bookmarkStart w:id="36" w:name="_Toc532878899"/>
      <w:bookmarkStart w:id="37" w:name="_Toc532878989"/>
      <w:bookmarkStart w:id="38" w:name="_Toc535217864"/>
      <w:bookmarkStart w:id="39" w:name="_Toc535218310"/>
      <w:bookmarkStart w:id="40" w:name="_Toc535219209"/>
      <w:bookmarkStart w:id="41" w:name="_Toc535220619"/>
      <w:bookmarkStart w:id="42" w:name="_Toc125455970"/>
    </w:p>
    <w:p w:rsidR="00D7162A" w:rsidRDefault="00D7162A">
      <w:pPr>
        <w:pStyle w:val="Heading1"/>
        <w:jc w:val="center"/>
        <w:rPr>
          <w:rFonts w:ascii="Times New Roman" w:hAnsi="Times New Roman"/>
          <w:i/>
          <w:sz w:val="24"/>
        </w:rPr>
      </w:pPr>
      <w:bookmarkStart w:id="43" w:name="_Toc350773897"/>
      <w:r>
        <w:rPr>
          <w:rFonts w:ascii="Times New Roman" w:hAnsi="Times New Roman"/>
          <w:i/>
          <w:sz w:val="24"/>
        </w:rPr>
        <w:t>Pennsylvania Notes</w:t>
      </w:r>
      <w:bookmarkEnd w:id="30"/>
      <w:bookmarkEnd w:id="31"/>
      <w:bookmarkEnd w:id="32"/>
      <w:bookmarkEnd w:id="33"/>
      <w:bookmarkEnd w:id="34"/>
      <w:bookmarkEnd w:id="35"/>
      <w:bookmarkEnd w:id="36"/>
      <w:bookmarkEnd w:id="37"/>
      <w:bookmarkEnd w:id="38"/>
      <w:bookmarkEnd w:id="39"/>
      <w:bookmarkEnd w:id="40"/>
      <w:bookmarkEnd w:id="41"/>
      <w:bookmarkEnd w:id="42"/>
      <w:bookmarkEnd w:id="43"/>
    </w:p>
    <w:tbl>
      <w:tblPr>
        <w:tblW w:w="1033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1962"/>
        <w:gridCol w:w="180"/>
        <w:gridCol w:w="8190"/>
      </w:tblGrid>
      <w:tr w:rsidR="00D7162A" w:rsidRPr="001F3562" w:rsidTr="004A4605">
        <w:trPr>
          <w:trHeight w:val="530"/>
        </w:trPr>
        <w:tc>
          <w:tcPr>
            <w:tcW w:w="1962" w:type="dxa"/>
            <w:tcBorders>
              <w:top w:val="dotted" w:sz="4" w:space="0" w:color="auto"/>
              <w:left w:val="dotted" w:sz="4" w:space="0" w:color="auto"/>
              <w:bottom w:val="dotted" w:sz="4" w:space="0" w:color="auto"/>
            </w:tcBorders>
          </w:tcPr>
          <w:p w:rsidR="00D7162A" w:rsidRPr="001F3562" w:rsidRDefault="00D716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rsidRPr="001F3562">
              <w:t>Billing Information:</w:t>
            </w:r>
          </w:p>
        </w:tc>
        <w:tc>
          <w:tcPr>
            <w:tcW w:w="180" w:type="dxa"/>
            <w:tcBorders>
              <w:top w:val="dotted" w:sz="4" w:space="0" w:color="auto"/>
              <w:left w:val="nil"/>
              <w:bottom w:val="dotted" w:sz="4" w:space="0" w:color="auto"/>
              <w:right w:val="nil"/>
            </w:tcBorders>
          </w:tcPr>
          <w:p w:rsidR="00D7162A" w:rsidRPr="001F3562" w:rsidRDefault="00D7162A">
            <w:pPr>
              <w:pStyle w:val="Heading1"/>
              <w:rPr>
                <w:rFonts w:ascii="Times New Roman" w:hAnsi="Times New Roman"/>
                <w:b w:val="0"/>
                <w:sz w:val="20"/>
              </w:rPr>
            </w:pPr>
          </w:p>
        </w:tc>
        <w:tc>
          <w:tcPr>
            <w:tcW w:w="8190" w:type="dxa"/>
            <w:tcBorders>
              <w:top w:val="dotted" w:sz="4" w:space="0" w:color="auto"/>
              <w:left w:val="nil"/>
              <w:bottom w:val="dotted" w:sz="4" w:space="0" w:color="auto"/>
              <w:right w:val="dotted" w:sz="4" w:space="0" w:color="auto"/>
            </w:tcBorders>
          </w:tcPr>
          <w:p w:rsidR="00D7162A" w:rsidRPr="001F3562" w:rsidRDefault="00D7162A">
            <w:pPr>
              <w:numPr>
                <w:ilvl w:val="0"/>
                <w:numId w:val="1"/>
              </w:numPr>
              <w:rPr>
                <w:snapToGrid w:val="0"/>
              </w:rPr>
            </w:pPr>
            <w:r w:rsidRPr="001F3562">
              <w:rPr>
                <w:snapToGrid w:val="0"/>
              </w:rPr>
              <w:t>Duquesne – Supports Rate Ready Only</w:t>
            </w:r>
          </w:p>
          <w:p w:rsidR="00D7162A" w:rsidRPr="001F3562" w:rsidRDefault="00EC55BB">
            <w:pPr>
              <w:numPr>
                <w:ilvl w:val="0"/>
                <w:numId w:val="1"/>
              </w:numPr>
              <w:rPr>
                <w:snapToGrid w:val="0"/>
              </w:rPr>
            </w:pPr>
            <w:r w:rsidRPr="001F3562">
              <w:rPr>
                <w:snapToGrid w:val="0"/>
              </w:rPr>
              <w:t>First Energy</w:t>
            </w:r>
            <w:r w:rsidR="00BB40ED">
              <w:rPr>
                <w:snapToGrid w:val="0"/>
              </w:rPr>
              <w:t xml:space="preserve"> (</w:t>
            </w:r>
            <w:proofErr w:type="spellStart"/>
            <w:r w:rsidR="00BB40ED">
              <w:rPr>
                <w:snapToGrid w:val="0"/>
              </w:rPr>
              <w:t>MetEd</w:t>
            </w:r>
            <w:proofErr w:type="spellEnd"/>
            <w:r w:rsidR="00BB40ED">
              <w:rPr>
                <w:snapToGrid w:val="0"/>
              </w:rPr>
              <w:t xml:space="preserve">, </w:t>
            </w:r>
            <w:proofErr w:type="spellStart"/>
            <w:r w:rsidR="00BB40ED">
              <w:rPr>
                <w:snapToGrid w:val="0"/>
              </w:rPr>
              <w:t>Penelec</w:t>
            </w:r>
            <w:proofErr w:type="spellEnd"/>
            <w:r w:rsidR="00BB40ED">
              <w:rPr>
                <w:snapToGrid w:val="0"/>
              </w:rPr>
              <w:t>, Penn Power, West Penn Power)</w:t>
            </w:r>
            <w:r w:rsidR="00D7162A" w:rsidRPr="001F3562">
              <w:rPr>
                <w:snapToGrid w:val="0"/>
              </w:rPr>
              <w:t xml:space="preserve"> – Supports Rate Ready and Bill Ready.</w:t>
            </w:r>
            <w:r w:rsidR="00BB40ED">
              <w:rPr>
                <w:snapToGrid w:val="0"/>
              </w:rPr>
              <w:t xml:space="preserve">   All operating companies follow First Energy rules</w:t>
            </w:r>
          </w:p>
          <w:p w:rsidR="00D7162A" w:rsidRPr="001F3562" w:rsidRDefault="00D7162A">
            <w:pPr>
              <w:numPr>
                <w:ilvl w:val="0"/>
                <w:numId w:val="1"/>
              </w:numPr>
              <w:rPr>
                <w:snapToGrid w:val="0"/>
              </w:rPr>
            </w:pPr>
            <w:r w:rsidRPr="001F3562">
              <w:rPr>
                <w:snapToGrid w:val="0"/>
              </w:rPr>
              <w:t>PECO – Supports Bill Ready Only.</w:t>
            </w:r>
          </w:p>
          <w:p w:rsidR="00D7162A" w:rsidRPr="001F3562" w:rsidRDefault="00D7162A">
            <w:pPr>
              <w:numPr>
                <w:ilvl w:val="0"/>
                <w:numId w:val="1"/>
              </w:numPr>
              <w:rPr>
                <w:snapToGrid w:val="0"/>
              </w:rPr>
            </w:pPr>
            <w:r w:rsidRPr="001F3562">
              <w:rPr>
                <w:snapToGrid w:val="0"/>
              </w:rPr>
              <w:t xml:space="preserve">PPL EU – Supports </w:t>
            </w:r>
            <w:r w:rsidR="00A50757" w:rsidRPr="001F3562">
              <w:rPr>
                <w:snapToGrid w:val="0"/>
              </w:rPr>
              <w:t xml:space="preserve">Rate Ready, </w:t>
            </w:r>
            <w:r w:rsidRPr="001F3562">
              <w:rPr>
                <w:snapToGrid w:val="0"/>
              </w:rPr>
              <w:t>Bill Ready</w:t>
            </w:r>
            <w:r w:rsidR="00A50757" w:rsidRPr="001F3562">
              <w:rPr>
                <w:snapToGrid w:val="0"/>
              </w:rPr>
              <w:t>, and EGS Consolidated Billing</w:t>
            </w:r>
            <w:r w:rsidRPr="001F3562">
              <w:rPr>
                <w:snapToGrid w:val="0"/>
              </w:rPr>
              <w:t>.</w:t>
            </w:r>
          </w:p>
          <w:p w:rsidR="00D7162A" w:rsidRPr="001F3562" w:rsidRDefault="00D7162A">
            <w:pPr>
              <w:numPr>
                <w:ilvl w:val="0"/>
                <w:numId w:val="1"/>
              </w:numPr>
              <w:rPr>
                <w:b/>
                <w:snapToGrid w:val="0"/>
                <w:u w:val="single"/>
              </w:rPr>
            </w:pPr>
            <w:r w:rsidRPr="001F3562">
              <w:rPr>
                <w:snapToGrid w:val="0"/>
              </w:rPr>
              <w:t>UGI – Supports Rate Ready Only.</w:t>
            </w:r>
          </w:p>
        </w:tc>
      </w:tr>
      <w:tr w:rsidR="00D7162A" w:rsidRPr="001F3562" w:rsidTr="004A4605">
        <w:trPr>
          <w:trHeight w:val="530"/>
        </w:trPr>
        <w:tc>
          <w:tcPr>
            <w:tcW w:w="1962" w:type="dxa"/>
            <w:tcBorders>
              <w:top w:val="dotted" w:sz="4" w:space="0" w:color="auto"/>
              <w:left w:val="dotted" w:sz="4" w:space="0" w:color="auto"/>
              <w:bottom w:val="dotted" w:sz="4" w:space="0" w:color="auto"/>
            </w:tcBorders>
          </w:tcPr>
          <w:p w:rsidR="00D7162A" w:rsidRPr="001F3562" w:rsidRDefault="00D716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rsidRPr="001F3562">
              <w:t>Chapter 56</w:t>
            </w:r>
          </w:p>
        </w:tc>
        <w:tc>
          <w:tcPr>
            <w:tcW w:w="180" w:type="dxa"/>
            <w:tcBorders>
              <w:top w:val="dotted" w:sz="4" w:space="0" w:color="auto"/>
              <w:left w:val="nil"/>
              <w:bottom w:val="dotted" w:sz="4" w:space="0" w:color="auto"/>
              <w:right w:val="nil"/>
            </w:tcBorders>
          </w:tcPr>
          <w:p w:rsidR="00D7162A" w:rsidRPr="001F3562" w:rsidRDefault="00D7162A">
            <w:pPr>
              <w:pStyle w:val="Heading1"/>
              <w:rPr>
                <w:rFonts w:ascii="Times New Roman" w:hAnsi="Times New Roman"/>
                <w:b w:val="0"/>
                <w:sz w:val="20"/>
              </w:rPr>
            </w:pPr>
          </w:p>
        </w:tc>
        <w:tc>
          <w:tcPr>
            <w:tcW w:w="8190" w:type="dxa"/>
            <w:tcBorders>
              <w:top w:val="dotted" w:sz="4" w:space="0" w:color="auto"/>
              <w:left w:val="nil"/>
              <w:bottom w:val="dotted" w:sz="4" w:space="0" w:color="auto"/>
              <w:right w:val="dotted" w:sz="4" w:space="0" w:color="auto"/>
            </w:tcBorders>
          </w:tcPr>
          <w:p w:rsidR="00D7162A" w:rsidRPr="001F3562" w:rsidRDefault="00D7162A">
            <w:pPr>
              <w:rPr>
                <w:snapToGrid w:val="0"/>
              </w:rPr>
            </w:pPr>
            <w:r w:rsidRPr="001F3562">
              <w:t>In order to understand all the billing rules applicable in PA, this document must be used in conjunction with Chapter 56.  Residential, Commercial and Industrial customer classes each have different billing rules and requirements.</w:t>
            </w:r>
          </w:p>
        </w:tc>
      </w:tr>
      <w:tr w:rsidR="00D7162A" w:rsidRPr="001F3562" w:rsidTr="004A4605">
        <w:trPr>
          <w:trHeight w:val="530"/>
        </w:trPr>
        <w:tc>
          <w:tcPr>
            <w:tcW w:w="1962" w:type="dxa"/>
            <w:tcBorders>
              <w:top w:val="dotted" w:sz="4" w:space="0" w:color="auto"/>
              <w:left w:val="dotted" w:sz="4" w:space="0" w:color="auto"/>
              <w:bottom w:val="dotted" w:sz="4" w:space="0" w:color="auto"/>
            </w:tcBorders>
          </w:tcPr>
          <w:p w:rsidR="00D7162A" w:rsidRPr="001F3562" w:rsidRDefault="00D716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napToGrid w:val="0"/>
              </w:rPr>
            </w:pPr>
            <w:r w:rsidRPr="001F3562">
              <w:rPr>
                <w:snapToGrid w:val="0"/>
              </w:rPr>
              <w:t>Calculating Previous Unpaid Balance</w:t>
            </w:r>
          </w:p>
        </w:tc>
        <w:tc>
          <w:tcPr>
            <w:tcW w:w="180" w:type="dxa"/>
            <w:tcBorders>
              <w:top w:val="dotted" w:sz="4" w:space="0" w:color="auto"/>
              <w:left w:val="nil"/>
              <w:bottom w:val="dotted" w:sz="4" w:space="0" w:color="auto"/>
              <w:right w:val="nil"/>
            </w:tcBorders>
          </w:tcPr>
          <w:p w:rsidR="00D7162A" w:rsidRPr="001F3562" w:rsidRDefault="00D7162A">
            <w:pPr>
              <w:pStyle w:val="Heading1"/>
              <w:rPr>
                <w:rFonts w:ascii="Times New Roman" w:hAnsi="Times New Roman"/>
                <w:b w:val="0"/>
                <w:sz w:val="20"/>
              </w:rPr>
            </w:pPr>
          </w:p>
        </w:tc>
        <w:tc>
          <w:tcPr>
            <w:tcW w:w="8190" w:type="dxa"/>
            <w:tcBorders>
              <w:top w:val="dotted" w:sz="4" w:space="0" w:color="auto"/>
              <w:left w:val="nil"/>
              <w:bottom w:val="dotted" w:sz="4" w:space="0" w:color="auto"/>
              <w:right w:val="dotted" w:sz="4" w:space="0" w:color="auto"/>
            </w:tcBorders>
          </w:tcPr>
          <w:p w:rsidR="00D7162A" w:rsidRPr="001F3562" w:rsidRDefault="00A50757">
            <w:pPr>
              <w:rPr>
                <w:b/>
                <w:snapToGrid w:val="0"/>
                <w:u w:val="single"/>
              </w:rPr>
            </w:pPr>
            <w:r w:rsidRPr="001F3562">
              <w:t>The billing party has the responsibility of calculating the previous unpaid balance, regardless of which payment model is used.</w:t>
            </w:r>
          </w:p>
        </w:tc>
      </w:tr>
      <w:tr w:rsidR="00D7162A" w:rsidRPr="001F3562" w:rsidTr="004A4605">
        <w:trPr>
          <w:trHeight w:val="530"/>
        </w:trPr>
        <w:tc>
          <w:tcPr>
            <w:tcW w:w="1962" w:type="dxa"/>
            <w:tcBorders>
              <w:top w:val="dotted" w:sz="4" w:space="0" w:color="auto"/>
              <w:left w:val="dotted" w:sz="4" w:space="0" w:color="auto"/>
              <w:bottom w:val="dotted" w:sz="4" w:space="0" w:color="auto"/>
            </w:tcBorders>
          </w:tcPr>
          <w:p w:rsidR="00D7162A" w:rsidRPr="001F3562" w:rsidRDefault="00D716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napToGrid w:val="0"/>
              </w:rPr>
            </w:pPr>
            <w:r w:rsidRPr="001F3562">
              <w:rPr>
                <w:snapToGrid w:val="0"/>
              </w:rPr>
              <w:t>Cancellations: Bill Ready: Directly Related to Usage</w:t>
            </w:r>
          </w:p>
        </w:tc>
        <w:tc>
          <w:tcPr>
            <w:tcW w:w="180" w:type="dxa"/>
            <w:tcBorders>
              <w:top w:val="dotted" w:sz="4" w:space="0" w:color="auto"/>
              <w:left w:val="nil"/>
              <w:bottom w:val="dotted" w:sz="4" w:space="0" w:color="auto"/>
              <w:right w:val="nil"/>
            </w:tcBorders>
          </w:tcPr>
          <w:p w:rsidR="00D7162A" w:rsidRPr="001F3562" w:rsidRDefault="00D7162A">
            <w:pPr>
              <w:pStyle w:val="Heading1"/>
              <w:rPr>
                <w:rFonts w:ascii="Times New Roman" w:hAnsi="Times New Roman"/>
                <w:b w:val="0"/>
                <w:sz w:val="20"/>
              </w:rPr>
            </w:pPr>
          </w:p>
        </w:tc>
        <w:tc>
          <w:tcPr>
            <w:tcW w:w="8190" w:type="dxa"/>
            <w:tcBorders>
              <w:top w:val="dotted" w:sz="4" w:space="0" w:color="auto"/>
              <w:left w:val="nil"/>
              <w:bottom w:val="dotted" w:sz="4" w:space="0" w:color="auto"/>
              <w:right w:val="dotted" w:sz="4" w:space="0" w:color="auto"/>
            </w:tcBorders>
          </w:tcPr>
          <w:p w:rsidR="00D7162A" w:rsidRPr="001F3562" w:rsidRDefault="00C75B66">
            <w:pPr>
              <w:rPr>
                <w:snapToGrid w:val="0"/>
              </w:rPr>
            </w:pPr>
            <w:r>
              <w:rPr>
                <w:snapToGrid w:val="0"/>
              </w:rPr>
              <w:t xml:space="preserve">In PA, all bill ready utilities’ </w:t>
            </w:r>
            <w:r w:rsidR="00D7162A" w:rsidRPr="001F3562">
              <w:rPr>
                <w:snapToGrid w:val="0"/>
              </w:rPr>
              <w:t>867</w:t>
            </w:r>
            <w:r>
              <w:rPr>
                <w:snapToGrid w:val="0"/>
              </w:rPr>
              <w:t xml:space="preserve"> cancel</w:t>
            </w:r>
            <w:r w:rsidR="00D7162A" w:rsidRPr="001F3562">
              <w:rPr>
                <w:snapToGrid w:val="0"/>
              </w:rPr>
              <w:t xml:space="preserve"> will automatically cancel the ESP’s 810 charges. The ESP should not send a cancel 810.</w:t>
            </w:r>
          </w:p>
          <w:p w:rsidR="008E73D0" w:rsidRPr="001F3562" w:rsidRDefault="008E73D0" w:rsidP="00BB40ED">
            <w:pPr>
              <w:rPr>
                <w:snapToGrid w:val="0"/>
              </w:rPr>
            </w:pPr>
          </w:p>
        </w:tc>
      </w:tr>
      <w:tr w:rsidR="00D3167A" w:rsidRPr="001F3562" w:rsidTr="004A4605">
        <w:trPr>
          <w:trHeight w:val="530"/>
        </w:trPr>
        <w:tc>
          <w:tcPr>
            <w:tcW w:w="1962" w:type="dxa"/>
            <w:tcBorders>
              <w:top w:val="dotted" w:sz="4" w:space="0" w:color="auto"/>
              <w:left w:val="dotted" w:sz="4" w:space="0" w:color="auto"/>
              <w:bottom w:val="dotted" w:sz="4" w:space="0" w:color="auto"/>
            </w:tcBorders>
          </w:tcPr>
          <w:p w:rsidR="00D3167A" w:rsidRDefault="00D3167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napToGrid w:val="0"/>
              </w:rPr>
            </w:pPr>
            <w:r>
              <w:rPr>
                <w:snapToGrid w:val="0"/>
              </w:rPr>
              <w:t xml:space="preserve">Charge Lines: </w:t>
            </w:r>
          </w:p>
          <w:p w:rsidR="00D3167A" w:rsidRDefault="00D3167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napToGrid w:val="0"/>
              </w:rPr>
            </w:pPr>
            <w:r>
              <w:rPr>
                <w:snapToGrid w:val="0"/>
              </w:rPr>
              <w:t xml:space="preserve">Bill Ready: </w:t>
            </w:r>
          </w:p>
          <w:p w:rsidR="00D3167A" w:rsidRPr="001F3562" w:rsidRDefault="00D3167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napToGrid w:val="0"/>
              </w:rPr>
            </w:pPr>
            <w:r>
              <w:rPr>
                <w:snapToGrid w:val="0"/>
              </w:rPr>
              <w:t>Number of charges</w:t>
            </w:r>
          </w:p>
        </w:tc>
        <w:tc>
          <w:tcPr>
            <w:tcW w:w="180" w:type="dxa"/>
            <w:tcBorders>
              <w:top w:val="dotted" w:sz="4" w:space="0" w:color="auto"/>
              <w:left w:val="nil"/>
              <w:bottom w:val="dotted" w:sz="4" w:space="0" w:color="auto"/>
              <w:right w:val="nil"/>
            </w:tcBorders>
          </w:tcPr>
          <w:p w:rsidR="001E01DE" w:rsidRDefault="001E01DE">
            <w:pPr>
              <w:pStyle w:val="Heading1"/>
              <w:rPr>
                <w:rFonts w:ascii="Times New Roman" w:hAnsi="Times New Roman"/>
                <w:b w:val="0"/>
                <w:sz w:val="20"/>
              </w:rPr>
            </w:pPr>
          </w:p>
          <w:p w:rsidR="001E01DE" w:rsidRPr="001E01DE" w:rsidRDefault="001E01DE" w:rsidP="001E01DE"/>
          <w:p w:rsidR="001E01DE" w:rsidRPr="001E01DE" w:rsidRDefault="001E01DE" w:rsidP="001E01DE"/>
          <w:p w:rsidR="001E01DE" w:rsidRPr="001E01DE" w:rsidRDefault="001E01DE" w:rsidP="001E01DE"/>
          <w:p w:rsidR="001E01DE" w:rsidRDefault="001E01DE" w:rsidP="001E01DE"/>
          <w:p w:rsidR="00D3167A" w:rsidRPr="001E01DE" w:rsidRDefault="00D3167A" w:rsidP="001E01DE"/>
        </w:tc>
        <w:tc>
          <w:tcPr>
            <w:tcW w:w="8190" w:type="dxa"/>
            <w:tcBorders>
              <w:top w:val="dotted" w:sz="4" w:space="0" w:color="auto"/>
              <w:left w:val="nil"/>
              <w:bottom w:val="dotted" w:sz="4" w:space="0" w:color="auto"/>
              <w:right w:val="dotted" w:sz="4" w:space="0" w:color="auto"/>
            </w:tcBorders>
          </w:tcPr>
          <w:p w:rsidR="00D3167A" w:rsidRPr="001E01DE" w:rsidRDefault="00D3167A" w:rsidP="00D3167A">
            <w:r w:rsidRPr="001E01DE">
              <w:t xml:space="preserve">First Energy -  </w:t>
            </w:r>
            <w:r w:rsidR="005E24B2">
              <w:t>7</w:t>
            </w:r>
          </w:p>
          <w:p w:rsidR="00D3167A" w:rsidRPr="001E01DE" w:rsidRDefault="00D3167A" w:rsidP="00D3167A">
            <w:r w:rsidRPr="001E01DE">
              <w:t>PPL EU – 15</w:t>
            </w:r>
          </w:p>
          <w:p w:rsidR="00D3167A" w:rsidRPr="001E01DE" w:rsidRDefault="00D3167A" w:rsidP="00D3167A">
            <w:r w:rsidRPr="001E01DE">
              <w:t>PECO – 10</w:t>
            </w:r>
          </w:p>
          <w:p w:rsidR="00D3167A" w:rsidRPr="00D3167A" w:rsidRDefault="001E01DE" w:rsidP="00D3167A">
            <w:r>
              <w:t>Any additional charges over the above maximum limits will not be included in the bill and no rejection will be sent to the ESP.</w:t>
            </w:r>
          </w:p>
        </w:tc>
      </w:tr>
      <w:tr w:rsidR="001E01DE" w:rsidRPr="001F3562" w:rsidTr="004A4605">
        <w:trPr>
          <w:trHeight w:val="530"/>
        </w:trPr>
        <w:tc>
          <w:tcPr>
            <w:tcW w:w="1962" w:type="dxa"/>
            <w:tcBorders>
              <w:top w:val="dotted" w:sz="4" w:space="0" w:color="auto"/>
              <w:left w:val="dotted" w:sz="4" w:space="0" w:color="auto"/>
              <w:bottom w:val="dotted" w:sz="4" w:space="0" w:color="auto"/>
            </w:tcBorders>
          </w:tcPr>
          <w:p w:rsidR="001E01DE" w:rsidRDefault="001E01D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napToGrid w:val="0"/>
              </w:rPr>
            </w:pPr>
            <w:r>
              <w:rPr>
                <w:snapToGrid w:val="0"/>
              </w:rPr>
              <w:t>Negative Total Invoice:</w:t>
            </w:r>
          </w:p>
          <w:p w:rsidR="001E01DE" w:rsidRPr="001F3562" w:rsidRDefault="001E01D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napToGrid w:val="0"/>
              </w:rPr>
            </w:pPr>
            <w:r>
              <w:rPr>
                <w:snapToGrid w:val="0"/>
              </w:rPr>
              <w:t>Bill Ready</w:t>
            </w:r>
          </w:p>
        </w:tc>
        <w:tc>
          <w:tcPr>
            <w:tcW w:w="180" w:type="dxa"/>
            <w:tcBorders>
              <w:top w:val="dotted" w:sz="4" w:space="0" w:color="auto"/>
              <w:left w:val="nil"/>
              <w:bottom w:val="dotted" w:sz="4" w:space="0" w:color="auto"/>
              <w:right w:val="nil"/>
            </w:tcBorders>
          </w:tcPr>
          <w:p w:rsidR="001E01DE" w:rsidRPr="001F3562" w:rsidRDefault="001E01DE">
            <w:pPr>
              <w:pStyle w:val="Heading1"/>
              <w:rPr>
                <w:rFonts w:ascii="Times New Roman" w:hAnsi="Times New Roman"/>
                <w:b w:val="0"/>
                <w:sz w:val="20"/>
              </w:rPr>
            </w:pPr>
          </w:p>
        </w:tc>
        <w:tc>
          <w:tcPr>
            <w:tcW w:w="8190" w:type="dxa"/>
            <w:tcBorders>
              <w:top w:val="dotted" w:sz="4" w:space="0" w:color="auto"/>
              <w:left w:val="nil"/>
              <w:bottom w:val="dotted" w:sz="4" w:space="0" w:color="auto"/>
              <w:right w:val="dotted" w:sz="4" w:space="0" w:color="auto"/>
            </w:tcBorders>
          </w:tcPr>
          <w:p w:rsidR="001E01DE" w:rsidRDefault="00CC2B51">
            <w:pPr>
              <w:rPr>
                <w:b/>
                <w:snapToGrid w:val="0"/>
                <w:u w:val="single"/>
              </w:rPr>
            </w:pPr>
            <w:r>
              <w:rPr>
                <w:b/>
                <w:snapToGrid w:val="0"/>
                <w:u w:val="single"/>
              </w:rPr>
              <w:t xml:space="preserve"> </w:t>
            </w:r>
            <w:r w:rsidR="001E01DE">
              <w:rPr>
                <w:b/>
                <w:snapToGrid w:val="0"/>
                <w:u w:val="single"/>
              </w:rPr>
              <w:t>PPL EU / PECO</w:t>
            </w:r>
          </w:p>
          <w:p w:rsidR="001E01DE" w:rsidRDefault="001E01DE" w:rsidP="00956915">
            <w:r w:rsidRPr="00956915">
              <w:rPr>
                <w:snapToGrid w:val="0"/>
                <w:u w:val="single"/>
              </w:rPr>
              <w:t xml:space="preserve">Will not accept </w:t>
            </w:r>
            <w:r w:rsidR="00956915">
              <w:rPr>
                <w:snapToGrid w:val="0"/>
                <w:u w:val="single"/>
              </w:rPr>
              <w:t xml:space="preserve">810 Invoice with </w:t>
            </w:r>
            <w:r w:rsidRPr="00956915">
              <w:rPr>
                <w:snapToGrid w:val="0"/>
                <w:u w:val="single"/>
              </w:rPr>
              <w:t xml:space="preserve">total </w:t>
            </w:r>
            <w:r w:rsidR="00956915">
              <w:rPr>
                <w:snapToGrid w:val="0"/>
                <w:u w:val="single"/>
              </w:rPr>
              <w:t>negative charges</w:t>
            </w:r>
            <w:r w:rsidRPr="00956915">
              <w:rPr>
                <w:snapToGrid w:val="0"/>
                <w:u w:val="single"/>
              </w:rPr>
              <w:t xml:space="preserve"> (TDS)</w:t>
            </w:r>
            <w:r w:rsidR="00956915">
              <w:rPr>
                <w:rFonts w:ascii="Calibri" w:hAnsi="Calibri"/>
              </w:rPr>
              <w:t xml:space="preserve">.  </w:t>
            </w:r>
            <w:r w:rsidR="00956915" w:rsidRPr="00956915">
              <w:t>The transaction would reject with</w:t>
            </w:r>
            <w:r w:rsidR="00956915">
              <w:t xml:space="preserve"> 824 and </w:t>
            </w:r>
            <w:r w:rsidR="00956915" w:rsidRPr="00956915">
              <w:t>code TCN – Total Charges Negative</w:t>
            </w:r>
          </w:p>
          <w:p w:rsidR="00CC2B51" w:rsidRDefault="00CC2B51" w:rsidP="00956915"/>
          <w:p w:rsidR="00B23C40" w:rsidRDefault="00CC2B51" w:rsidP="00D65119">
            <w:pPr>
              <w:rPr>
                <w:b/>
              </w:rPr>
            </w:pPr>
            <w:r w:rsidRPr="00CC2B51">
              <w:rPr>
                <w:b/>
              </w:rPr>
              <w:t>FIRST ENERGY</w:t>
            </w:r>
          </w:p>
          <w:p w:rsidR="00CC2B51" w:rsidRPr="00CC2B51" w:rsidRDefault="00B23C40" w:rsidP="00D65119">
            <w:pPr>
              <w:rPr>
                <w:b/>
                <w:snapToGrid w:val="0"/>
                <w:u w:val="single"/>
              </w:rPr>
            </w:pPr>
            <w:r>
              <w:t>Accepts 810 Invoice with total negative charges (TDS).</w:t>
            </w:r>
            <w:r w:rsidR="00CC2B51" w:rsidRPr="00CC2B51">
              <w:rPr>
                <w:b/>
              </w:rPr>
              <w:t xml:space="preserve"> </w:t>
            </w:r>
          </w:p>
        </w:tc>
      </w:tr>
      <w:tr w:rsidR="00D7162A" w:rsidRPr="001F3562" w:rsidTr="004A4605">
        <w:trPr>
          <w:trHeight w:val="530"/>
        </w:trPr>
        <w:tc>
          <w:tcPr>
            <w:tcW w:w="1962" w:type="dxa"/>
            <w:tcBorders>
              <w:top w:val="dotted" w:sz="4" w:space="0" w:color="auto"/>
              <w:left w:val="dotted" w:sz="4" w:space="0" w:color="auto"/>
              <w:bottom w:val="dotted" w:sz="4" w:space="0" w:color="auto"/>
            </w:tcBorders>
          </w:tcPr>
          <w:p w:rsidR="00D7162A" w:rsidRPr="001F3562" w:rsidRDefault="00D716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rsidRPr="001F3562">
              <w:rPr>
                <w:snapToGrid w:val="0"/>
              </w:rPr>
              <w:t>Cancellations: Bill Ready Scenario – Not Related to Usage</w:t>
            </w:r>
          </w:p>
        </w:tc>
        <w:tc>
          <w:tcPr>
            <w:tcW w:w="180" w:type="dxa"/>
            <w:tcBorders>
              <w:top w:val="dotted" w:sz="4" w:space="0" w:color="auto"/>
              <w:left w:val="nil"/>
              <w:bottom w:val="dotted" w:sz="4" w:space="0" w:color="auto"/>
              <w:right w:val="nil"/>
            </w:tcBorders>
          </w:tcPr>
          <w:p w:rsidR="00D7162A" w:rsidRPr="001F3562" w:rsidRDefault="00D7162A">
            <w:pPr>
              <w:pStyle w:val="Heading1"/>
              <w:rPr>
                <w:rFonts w:ascii="Times New Roman" w:hAnsi="Times New Roman"/>
                <w:b w:val="0"/>
                <w:sz w:val="20"/>
              </w:rPr>
            </w:pPr>
          </w:p>
        </w:tc>
        <w:tc>
          <w:tcPr>
            <w:tcW w:w="8190" w:type="dxa"/>
            <w:tcBorders>
              <w:top w:val="dotted" w:sz="4" w:space="0" w:color="auto"/>
              <w:left w:val="nil"/>
              <w:bottom w:val="dotted" w:sz="4" w:space="0" w:color="auto"/>
              <w:right w:val="dotted" w:sz="4" w:space="0" w:color="auto"/>
            </w:tcBorders>
          </w:tcPr>
          <w:p w:rsidR="00D7162A" w:rsidRPr="001F3562" w:rsidRDefault="00D7162A">
            <w:pPr>
              <w:rPr>
                <w:b/>
                <w:snapToGrid w:val="0"/>
                <w:u w:val="single"/>
              </w:rPr>
            </w:pPr>
            <w:r w:rsidRPr="001F3562">
              <w:rPr>
                <w:b/>
                <w:snapToGrid w:val="0"/>
                <w:u w:val="single"/>
              </w:rPr>
              <w:t>Bill Ready Scenario – Not directly related to usage</w:t>
            </w:r>
          </w:p>
          <w:p w:rsidR="00287CF4" w:rsidRDefault="00287CF4">
            <w:pPr>
              <w:rPr>
                <w:snapToGrid w:val="0"/>
                <w:u w:val="single"/>
              </w:rPr>
            </w:pPr>
          </w:p>
          <w:p w:rsidR="00D7162A" w:rsidRPr="001F3562" w:rsidRDefault="00D7162A">
            <w:pPr>
              <w:rPr>
                <w:snapToGrid w:val="0"/>
                <w:u w:val="single"/>
              </w:rPr>
            </w:pPr>
            <w:r w:rsidRPr="001F3562">
              <w:rPr>
                <w:snapToGrid w:val="0"/>
                <w:u w:val="single"/>
              </w:rPr>
              <w:t>LDC Consolidated with LDC Meter Read:</w:t>
            </w:r>
          </w:p>
          <w:p w:rsidR="00D7162A" w:rsidRPr="001F3562" w:rsidRDefault="00D7162A">
            <w:pPr>
              <w:rPr>
                <w:snapToGrid w:val="0"/>
                <w:u w:val="single"/>
              </w:rPr>
            </w:pPr>
          </w:p>
          <w:p w:rsidR="00D7162A" w:rsidRPr="001F3562" w:rsidRDefault="00D7162A">
            <w:pPr>
              <w:pStyle w:val="Heading6"/>
              <w:tabs>
                <w:tab w:val="clear" w:pos="1440"/>
                <w:tab w:val="clear" w:pos="2448"/>
                <w:tab w:val="clear" w:pos="2988"/>
                <w:tab w:val="clear" w:pos="7883"/>
                <w:tab w:val="clear" w:pos="9360"/>
              </w:tabs>
              <w:rPr>
                <w:rFonts w:ascii="Times New Roman" w:hAnsi="Times New Roman"/>
                <w:snapToGrid w:val="0"/>
              </w:rPr>
            </w:pPr>
            <w:r w:rsidRPr="001F3562">
              <w:rPr>
                <w:rFonts w:ascii="Times New Roman" w:hAnsi="Times New Roman"/>
                <w:snapToGrid w:val="0"/>
              </w:rPr>
              <w:t>PECO</w:t>
            </w:r>
          </w:p>
          <w:p w:rsidR="00D7162A" w:rsidRPr="001F3562" w:rsidRDefault="00D7162A">
            <w:pPr>
              <w:numPr>
                <w:ilvl w:val="0"/>
                <w:numId w:val="21"/>
              </w:numPr>
              <w:rPr>
                <w:snapToGrid w:val="0"/>
              </w:rPr>
            </w:pPr>
            <w:r w:rsidRPr="001F3562">
              <w:rPr>
                <w:snapToGrid w:val="0"/>
              </w:rPr>
              <w:t>ESP will send their  810 Reversal   (BIG08 = “17”)</w:t>
            </w:r>
          </w:p>
          <w:p w:rsidR="00D7162A" w:rsidRPr="001F3562" w:rsidRDefault="00D7162A">
            <w:pPr>
              <w:ind w:left="360"/>
              <w:rPr>
                <w:snapToGrid w:val="0"/>
              </w:rPr>
            </w:pPr>
            <w:r w:rsidRPr="001F3562">
              <w:rPr>
                <w:snapToGrid w:val="0"/>
              </w:rPr>
              <w:t>The service period dates must match original bill period</w:t>
            </w:r>
          </w:p>
          <w:p w:rsidR="00D7162A" w:rsidRPr="001F3562" w:rsidRDefault="00D7162A">
            <w:pPr>
              <w:ind w:left="360"/>
              <w:rPr>
                <w:snapToGrid w:val="0"/>
              </w:rPr>
            </w:pPr>
            <w:r w:rsidRPr="001F3562">
              <w:rPr>
                <w:snapToGrid w:val="0"/>
              </w:rPr>
              <w:t>The total of reversed charges will show as a line item on the bill</w:t>
            </w:r>
            <w:r w:rsidRPr="001F3562">
              <w:t xml:space="preserve"> and must equal the total charges on the original 810</w:t>
            </w:r>
            <w:r w:rsidRPr="001F3562">
              <w:rPr>
                <w:snapToGrid w:val="0"/>
              </w:rPr>
              <w:t>.</w:t>
            </w:r>
          </w:p>
          <w:p w:rsidR="00D7162A" w:rsidRPr="001F3562" w:rsidRDefault="00D7162A">
            <w:pPr>
              <w:numPr>
                <w:ilvl w:val="0"/>
                <w:numId w:val="22"/>
              </w:numPr>
              <w:rPr>
                <w:snapToGrid w:val="0"/>
              </w:rPr>
            </w:pPr>
            <w:r w:rsidRPr="001F3562">
              <w:rPr>
                <w:snapToGrid w:val="0"/>
              </w:rPr>
              <w:t>The cross-reference number (BIG05) must be provided.</w:t>
            </w:r>
          </w:p>
          <w:p w:rsidR="00D7162A" w:rsidRPr="001F3562" w:rsidRDefault="00D7162A">
            <w:pPr>
              <w:numPr>
                <w:ilvl w:val="0"/>
                <w:numId w:val="22"/>
              </w:numPr>
              <w:rPr>
                <w:snapToGrid w:val="0"/>
              </w:rPr>
            </w:pPr>
            <w:r w:rsidRPr="001F3562">
              <w:rPr>
                <w:snapToGrid w:val="0"/>
              </w:rPr>
              <w:t xml:space="preserve">The 810 Reversal ((BIG08=17) </w:t>
            </w:r>
            <w:r w:rsidRPr="001F3562">
              <w:t xml:space="preserve">can be received at any time prior to or in the same ISA as the Reissue (BIG08=”18”), however, the 810 Reissue (BIG08 = “18”) </w:t>
            </w:r>
            <w:r w:rsidRPr="001F3562">
              <w:rPr>
                <w:snapToGrid w:val="0"/>
              </w:rPr>
              <w:t xml:space="preserve">must be received during the billing window </w:t>
            </w:r>
          </w:p>
          <w:p w:rsidR="00D7162A" w:rsidRPr="001F3562" w:rsidRDefault="00D7162A">
            <w:pPr>
              <w:numPr>
                <w:ilvl w:val="0"/>
                <w:numId w:val="22"/>
              </w:numPr>
              <w:rPr>
                <w:snapToGrid w:val="0"/>
              </w:rPr>
            </w:pPr>
            <w:r w:rsidRPr="001F3562">
              <w:rPr>
                <w:snapToGrid w:val="0"/>
              </w:rPr>
              <w:t>ESP will send their  810 Reissue (BIG08 = “18”)</w:t>
            </w:r>
          </w:p>
          <w:p w:rsidR="00D7162A" w:rsidRPr="001F3562" w:rsidRDefault="00D7162A">
            <w:pPr>
              <w:ind w:left="360"/>
              <w:rPr>
                <w:snapToGrid w:val="0"/>
              </w:rPr>
            </w:pPr>
            <w:r w:rsidRPr="001F3562">
              <w:rPr>
                <w:snapToGrid w:val="0"/>
              </w:rPr>
              <w:t>The service period dates must match original bill period</w:t>
            </w:r>
          </w:p>
          <w:p w:rsidR="00D7162A" w:rsidRPr="001F3562" w:rsidRDefault="00D7162A">
            <w:pPr>
              <w:ind w:left="360"/>
              <w:rPr>
                <w:snapToGrid w:val="0"/>
              </w:rPr>
            </w:pPr>
            <w:r w:rsidRPr="001F3562">
              <w:rPr>
                <w:snapToGrid w:val="0"/>
              </w:rPr>
              <w:t>New charges will be sent during the billing window</w:t>
            </w:r>
          </w:p>
          <w:p w:rsidR="00D7162A" w:rsidRPr="001F3562" w:rsidRDefault="00D7162A">
            <w:pPr>
              <w:pStyle w:val="BodyTextIndent3"/>
            </w:pPr>
            <w:r w:rsidRPr="001F3562">
              <w:t>The 810 Reissue must be received prior to the 810 current charges or in the same ISA envelope. (Sending at the same time does not guarantee that PECO will receive them at the same time unless they are in the same ISA envelope).</w:t>
            </w:r>
          </w:p>
          <w:p w:rsidR="00D7162A" w:rsidRPr="001F3562" w:rsidRDefault="00D7162A">
            <w:pPr>
              <w:numPr>
                <w:ilvl w:val="0"/>
                <w:numId w:val="23"/>
              </w:numPr>
              <w:rPr>
                <w:snapToGrid w:val="0"/>
              </w:rPr>
            </w:pPr>
            <w:r w:rsidRPr="001F3562">
              <w:rPr>
                <w:snapToGrid w:val="0"/>
              </w:rPr>
              <w:t>ESP will send their 810 Current Charges  (BIG08 = “00”)</w:t>
            </w:r>
          </w:p>
          <w:p w:rsidR="00D7162A" w:rsidRPr="001F3562" w:rsidRDefault="00D7162A">
            <w:pPr>
              <w:ind w:left="360"/>
              <w:rPr>
                <w:snapToGrid w:val="0"/>
              </w:rPr>
            </w:pPr>
            <w:r w:rsidRPr="001F3562">
              <w:rPr>
                <w:snapToGrid w:val="0"/>
              </w:rPr>
              <w:t>All prior and current charges must be sent to LDC during current bill window</w:t>
            </w:r>
          </w:p>
          <w:p w:rsidR="00D7162A" w:rsidRPr="001F3562" w:rsidRDefault="00D7162A">
            <w:pPr>
              <w:ind w:firstLine="255"/>
              <w:rPr>
                <w:snapToGrid w:val="0"/>
              </w:rPr>
            </w:pPr>
          </w:p>
          <w:p w:rsidR="00D7162A" w:rsidRPr="001F3562" w:rsidRDefault="00D7162A">
            <w:pPr>
              <w:pStyle w:val="Header"/>
              <w:tabs>
                <w:tab w:val="clear" w:pos="4320"/>
                <w:tab w:val="clear" w:pos="8640"/>
              </w:tabs>
              <w:rPr>
                <w:b/>
                <w:snapToGrid w:val="0"/>
              </w:rPr>
            </w:pPr>
            <w:r w:rsidRPr="001F3562">
              <w:rPr>
                <w:b/>
                <w:snapToGrid w:val="0"/>
              </w:rPr>
              <w:t>PPL EU</w:t>
            </w:r>
          </w:p>
          <w:p w:rsidR="007C5333" w:rsidRPr="001F3562" w:rsidRDefault="004A4605">
            <w:pPr>
              <w:numPr>
                <w:ilvl w:val="0"/>
                <w:numId w:val="84"/>
              </w:numPr>
              <w:autoSpaceDE w:val="0"/>
              <w:autoSpaceDN w:val="0"/>
              <w:adjustRightInd w:val="0"/>
              <w:ind w:left="360" w:hanging="360"/>
            </w:pPr>
            <w:r w:rsidRPr="001F3562">
              <w:t xml:space="preserve">PPL EU cannot support Supplier </w:t>
            </w:r>
            <w:r w:rsidR="000C25D0">
              <w:t xml:space="preserve">initiated </w:t>
            </w:r>
            <w:r w:rsidRPr="001F3562">
              <w:t>Cancel</w:t>
            </w:r>
            <w:r w:rsidR="000C25D0">
              <w:t>(reversal)</w:t>
            </w:r>
            <w:r w:rsidRPr="001F3562">
              <w:t>/</w:t>
            </w:r>
            <w:r w:rsidR="00CC0807">
              <w:t>Re-bill</w:t>
            </w:r>
            <w:r w:rsidR="00A50757" w:rsidRPr="001F3562">
              <w:t>s</w:t>
            </w:r>
            <w:r w:rsidR="000C25D0">
              <w:t>(reissue)</w:t>
            </w:r>
            <w:r w:rsidRPr="001F3562">
              <w:t xml:space="preserve"> at this time</w:t>
            </w:r>
            <w:r w:rsidR="007C5333" w:rsidRPr="001F3562">
              <w:t xml:space="preserve"> – The ESP must utilize an adjustment on the next bill.</w:t>
            </w:r>
          </w:p>
          <w:p w:rsidR="00D7162A" w:rsidRPr="001F3562" w:rsidRDefault="004A4605">
            <w:pPr>
              <w:rPr>
                <w:b/>
                <w:snapToGrid w:val="0"/>
              </w:rPr>
            </w:pPr>
            <w:r w:rsidRPr="001F3562" w:rsidDel="004A4605">
              <w:t xml:space="preserve"> </w:t>
            </w:r>
          </w:p>
          <w:p w:rsidR="00D7162A" w:rsidRPr="001F3562" w:rsidRDefault="00EC55BB">
            <w:pPr>
              <w:rPr>
                <w:b/>
                <w:snapToGrid w:val="0"/>
              </w:rPr>
            </w:pPr>
            <w:r w:rsidRPr="001F3562">
              <w:rPr>
                <w:b/>
                <w:snapToGrid w:val="0"/>
              </w:rPr>
              <w:t>First Energy</w:t>
            </w:r>
          </w:p>
          <w:p w:rsidR="00D7162A" w:rsidRPr="001F3562" w:rsidRDefault="00D7162A">
            <w:pPr>
              <w:numPr>
                <w:ilvl w:val="0"/>
                <w:numId w:val="21"/>
              </w:numPr>
              <w:rPr>
                <w:snapToGrid w:val="0"/>
              </w:rPr>
            </w:pPr>
            <w:r w:rsidRPr="001F3562">
              <w:rPr>
                <w:snapToGrid w:val="0"/>
              </w:rPr>
              <w:t xml:space="preserve">ESP will send their 810 Reversal   (BIG08 = “17”). The service period dates must match </w:t>
            </w:r>
            <w:r w:rsidRPr="001F3562">
              <w:rPr>
                <w:snapToGrid w:val="0"/>
              </w:rPr>
              <w:lastRenderedPageBreak/>
              <w:t>original bill period. The total of reversed charges will show as a line item on the bill</w:t>
            </w:r>
            <w:r w:rsidRPr="001F3562">
              <w:t xml:space="preserve"> and must equal the total charges on the original 810</w:t>
            </w:r>
            <w:r w:rsidRPr="001F3562">
              <w:rPr>
                <w:snapToGrid w:val="0"/>
              </w:rPr>
              <w:t>.</w:t>
            </w:r>
          </w:p>
          <w:p w:rsidR="00D7162A" w:rsidRPr="001F3562" w:rsidRDefault="00D7162A">
            <w:pPr>
              <w:numPr>
                <w:ilvl w:val="0"/>
                <w:numId w:val="22"/>
              </w:numPr>
              <w:rPr>
                <w:snapToGrid w:val="0"/>
              </w:rPr>
            </w:pPr>
            <w:r w:rsidRPr="001F3562">
              <w:rPr>
                <w:snapToGrid w:val="0"/>
              </w:rPr>
              <w:t>The cross-reference number (BIG05) must be provided.</w:t>
            </w:r>
          </w:p>
          <w:p w:rsidR="00D7162A" w:rsidRPr="001F3562" w:rsidRDefault="00D7162A">
            <w:pPr>
              <w:numPr>
                <w:ilvl w:val="0"/>
                <w:numId w:val="22"/>
              </w:numPr>
              <w:rPr>
                <w:snapToGrid w:val="0"/>
              </w:rPr>
            </w:pPr>
            <w:r w:rsidRPr="001F3562">
              <w:rPr>
                <w:snapToGrid w:val="0"/>
              </w:rPr>
              <w:t xml:space="preserve">The 810 Reversal (BIG08=17) </w:t>
            </w:r>
            <w:r w:rsidRPr="001F3562">
              <w:t xml:space="preserve">can be received at any time prior to or in the same ISA as the Reissue (BIG08=18), the 810 Reissue (BIG08 = “18”) is not required to be received </w:t>
            </w:r>
            <w:r w:rsidRPr="001F3562">
              <w:rPr>
                <w:snapToGrid w:val="0"/>
              </w:rPr>
              <w:t xml:space="preserve">during the billing window </w:t>
            </w:r>
          </w:p>
          <w:p w:rsidR="00D7162A" w:rsidRPr="001F3562" w:rsidRDefault="00D7162A">
            <w:pPr>
              <w:numPr>
                <w:ilvl w:val="0"/>
                <w:numId w:val="22"/>
              </w:numPr>
              <w:rPr>
                <w:snapToGrid w:val="0"/>
              </w:rPr>
            </w:pPr>
            <w:r w:rsidRPr="001F3562">
              <w:rPr>
                <w:snapToGrid w:val="0"/>
              </w:rPr>
              <w:t>ESP will send their  810 Reissue (BIG08 = “18”). The service period dates must match original bill period. The reissue is not required to be sent in the bill window.</w:t>
            </w:r>
          </w:p>
          <w:p w:rsidR="00386BC8" w:rsidRPr="001F3562" w:rsidRDefault="00386BC8" w:rsidP="00386BC8">
            <w:pPr>
              <w:numPr>
                <w:ilvl w:val="0"/>
                <w:numId w:val="24"/>
              </w:numPr>
            </w:pPr>
          </w:p>
        </w:tc>
      </w:tr>
      <w:tr w:rsidR="00D7162A" w:rsidRPr="001F3562" w:rsidTr="004A4605">
        <w:trPr>
          <w:trHeight w:val="530"/>
        </w:trPr>
        <w:tc>
          <w:tcPr>
            <w:tcW w:w="1962" w:type="dxa"/>
            <w:tcBorders>
              <w:top w:val="dotted" w:sz="4" w:space="0" w:color="auto"/>
              <w:left w:val="dotted" w:sz="4" w:space="0" w:color="auto"/>
              <w:bottom w:val="dotted" w:sz="4" w:space="0" w:color="auto"/>
            </w:tcBorders>
          </w:tcPr>
          <w:p w:rsidR="00D7162A" w:rsidRPr="001F3562" w:rsidRDefault="00D716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napToGrid w:val="0"/>
              </w:rPr>
            </w:pPr>
            <w:r w:rsidRPr="001F3562">
              <w:rPr>
                <w:snapToGrid w:val="0"/>
              </w:rPr>
              <w:lastRenderedPageBreak/>
              <w:t>Bill Ready – LDC Consolidated Billing  - Supplier Switch</w:t>
            </w:r>
          </w:p>
        </w:tc>
        <w:tc>
          <w:tcPr>
            <w:tcW w:w="180" w:type="dxa"/>
            <w:tcBorders>
              <w:top w:val="dotted" w:sz="4" w:space="0" w:color="auto"/>
              <w:left w:val="nil"/>
              <w:bottom w:val="dotted" w:sz="4" w:space="0" w:color="auto"/>
              <w:right w:val="nil"/>
            </w:tcBorders>
          </w:tcPr>
          <w:p w:rsidR="00D7162A" w:rsidRPr="001F3562" w:rsidRDefault="00D7162A">
            <w:pPr>
              <w:pStyle w:val="Heading1"/>
              <w:rPr>
                <w:rFonts w:ascii="Times New Roman" w:hAnsi="Times New Roman"/>
                <w:b w:val="0"/>
                <w:sz w:val="20"/>
              </w:rPr>
            </w:pPr>
          </w:p>
        </w:tc>
        <w:tc>
          <w:tcPr>
            <w:tcW w:w="8190" w:type="dxa"/>
            <w:tcBorders>
              <w:top w:val="dotted" w:sz="4" w:space="0" w:color="auto"/>
              <w:left w:val="nil"/>
              <w:bottom w:val="dotted" w:sz="4" w:space="0" w:color="auto"/>
              <w:right w:val="dotted" w:sz="4" w:space="0" w:color="auto"/>
            </w:tcBorders>
          </w:tcPr>
          <w:p w:rsidR="00D7162A" w:rsidRPr="001F3562" w:rsidRDefault="00D7162A">
            <w:pPr>
              <w:rPr>
                <w:snapToGrid w:val="0"/>
              </w:rPr>
            </w:pPr>
            <w:r w:rsidRPr="001F3562">
              <w:rPr>
                <w:snapToGrid w:val="0"/>
              </w:rPr>
              <w:t>The following outlines the rules that apply when there is an ESP switch and the previous ESP misses the billing window:</w:t>
            </w:r>
          </w:p>
          <w:p w:rsidR="00D7162A" w:rsidRPr="001F3562" w:rsidRDefault="00D7162A">
            <w:pPr>
              <w:rPr>
                <w:b/>
                <w:snapToGrid w:val="0"/>
              </w:rPr>
            </w:pPr>
          </w:p>
          <w:p w:rsidR="00D7162A" w:rsidRPr="001F3562" w:rsidRDefault="00D7162A">
            <w:pPr>
              <w:rPr>
                <w:snapToGrid w:val="0"/>
              </w:rPr>
            </w:pPr>
            <w:r w:rsidRPr="001F3562">
              <w:rPr>
                <w:b/>
                <w:snapToGrid w:val="0"/>
              </w:rPr>
              <w:t>PECO</w:t>
            </w:r>
          </w:p>
          <w:p w:rsidR="00D7162A" w:rsidRPr="001F3562" w:rsidRDefault="00D7162A">
            <w:pPr>
              <w:numPr>
                <w:ilvl w:val="0"/>
                <w:numId w:val="3"/>
              </w:numPr>
              <w:tabs>
                <w:tab w:val="clear" w:pos="360"/>
                <w:tab w:val="num" w:pos="480"/>
              </w:tabs>
              <w:ind w:left="480"/>
              <w:rPr>
                <w:snapToGrid w:val="0"/>
              </w:rPr>
            </w:pPr>
            <w:r w:rsidRPr="001F3562">
              <w:rPr>
                <w:snapToGrid w:val="0"/>
              </w:rPr>
              <w:t xml:space="preserve">PECO does not allow for two ESP’s charges on the LDC consolidated bill. PECO will not place the previous ESP’’s previous charges on the bill.  Once the switch has taken place the old ESP must bill  the customer directly for previously unbilled ESP charges.  An ESP reversal (BIG08=”17”) will be professed if it received after the switch; however, a reissue (BIG08=”18”) must be billed to the customer directly by the ESP. When PECO initiates a </w:t>
            </w:r>
            <w:r w:rsidR="00CC0807">
              <w:rPr>
                <w:snapToGrid w:val="0"/>
              </w:rPr>
              <w:t>re-bill</w:t>
            </w:r>
            <w:r w:rsidRPr="001F3562">
              <w:rPr>
                <w:snapToGrid w:val="0"/>
              </w:rPr>
              <w:t xml:space="preserve"> (BIG08=”00”) as a result of a cancellation (BIG08=”01), a bill window is available for that billing period only. </w:t>
            </w:r>
          </w:p>
          <w:p w:rsidR="00D7162A" w:rsidRPr="001F3562" w:rsidRDefault="00D7162A">
            <w:pPr>
              <w:rPr>
                <w:snapToGrid w:val="0"/>
              </w:rPr>
            </w:pPr>
          </w:p>
          <w:p w:rsidR="00D7162A" w:rsidRPr="001F3562" w:rsidRDefault="00D7162A">
            <w:pPr>
              <w:pStyle w:val="Heading6"/>
              <w:tabs>
                <w:tab w:val="clear" w:pos="1440"/>
                <w:tab w:val="clear" w:pos="2448"/>
                <w:tab w:val="clear" w:pos="2988"/>
                <w:tab w:val="clear" w:pos="7883"/>
                <w:tab w:val="clear" w:pos="9360"/>
              </w:tabs>
              <w:rPr>
                <w:rFonts w:ascii="Times New Roman" w:hAnsi="Times New Roman"/>
                <w:snapToGrid w:val="0"/>
              </w:rPr>
            </w:pPr>
            <w:r w:rsidRPr="001F3562">
              <w:rPr>
                <w:rFonts w:ascii="Times New Roman" w:hAnsi="Times New Roman"/>
                <w:snapToGrid w:val="0"/>
              </w:rPr>
              <w:t>PPL EU</w:t>
            </w:r>
          </w:p>
          <w:p w:rsidR="00D7162A" w:rsidRPr="001F3562" w:rsidRDefault="00D7162A">
            <w:pPr>
              <w:numPr>
                <w:ilvl w:val="0"/>
                <w:numId w:val="3"/>
              </w:numPr>
              <w:tabs>
                <w:tab w:val="clear" w:pos="360"/>
                <w:tab w:val="num" w:pos="480"/>
              </w:tabs>
              <w:ind w:left="480"/>
              <w:rPr>
                <w:snapToGrid w:val="0"/>
              </w:rPr>
            </w:pPr>
            <w:r w:rsidRPr="001F3562">
              <w:rPr>
                <w:snapToGrid w:val="0"/>
              </w:rPr>
              <w:t xml:space="preserve">PPL EU does not allow for two ESP’s charges on the LDC consolidated bill. PPL EU  will not place the previous ESP’s  previous charges on the bill. Once the switch has taken place the old ESP must  bill  the customer directly for previously unbilled ESP charges.  Any ESP reversals or </w:t>
            </w:r>
            <w:r w:rsidR="00CC0807">
              <w:rPr>
                <w:snapToGrid w:val="0"/>
              </w:rPr>
              <w:t>re-bill</w:t>
            </w:r>
            <w:r w:rsidRPr="001F3562">
              <w:rPr>
                <w:snapToGrid w:val="0"/>
              </w:rPr>
              <w:t>s that occur after the switch must also be billed to the customer directly by the ESP.</w:t>
            </w:r>
          </w:p>
          <w:p w:rsidR="00D7162A" w:rsidRPr="001F3562" w:rsidRDefault="00D7162A">
            <w:pPr>
              <w:numPr>
                <w:ilvl w:val="0"/>
                <w:numId w:val="25"/>
              </w:numPr>
              <w:tabs>
                <w:tab w:val="clear" w:pos="360"/>
                <w:tab w:val="num" w:pos="525"/>
              </w:tabs>
              <w:ind w:left="525"/>
              <w:rPr>
                <w:snapToGrid w:val="0"/>
                <w:u w:val="single"/>
              </w:rPr>
            </w:pPr>
            <w:r w:rsidRPr="001F3562">
              <w:rPr>
                <w:snapToGrid w:val="0"/>
              </w:rPr>
              <w:t xml:space="preserve">If the </w:t>
            </w:r>
            <w:r w:rsidR="00CC0807">
              <w:rPr>
                <w:snapToGrid w:val="0"/>
              </w:rPr>
              <w:t>re-bill</w:t>
            </w:r>
            <w:r w:rsidRPr="001F3562">
              <w:rPr>
                <w:snapToGrid w:val="0"/>
              </w:rPr>
              <w:t xml:space="preserve"> is initiated by PPL EU (i.e.,. a cancel/</w:t>
            </w:r>
            <w:r w:rsidR="00CC0807">
              <w:rPr>
                <w:snapToGrid w:val="0"/>
              </w:rPr>
              <w:t>re-bill</w:t>
            </w:r>
            <w:r w:rsidRPr="001F3562">
              <w:rPr>
                <w:snapToGrid w:val="0"/>
              </w:rPr>
              <w:t xml:space="preserve"> scenario), the ESP will receive a cancel and any applicable </w:t>
            </w:r>
            <w:r w:rsidR="00CC0807">
              <w:rPr>
                <w:snapToGrid w:val="0"/>
              </w:rPr>
              <w:t>re-bill</w:t>
            </w:r>
            <w:r w:rsidRPr="001F3562">
              <w:rPr>
                <w:snapToGrid w:val="0"/>
              </w:rPr>
              <w:t xml:space="preserve">ed usage.  The ESP must return an 810 for the PPL EU initiated </w:t>
            </w:r>
            <w:r w:rsidR="00CC0807">
              <w:rPr>
                <w:snapToGrid w:val="0"/>
              </w:rPr>
              <w:t>re-bill</w:t>
            </w:r>
            <w:r w:rsidRPr="001F3562">
              <w:rPr>
                <w:snapToGrid w:val="0"/>
              </w:rPr>
              <w:t xml:space="preserve"> period only.  The service period on this 810 must match the service period in the PPL EU initiated </w:t>
            </w:r>
            <w:r w:rsidR="00CC0807">
              <w:rPr>
                <w:snapToGrid w:val="0"/>
              </w:rPr>
              <w:t>re-bill</w:t>
            </w:r>
            <w:r w:rsidRPr="001F3562">
              <w:rPr>
                <w:snapToGrid w:val="0"/>
              </w:rPr>
              <w:t>.  If this 810 misses the bill window, the ESP must bill the customer directly.</w:t>
            </w:r>
          </w:p>
          <w:p w:rsidR="00D7162A" w:rsidRPr="001F3562" w:rsidRDefault="00D7162A">
            <w:pPr>
              <w:rPr>
                <w:snapToGrid w:val="0"/>
              </w:rPr>
            </w:pPr>
          </w:p>
          <w:p w:rsidR="00D7162A" w:rsidRPr="001F3562" w:rsidRDefault="00EC55BB">
            <w:pPr>
              <w:pStyle w:val="Heading6"/>
              <w:tabs>
                <w:tab w:val="clear" w:pos="1440"/>
                <w:tab w:val="clear" w:pos="2448"/>
                <w:tab w:val="clear" w:pos="2988"/>
                <w:tab w:val="clear" w:pos="7883"/>
                <w:tab w:val="clear" w:pos="9360"/>
              </w:tabs>
              <w:rPr>
                <w:rFonts w:ascii="Times New Roman" w:hAnsi="Times New Roman"/>
                <w:snapToGrid w:val="0"/>
              </w:rPr>
            </w:pPr>
            <w:r w:rsidRPr="001F3562">
              <w:rPr>
                <w:rFonts w:ascii="Times New Roman" w:hAnsi="Times New Roman"/>
                <w:snapToGrid w:val="0"/>
              </w:rPr>
              <w:t>First Energy</w:t>
            </w:r>
          </w:p>
          <w:p w:rsidR="00D7162A" w:rsidRPr="001F3562" w:rsidRDefault="00D7162A">
            <w:pPr>
              <w:numPr>
                <w:ilvl w:val="0"/>
                <w:numId w:val="79"/>
              </w:numPr>
              <w:rPr>
                <w:snapToGrid w:val="0"/>
              </w:rPr>
            </w:pPr>
            <w:r w:rsidRPr="001F3562">
              <w:rPr>
                <w:snapToGrid w:val="0"/>
              </w:rPr>
              <w:t xml:space="preserve">If a supplier misses the bill window on the last bill </w:t>
            </w:r>
            <w:r w:rsidR="00EC55BB" w:rsidRPr="001F3562">
              <w:rPr>
                <w:snapToGrid w:val="0"/>
              </w:rPr>
              <w:t>First Energy</w:t>
            </w:r>
            <w:r w:rsidRPr="001F3562">
              <w:rPr>
                <w:snapToGrid w:val="0"/>
              </w:rPr>
              <w:t xml:space="preserve"> is producing for the supplier (due to switch), as long as </w:t>
            </w:r>
            <w:r w:rsidR="00EC55BB" w:rsidRPr="001F3562">
              <w:rPr>
                <w:snapToGrid w:val="0"/>
              </w:rPr>
              <w:t>First Energy</w:t>
            </w:r>
            <w:r w:rsidRPr="001F3562">
              <w:rPr>
                <w:snapToGrid w:val="0"/>
              </w:rPr>
              <w:t xml:space="preserve"> is still producing a bill for the customer, they will accept the charges, and will place on next </w:t>
            </w:r>
            <w:r w:rsidR="00EC55BB" w:rsidRPr="001F3562">
              <w:rPr>
                <w:snapToGrid w:val="0"/>
              </w:rPr>
              <w:t>First Energy</w:t>
            </w:r>
            <w:r w:rsidRPr="001F3562">
              <w:rPr>
                <w:snapToGrid w:val="0"/>
              </w:rPr>
              <w:t xml:space="preserve"> bill.</w:t>
            </w:r>
          </w:p>
          <w:p w:rsidR="00D74A3A" w:rsidRPr="001F3562" w:rsidRDefault="00D74A3A" w:rsidP="00D74A3A">
            <w:pPr>
              <w:ind w:left="360"/>
              <w:rPr>
                <w:snapToGrid w:val="0"/>
                <w:u w:val="single"/>
              </w:rPr>
            </w:pPr>
          </w:p>
        </w:tc>
      </w:tr>
      <w:tr w:rsidR="00D7162A" w:rsidRPr="001F3562" w:rsidTr="004A4605">
        <w:trPr>
          <w:trHeight w:val="530"/>
        </w:trPr>
        <w:tc>
          <w:tcPr>
            <w:tcW w:w="1962" w:type="dxa"/>
            <w:tcBorders>
              <w:top w:val="dotted" w:sz="4" w:space="0" w:color="auto"/>
              <w:left w:val="dotted" w:sz="4" w:space="0" w:color="auto"/>
              <w:bottom w:val="dotted" w:sz="4" w:space="0" w:color="auto"/>
            </w:tcBorders>
          </w:tcPr>
          <w:p w:rsidR="00D7162A" w:rsidRPr="001F3562" w:rsidRDefault="00D716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napToGrid w:val="0"/>
              </w:rPr>
            </w:pPr>
            <w:r w:rsidRPr="001F3562">
              <w:t>Bill Ready – Missed Window:</w:t>
            </w:r>
          </w:p>
        </w:tc>
        <w:tc>
          <w:tcPr>
            <w:tcW w:w="180" w:type="dxa"/>
            <w:tcBorders>
              <w:top w:val="dotted" w:sz="4" w:space="0" w:color="auto"/>
              <w:left w:val="nil"/>
              <w:bottom w:val="dotted" w:sz="4" w:space="0" w:color="auto"/>
              <w:right w:val="nil"/>
            </w:tcBorders>
          </w:tcPr>
          <w:p w:rsidR="00D7162A" w:rsidRPr="001F3562" w:rsidRDefault="00D7162A">
            <w:pPr>
              <w:pStyle w:val="Heading1"/>
              <w:rPr>
                <w:rFonts w:ascii="Times New Roman" w:hAnsi="Times New Roman"/>
                <w:b w:val="0"/>
                <w:sz w:val="20"/>
              </w:rPr>
            </w:pPr>
          </w:p>
        </w:tc>
        <w:tc>
          <w:tcPr>
            <w:tcW w:w="8190" w:type="dxa"/>
            <w:tcBorders>
              <w:top w:val="dotted" w:sz="4" w:space="0" w:color="auto"/>
              <w:left w:val="nil"/>
              <w:bottom w:val="dotted" w:sz="4" w:space="0" w:color="auto"/>
              <w:right w:val="dotted" w:sz="4" w:space="0" w:color="auto"/>
            </w:tcBorders>
          </w:tcPr>
          <w:p w:rsidR="00D7162A" w:rsidRPr="001F3562" w:rsidRDefault="00D7162A">
            <w:pPr>
              <w:pStyle w:val="BodyTextIndent2"/>
              <w:ind w:left="0"/>
              <w:rPr>
                <w:sz w:val="20"/>
              </w:rPr>
            </w:pPr>
            <w:r w:rsidRPr="001F3562">
              <w:rPr>
                <w:sz w:val="20"/>
              </w:rPr>
              <w:t>Each LDC has distinct rules on how a missed bill window will be handled:</w:t>
            </w:r>
          </w:p>
          <w:p w:rsidR="00D7162A" w:rsidRPr="001F3562" w:rsidRDefault="00D7162A">
            <w:pPr>
              <w:pStyle w:val="BodyTextIndent2"/>
              <w:ind w:left="0"/>
              <w:rPr>
                <w:sz w:val="20"/>
              </w:rPr>
            </w:pPr>
          </w:p>
          <w:p w:rsidR="00D7162A" w:rsidRPr="001F3562" w:rsidRDefault="00D7162A">
            <w:pPr>
              <w:pStyle w:val="BodyTextIndent2"/>
              <w:ind w:left="0"/>
              <w:rPr>
                <w:b/>
                <w:sz w:val="20"/>
              </w:rPr>
            </w:pPr>
            <w:r w:rsidRPr="001F3562">
              <w:rPr>
                <w:b/>
                <w:sz w:val="20"/>
              </w:rPr>
              <w:t>PPL EU</w:t>
            </w:r>
            <w:r w:rsidR="00C75B66">
              <w:rPr>
                <w:b/>
                <w:sz w:val="20"/>
              </w:rPr>
              <w:t xml:space="preserve"> / PECO</w:t>
            </w:r>
          </w:p>
          <w:p w:rsidR="00D7162A" w:rsidRPr="001F3562" w:rsidRDefault="00D7162A">
            <w:pPr>
              <w:pStyle w:val="BodyTextIndent2"/>
              <w:numPr>
                <w:ilvl w:val="0"/>
                <w:numId w:val="7"/>
              </w:numPr>
              <w:rPr>
                <w:sz w:val="20"/>
              </w:rPr>
            </w:pPr>
            <w:r w:rsidRPr="001F3562">
              <w:rPr>
                <w:sz w:val="20"/>
              </w:rPr>
              <w:t xml:space="preserve">PPL EU – If the ESP does not get the 810 to the LDC in time for the charges to be added to the bill, the ESP will send as many 810s (ST segment through SE segment) within the same ISA Envelope as required to submit previous periods (if three periods were missed, four 810s will be sent: the three missed prior periods and the current month).  All 810s must be in the same ISA envelope, as receipt of the 810s within the bill window triggers billing by PPL EU.  Only the most current month’s 810 will be used for text messages.  </w:t>
            </w:r>
          </w:p>
          <w:p w:rsidR="00287CF4" w:rsidRDefault="00287CF4">
            <w:pPr>
              <w:pStyle w:val="BodyTextIndent2"/>
              <w:ind w:left="0"/>
              <w:rPr>
                <w:b/>
                <w:sz w:val="20"/>
              </w:rPr>
            </w:pPr>
          </w:p>
          <w:p w:rsidR="00D7162A" w:rsidRPr="001F3562" w:rsidRDefault="00EC55BB">
            <w:pPr>
              <w:pStyle w:val="BodyTextIndent2"/>
              <w:ind w:left="0"/>
              <w:rPr>
                <w:b/>
                <w:sz w:val="20"/>
              </w:rPr>
            </w:pPr>
            <w:r w:rsidRPr="001F3562">
              <w:rPr>
                <w:b/>
                <w:sz w:val="20"/>
              </w:rPr>
              <w:t>First Energy</w:t>
            </w:r>
          </w:p>
          <w:p w:rsidR="002A76EF" w:rsidRDefault="00EC55BB" w:rsidP="002A76EF">
            <w:pPr>
              <w:pStyle w:val="BodyTextIndent2"/>
              <w:numPr>
                <w:ilvl w:val="0"/>
                <w:numId w:val="46"/>
              </w:numPr>
              <w:ind w:left="360"/>
              <w:rPr>
                <w:sz w:val="20"/>
              </w:rPr>
            </w:pPr>
            <w:r w:rsidRPr="001F3562">
              <w:rPr>
                <w:sz w:val="20"/>
              </w:rPr>
              <w:t>First Energy</w:t>
            </w:r>
            <w:r w:rsidR="00D7162A" w:rsidRPr="001F3562">
              <w:rPr>
                <w:sz w:val="20"/>
              </w:rPr>
              <w:t xml:space="preserve"> will hold supplier charges and present on the next bill</w:t>
            </w:r>
          </w:p>
          <w:p w:rsidR="008E73D0" w:rsidRPr="002A76EF" w:rsidRDefault="008E73D0" w:rsidP="00C75B66">
            <w:pPr>
              <w:pStyle w:val="BodyTextIndent2"/>
              <w:ind w:left="360"/>
              <w:rPr>
                <w:sz w:val="20"/>
              </w:rPr>
            </w:pPr>
          </w:p>
        </w:tc>
      </w:tr>
      <w:tr w:rsidR="00BB40ED" w:rsidRPr="001F3562" w:rsidTr="004A4605">
        <w:trPr>
          <w:trHeight w:val="530"/>
        </w:trPr>
        <w:tc>
          <w:tcPr>
            <w:tcW w:w="1962" w:type="dxa"/>
            <w:tcBorders>
              <w:top w:val="dotted" w:sz="4" w:space="0" w:color="auto"/>
              <w:left w:val="dotted" w:sz="4" w:space="0" w:color="auto"/>
              <w:bottom w:val="dotted" w:sz="4" w:space="0" w:color="auto"/>
            </w:tcBorders>
          </w:tcPr>
          <w:p w:rsidR="00BB40ED" w:rsidRPr="001F3562" w:rsidRDefault="00BB40E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napToGrid w:val="0"/>
              </w:rPr>
            </w:pPr>
            <w:r w:rsidRPr="00BC4E0E">
              <w:t>Bill Ready Text (Regulatory and Other)</w:t>
            </w:r>
          </w:p>
        </w:tc>
        <w:tc>
          <w:tcPr>
            <w:tcW w:w="180" w:type="dxa"/>
            <w:tcBorders>
              <w:top w:val="dotted" w:sz="4" w:space="0" w:color="auto"/>
              <w:left w:val="nil"/>
              <w:bottom w:val="dotted" w:sz="4" w:space="0" w:color="auto"/>
              <w:right w:val="nil"/>
            </w:tcBorders>
          </w:tcPr>
          <w:p w:rsidR="00BB40ED" w:rsidRPr="001F3562" w:rsidRDefault="00BB40ED">
            <w:pPr>
              <w:pStyle w:val="Heading1"/>
              <w:rPr>
                <w:rFonts w:ascii="Times New Roman" w:hAnsi="Times New Roman"/>
                <w:b w:val="0"/>
                <w:sz w:val="20"/>
              </w:rPr>
            </w:pPr>
          </w:p>
        </w:tc>
        <w:tc>
          <w:tcPr>
            <w:tcW w:w="8190" w:type="dxa"/>
            <w:tcBorders>
              <w:top w:val="dotted" w:sz="4" w:space="0" w:color="auto"/>
              <w:left w:val="nil"/>
              <w:bottom w:val="dotted" w:sz="4" w:space="0" w:color="auto"/>
              <w:right w:val="dotted" w:sz="4" w:space="0" w:color="auto"/>
            </w:tcBorders>
          </w:tcPr>
          <w:p w:rsidR="00BB40ED" w:rsidRDefault="00BB40ED" w:rsidP="00BB40ED">
            <w:pPr>
              <w:numPr>
                <w:ilvl w:val="0"/>
                <w:numId w:val="11"/>
              </w:numPr>
              <w:rPr>
                <w:snapToGrid w:val="0"/>
              </w:rPr>
            </w:pPr>
            <w:r>
              <w:rPr>
                <w:snapToGrid w:val="0"/>
              </w:rPr>
              <w:t xml:space="preserve">First Energy – </w:t>
            </w:r>
            <w:r w:rsidRPr="00296B1D">
              <w:t>Two li</w:t>
            </w:r>
            <w:r>
              <w:t>nes of 80 characters for either NTE*ADD or NTE*OTH.   EGS may send combination of ADD or OTH but only a maximum of two NTE lines will be printed.</w:t>
            </w:r>
          </w:p>
          <w:p w:rsidR="00BB40ED" w:rsidRPr="00BB40ED" w:rsidRDefault="00BB40ED" w:rsidP="00BB40ED">
            <w:pPr>
              <w:numPr>
                <w:ilvl w:val="0"/>
                <w:numId w:val="11"/>
              </w:numPr>
              <w:rPr>
                <w:snapToGrid w:val="0"/>
              </w:rPr>
            </w:pPr>
            <w:r w:rsidRPr="00296B1D">
              <w:rPr>
                <w:snapToGrid w:val="0"/>
              </w:rPr>
              <w:t xml:space="preserve">PECO – </w:t>
            </w:r>
            <w:r w:rsidRPr="00296B1D">
              <w:t>Two lines of 80 characters for NTE*ADD, does not support NTE*OTH segments.</w:t>
            </w:r>
          </w:p>
          <w:p w:rsidR="00BB40ED" w:rsidRPr="00BB40ED" w:rsidRDefault="00BB40ED" w:rsidP="00BB40ED">
            <w:pPr>
              <w:numPr>
                <w:ilvl w:val="0"/>
                <w:numId w:val="11"/>
              </w:numPr>
              <w:rPr>
                <w:snapToGrid w:val="0"/>
              </w:rPr>
            </w:pPr>
            <w:r w:rsidRPr="00BB40ED">
              <w:rPr>
                <w:snapToGrid w:val="0"/>
              </w:rPr>
              <w:t xml:space="preserve">PPL – </w:t>
            </w:r>
            <w:r w:rsidRPr="00296B1D">
              <w:t>Two NTE*ADD (Bill Messages) and two NTE*OTH (Regulatory Required Messages)</w:t>
            </w:r>
            <w:r>
              <w:t xml:space="preserve"> of 80 characters each</w:t>
            </w:r>
            <w:r w:rsidRPr="00296B1D">
              <w:t xml:space="preserve"> will be printed. Any additional NTE segments sent will be ignored.</w:t>
            </w:r>
          </w:p>
        </w:tc>
      </w:tr>
      <w:tr w:rsidR="00D7162A" w:rsidRPr="001F3562" w:rsidTr="004A4605">
        <w:trPr>
          <w:trHeight w:val="530"/>
        </w:trPr>
        <w:tc>
          <w:tcPr>
            <w:tcW w:w="1962" w:type="dxa"/>
            <w:tcBorders>
              <w:top w:val="dotted" w:sz="4" w:space="0" w:color="auto"/>
              <w:left w:val="dotted" w:sz="4" w:space="0" w:color="auto"/>
              <w:bottom w:val="dotted" w:sz="4" w:space="0" w:color="auto"/>
            </w:tcBorders>
          </w:tcPr>
          <w:p w:rsidR="00D7162A" w:rsidRPr="001F3562" w:rsidRDefault="00D716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rsidRPr="001F3562">
              <w:rPr>
                <w:snapToGrid w:val="0"/>
              </w:rPr>
              <w:t>Changing Due Dates on Rate Ready  Bills</w:t>
            </w:r>
          </w:p>
        </w:tc>
        <w:tc>
          <w:tcPr>
            <w:tcW w:w="180" w:type="dxa"/>
            <w:tcBorders>
              <w:top w:val="dotted" w:sz="4" w:space="0" w:color="auto"/>
              <w:left w:val="nil"/>
              <w:bottom w:val="dotted" w:sz="4" w:space="0" w:color="auto"/>
              <w:right w:val="nil"/>
            </w:tcBorders>
          </w:tcPr>
          <w:p w:rsidR="00D7162A" w:rsidRPr="001F3562" w:rsidRDefault="00D7162A">
            <w:pPr>
              <w:pStyle w:val="Heading1"/>
              <w:rPr>
                <w:rFonts w:ascii="Times New Roman" w:hAnsi="Times New Roman"/>
                <w:b w:val="0"/>
                <w:sz w:val="20"/>
              </w:rPr>
            </w:pPr>
          </w:p>
        </w:tc>
        <w:tc>
          <w:tcPr>
            <w:tcW w:w="8190" w:type="dxa"/>
            <w:tcBorders>
              <w:top w:val="dotted" w:sz="4" w:space="0" w:color="auto"/>
              <w:left w:val="nil"/>
              <w:bottom w:val="dotted" w:sz="4" w:space="0" w:color="auto"/>
              <w:right w:val="dotted" w:sz="4" w:space="0" w:color="auto"/>
            </w:tcBorders>
          </w:tcPr>
          <w:p w:rsidR="00D7162A" w:rsidRPr="001F3562" w:rsidRDefault="00D7162A">
            <w:pPr>
              <w:rPr>
                <w:snapToGrid w:val="0"/>
              </w:rPr>
            </w:pPr>
            <w:r w:rsidRPr="001F3562">
              <w:rPr>
                <w:snapToGrid w:val="0"/>
              </w:rPr>
              <w:t>A change in a due date will either result in a cancel/</w:t>
            </w:r>
            <w:r w:rsidR="00CC0807">
              <w:rPr>
                <w:snapToGrid w:val="0"/>
              </w:rPr>
              <w:t>re-bill</w:t>
            </w:r>
            <w:r w:rsidRPr="001F3562">
              <w:rPr>
                <w:snapToGrid w:val="0"/>
              </w:rPr>
              <w:t xml:space="preserve"> or sending of a duplicate 810.</w:t>
            </w:r>
          </w:p>
          <w:p w:rsidR="00D7162A" w:rsidRPr="001F3562" w:rsidRDefault="00D7162A">
            <w:pPr>
              <w:numPr>
                <w:ilvl w:val="0"/>
                <w:numId w:val="10"/>
              </w:numPr>
              <w:rPr>
                <w:snapToGrid w:val="0"/>
              </w:rPr>
            </w:pPr>
            <w:r w:rsidRPr="001F3562">
              <w:rPr>
                <w:snapToGrid w:val="0"/>
              </w:rPr>
              <w:t xml:space="preserve">Duquesne – Will cancel and </w:t>
            </w:r>
            <w:r w:rsidR="00CC0807">
              <w:rPr>
                <w:snapToGrid w:val="0"/>
              </w:rPr>
              <w:t>re-bill</w:t>
            </w:r>
            <w:r w:rsidRPr="001F3562">
              <w:rPr>
                <w:snapToGrid w:val="0"/>
              </w:rPr>
              <w:t xml:space="preserve"> if due date changes</w:t>
            </w:r>
          </w:p>
          <w:p w:rsidR="00D7162A" w:rsidRPr="001F3562" w:rsidRDefault="00EC55BB">
            <w:pPr>
              <w:numPr>
                <w:ilvl w:val="0"/>
                <w:numId w:val="10"/>
              </w:numPr>
              <w:rPr>
                <w:snapToGrid w:val="0"/>
              </w:rPr>
            </w:pPr>
            <w:r w:rsidRPr="001F3562">
              <w:rPr>
                <w:snapToGrid w:val="0"/>
              </w:rPr>
              <w:lastRenderedPageBreak/>
              <w:t>First Energy</w:t>
            </w:r>
            <w:r w:rsidR="00D7162A" w:rsidRPr="001F3562">
              <w:rPr>
                <w:snapToGrid w:val="0"/>
              </w:rPr>
              <w:t xml:space="preserve"> – Will cancel and </w:t>
            </w:r>
            <w:r w:rsidR="00CC0807">
              <w:rPr>
                <w:snapToGrid w:val="0"/>
              </w:rPr>
              <w:t>re-bill</w:t>
            </w:r>
            <w:r w:rsidR="00D7162A" w:rsidRPr="001F3562">
              <w:rPr>
                <w:snapToGrid w:val="0"/>
              </w:rPr>
              <w:t xml:space="preserve"> if due date changes</w:t>
            </w:r>
          </w:p>
          <w:p w:rsidR="00D7162A" w:rsidRPr="001F3562" w:rsidRDefault="00D7162A">
            <w:pPr>
              <w:numPr>
                <w:ilvl w:val="0"/>
                <w:numId w:val="10"/>
              </w:numPr>
              <w:rPr>
                <w:snapToGrid w:val="0"/>
              </w:rPr>
            </w:pPr>
            <w:r w:rsidRPr="001F3562">
              <w:rPr>
                <w:snapToGrid w:val="0"/>
              </w:rPr>
              <w:t xml:space="preserve">UGI – Will cancel and </w:t>
            </w:r>
            <w:r w:rsidR="00CC0807">
              <w:rPr>
                <w:snapToGrid w:val="0"/>
              </w:rPr>
              <w:t>re-bill</w:t>
            </w:r>
            <w:r w:rsidRPr="001F3562">
              <w:rPr>
                <w:snapToGrid w:val="0"/>
              </w:rPr>
              <w:t xml:space="preserve"> if due date changes</w:t>
            </w:r>
          </w:p>
          <w:p w:rsidR="00D7162A" w:rsidRPr="001F3562" w:rsidRDefault="00D7162A">
            <w:pPr>
              <w:numPr>
                <w:ilvl w:val="0"/>
                <w:numId w:val="10"/>
              </w:numPr>
              <w:rPr>
                <w:snapToGrid w:val="0"/>
              </w:rPr>
            </w:pPr>
            <w:r w:rsidRPr="001F3562">
              <w:rPr>
                <w:snapToGrid w:val="0"/>
              </w:rPr>
              <w:t>PECO – Does not support Rate Ready Billing</w:t>
            </w:r>
          </w:p>
          <w:p w:rsidR="00D7162A" w:rsidRPr="001F3562" w:rsidRDefault="00D7162A">
            <w:pPr>
              <w:numPr>
                <w:ilvl w:val="0"/>
                <w:numId w:val="10"/>
              </w:numPr>
            </w:pPr>
            <w:r w:rsidRPr="001F3562">
              <w:rPr>
                <w:snapToGrid w:val="0"/>
              </w:rPr>
              <w:t xml:space="preserve">PPL EU – </w:t>
            </w:r>
            <w:r w:rsidR="00A50757" w:rsidRPr="001F3562">
              <w:t>Supplier payment is based on the date the bill was issued, not based on due date.  In the event a due date change actually impacts the supplier, PPL EU will cancel/</w:t>
            </w:r>
            <w:r w:rsidR="00CC0807">
              <w:t>re-bill</w:t>
            </w:r>
            <w:r w:rsidR="00A50757" w:rsidRPr="001F3562">
              <w:t xml:space="preserve"> the account.</w:t>
            </w:r>
          </w:p>
        </w:tc>
      </w:tr>
      <w:tr w:rsidR="00D7162A" w:rsidTr="00D70900">
        <w:trPr>
          <w:trHeight w:val="530"/>
        </w:trPr>
        <w:tc>
          <w:tcPr>
            <w:tcW w:w="1962" w:type="dxa"/>
            <w:tcBorders>
              <w:top w:val="dotted" w:sz="4" w:space="0" w:color="auto"/>
              <w:left w:val="dotted" w:sz="4" w:space="0" w:color="auto"/>
              <w:bottom w:val="dotted" w:sz="4" w:space="0" w:color="auto"/>
            </w:tcBorders>
          </w:tcPr>
          <w:p w:rsidR="00D7162A" w:rsidRDefault="00D716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napToGrid w:val="0"/>
              </w:rPr>
            </w:pPr>
            <w:r>
              <w:rPr>
                <w:snapToGrid w:val="0"/>
              </w:rPr>
              <w:lastRenderedPageBreak/>
              <w:t>Budget Billing</w:t>
            </w:r>
          </w:p>
        </w:tc>
        <w:tc>
          <w:tcPr>
            <w:tcW w:w="180" w:type="dxa"/>
            <w:tcBorders>
              <w:top w:val="dotted" w:sz="4" w:space="0" w:color="auto"/>
              <w:left w:val="nil"/>
              <w:bottom w:val="dotted" w:sz="4" w:space="0" w:color="auto"/>
              <w:right w:val="nil"/>
            </w:tcBorders>
          </w:tcPr>
          <w:p w:rsidR="00D7162A" w:rsidRDefault="00D7162A">
            <w:pPr>
              <w:pStyle w:val="Heading1"/>
              <w:rPr>
                <w:rFonts w:ascii="Times New Roman" w:hAnsi="Times New Roman"/>
                <w:b w:val="0"/>
                <w:sz w:val="20"/>
              </w:rPr>
            </w:pPr>
          </w:p>
        </w:tc>
        <w:tc>
          <w:tcPr>
            <w:tcW w:w="8190" w:type="dxa"/>
            <w:tcBorders>
              <w:top w:val="dotted" w:sz="4" w:space="0" w:color="auto"/>
              <w:left w:val="nil"/>
              <w:bottom w:val="dotted" w:sz="4" w:space="0" w:color="auto"/>
              <w:right w:val="dotted" w:sz="4" w:space="0" w:color="auto"/>
            </w:tcBorders>
          </w:tcPr>
          <w:p w:rsidR="00D7162A" w:rsidRDefault="00D7162A">
            <w:pPr>
              <w:pStyle w:val="Heading6"/>
              <w:tabs>
                <w:tab w:val="clear" w:pos="1440"/>
                <w:tab w:val="clear" w:pos="2448"/>
                <w:tab w:val="clear" w:pos="2988"/>
                <w:tab w:val="clear" w:pos="7883"/>
                <w:tab w:val="clear" w:pos="9360"/>
              </w:tabs>
              <w:rPr>
                <w:rFonts w:ascii="Times New Roman" w:hAnsi="Times New Roman"/>
                <w:snapToGrid w:val="0"/>
              </w:rPr>
            </w:pPr>
            <w:r>
              <w:rPr>
                <w:rFonts w:ascii="Times New Roman" w:hAnsi="Times New Roman"/>
                <w:snapToGrid w:val="0"/>
              </w:rPr>
              <w:t xml:space="preserve">Duquesne  </w:t>
            </w:r>
          </w:p>
          <w:p w:rsidR="00D7162A" w:rsidRDefault="00D7162A">
            <w:pPr>
              <w:rPr>
                <w:b/>
                <w:i/>
                <w:snapToGrid w:val="0"/>
              </w:rPr>
            </w:pPr>
            <w:r>
              <w:rPr>
                <w:snapToGrid w:val="0"/>
                <w:color w:val="000000"/>
              </w:rPr>
              <w:t>Provides option for budget billing for both LDC and ESP charges to all residential customers.  The budget amounts are based on the average usage over the previous 12- month period.</w:t>
            </w:r>
          </w:p>
          <w:p w:rsidR="00D7162A" w:rsidRDefault="00D7162A">
            <w:pPr>
              <w:rPr>
                <w:snapToGrid w:val="0"/>
              </w:rPr>
            </w:pPr>
            <w:r>
              <w:rPr>
                <w:snapToGrid w:val="0"/>
              </w:rPr>
              <w:t xml:space="preserve"> </w:t>
            </w:r>
          </w:p>
          <w:p w:rsidR="00D7162A" w:rsidRDefault="00D7162A">
            <w:pPr>
              <w:pStyle w:val="Heading6"/>
              <w:tabs>
                <w:tab w:val="clear" w:pos="1440"/>
                <w:tab w:val="clear" w:pos="2448"/>
                <w:tab w:val="clear" w:pos="2988"/>
                <w:tab w:val="clear" w:pos="7883"/>
                <w:tab w:val="clear" w:pos="9360"/>
              </w:tabs>
              <w:rPr>
                <w:rFonts w:ascii="Times New Roman" w:hAnsi="Times New Roman"/>
                <w:snapToGrid w:val="0"/>
              </w:rPr>
            </w:pPr>
            <w:r>
              <w:rPr>
                <w:rFonts w:ascii="Times New Roman" w:hAnsi="Times New Roman"/>
                <w:snapToGrid w:val="0"/>
              </w:rPr>
              <w:t>PECO</w:t>
            </w:r>
          </w:p>
          <w:p w:rsidR="00D7162A" w:rsidRDefault="00D7162A">
            <w:pPr>
              <w:rPr>
                <w:snapToGrid w:val="0"/>
              </w:rPr>
            </w:pPr>
            <w:r>
              <w:rPr>
                <w:snapToGrid w:val="0"/>
              </w:rPr>
              <w:t>PECO’s process for LDC Consolidated Billing:</w:t>
            </w:r>
          </w:p>
          <w:p w:rsidR="00D7162A" w:rsidRPr="002A76EF" w:rsidRDefault="00D7162A" w:rsidP="002A76EF">
            <w:pPr>
              <w:pStyle w:val="ListParagraph"/>
              <w:numPr>
                <w:ilvl w:val="0"/>
                <w:numId w:val="89"/>
              </w:numPr>
              <w:rPr>
                <w:snapToGrid w:val="0"/>
              </w:rPr>
            </w:pPr>
            <w:r w:rsidRPr="002A76EF">
              <w:rPr>
                <w:snapToGrid w:val="0"/>
              </w:rPr>
              <w:t xml:space="preserve">The ESP enrolls the customer   (814 Enrollment Request) </w:t>
            </w:r>
          </w:p>
          <w:p w:rsidR="00D7162A" w:rsidRPr="002A76EF" w:rsidRDefault="00D7162A" w:rsidP="002A76EF">
            <w:pPr>
              <w:pStyle w:val="ListParagraph"/>
              <w:numPr>
                <w:ilvl w:val="0"/>
                <w:numId w:val="89"/>
              </w:numPr>
              <w:rPr>
                <w:snapToGrid w:val="0"/>
              </w:rPr>
            </w:pPr>
            <w:r w:rsidRPr="002A76EF">
              <w:rPr>
                <w:snapToGrid w:val="0"/>
              </w:rPr>
              <w:t>PECO responds and informs the ESP if the customer is budget billed using the LDC Budget Billing Status on the 814 Enrollment Response</w:t>
            </w:r>
          </w:p>
          <w:p w:rsidR="00D7162A" w:rsidRPr="002A76EF" w:rsidRDefault="00D7162A" w:rsidP="002A76EF">
            <w:pPr>
              <w:pStyle w:val="ListParagraph"/>
              <w:numPr>
                <w:ilvl w:val="0"/>
                <w:numId w:val="89"/>
              </w:numPr>
              <w:rPr>
                <w:snapToGrid w:val="0"/>
              </w:rPr>
            </w:pPr>
            <w:r w:rsidRPr="002A76EF">
              <w:rPr>
                <w:snapToGrid w:val="0"/>
              </w:rPr>
              <w:t>PECO passes the total usage to the ESP  on the 867</w:t>
            </w:r>
          </w:p>
          <w:p w:rsidR="00D7162A" w:rsidRPr="002A76EF" w:rsidRDefault="00D7162A" w:rsidP="002A76EF">
            <w:pPr>
              <w:pStyle w:val="ListParagraph"/>
              <w:numPr>
                <w:ilvl w:val="0"/>
                <w:numId w:val="89"/>
              </w:numPr>
              <w:rPr>
                <w:snapToGrid w:val="0"/>
              </w:rPr>
            </w:pPr>
            <w:r w:rsidRPr="002A76EF">
              <w:rPr>
                <w:snapToGrid w:val="0"/>
              </w:rPr>
              <w:t>The ESP passes their total charges (not budgeted charges) to PECO  on the 810</w:t>
            </w:r>
          </w:p>
          <w:p w:rsidR="00D7162A" w:rsidRPr="002A76EF" w:rsidRDefault="00D7162A" w:rsidP="002A76EF">
            <w:pPr>
              <w:pStyle w:val="ListParagraph"/>
              <w:numPr>
                <w:ilvl w:val="0"/>
                <w:numId w:val="89"/>
              </w:numPr>
              <w:rPr>
                <w:snapToGrid w:val="0"/>
              </w:rPr>
            </w:pPr>
            <w:r w:rsidRPr="002A76EF">
              <w:rPr>
                <w:snapToGrid w:val="0"/>
              </w:rPr>
              <w:t>PECO calculates the customer’s budget bill for both the ESP and LDC portion of the bill.</w:t>
            </w:r>
          </w:p>
          <w:p w:rsidR="00D7162A" w:rsidRPr="002A76EF" w:rsidRDefault="00D7162A" w:rsidP="002A76EF">
            <w:pPr>
              <w:pStyle w:val="ListParagraph"/>
              <w:numPr>
                <w:ilvl w:val="0"/>
                <w:numId w:val="89"/>
              </w:numPr>
              <w:rPr>
                <w:snapToGrid w:val="0"/>
              </w:rPr>
            </w:pPr>
            <w:r w:rsidRPr="002A76EF">
              <w:rPr>
                <w:snapToGrid w:val="0"/>
              </w:rPr>
              <w:t>PECO pays (in 20-25 days) the ESP for the ESP’s total undisputed dollars (not the customer’s budgeted dollars).</w:t>
            </w:r>
          </w:p>
          <w:p w:rsidR="00D7162A" w:rsidRPr="002A76EF" w:rsidRDefault="00D7162A" w:rsidP="002A76EF">
            <w:pPr>
              <w:pStyle w:val="ListParagraph"/>
              <w:numPr>
                <w:ilvl w:val="0"/>
                <w:numId w:val="89"/>
              </w:numPr>
              <w:rPr>
                <w:snapToGrid w:val="0"/>
              </w:rPr>
            </w:pPr>
            <w:r w:rsidRPr="002A76EF">
              <w:rPr>
                <w:snapToGrid w:val="0"/>
              </w:rPr>
              <w:t>The Budget is between the PECO and the Customer.</w:t>
            </w:r>
          </w:p>
          <w:p w:rsidR="002A76EF" w:rsidRDefault="002A76EF">
            <w:pPr>
              <w:pStyle w:val="Heading6"/>
              <w:tabs>
                <w:tab w:val="clear" w:pos="1440"/>
                <w:tab w:val="clear" w:pos="2448"/>
                <w:tab w:val="clear" w:pos="2988"/>
                <w:tab w:val="clear" w:pos="7883"/>
                <w:tab w:val="clear" w:pos="9360"/>
              </w:tabs>
              <w:rPr>
                <w:rFonts w:ascii="Times New Roman" w:hAnsi="Times New Roman"/>
                <w:snapToGrid w:val="0"/>
              </w:rPr>
            </w:pPr>
          </w:p>
          <w:p w:rsidR="00D7162A" w:rsidRDefault="00D7162A">
            <w:pPr>
              <w:pStyle w:val="Heading6"/>
              <w:tabs>
                <w:tab w:val="clear" w:pos="1440"/>
                <w:tab w:val="clear" w:pos="2448"/>
                <w:tab w:val="clear" w:pos="2988"/>
                <w:tab w:val="clear" w:pos="7883"/>
                <w:tab w:val="clear" w:pos="9360"/>
              </w:tabs>
              <w:rPr>
                <w:rFonts w:ascii="Times New Roman" w:hAnsi="Times New Roman"/>
                <w:snapToGrid w:val="0"/>
              </w:rPr>
            </w:pPr>
            <w:r>
              <w:rPr>
                <w:rFonts w:ascii="Times New Roman" w:hAnsi="Times New Roman"/>
                <w:snapToGrid w:val="0"/>
              </w:rPr>
              <w:t xml:space="preserve">PPL EU  </w:t>
            </w:r>
          </w:p>
          <w:p w:rsidR="002A76EF" w:rsidRPr="002A76EF" w:rsidRDefault="00A50757">
            <w:pPr>
              <w:pStyle w:val="Heading6"/>
              <w:tabs>
                <w:tab w:val="clear" w:pos="1440"/>
                <w:tab w:val="clear" w:pos="2448"/>
                <w:tab w:val="clear" w:pos="2988"/>
                <w:tab w:val="clear" w:pos="7883"/>
                <w:tab w:val="clear" w:pos="9360"/>
              </w:tabs>
              <w:rPr>
                <w:rFonts w:ascii="Times New Roman" w:hAnsi="Times New Roman"/>
                <w:b w:val="0"/>
              </w:rPr>
            </w:pPr>
            <w:r w:rsidRPr="002A76EF">
              <w:rPr>
                <w:rFonts w:ascii="Times New Roman" w:hAnsi="Times New Roman"/>
                <w:b w:val="0"/>
              </w:rPr>
              <w:t>PPL EU handles the budget with the customer directly, including supplier charges.  The supplier is expected to send actual charges in Bill Ready and will be paid based on actual charges for both Bill Ready and Rate Ready.  A customer may not be on budget billing with PPL EU for EGS Consolidated Billing</w:t>
            </w:r>
          </w:p>
          <w:p w:rsidR="00D7162A" w:rsidRDefault="00D7162A">
            <w:pPr>
              <w:rPr>
                <w:snapToGrid w:val="0"/>
                <w:color w:val="000000"/>
              </w:rPr>
            </w:pPr>
          </w:p>
          <w:p w:rsidR="00D7162A" w:rsidRDefault="00D7162A">
            <w:pPr>
              <w:rPr>
                <w:snapToGrid w:val="0"/>
              </w:rPr>
            </w:pPr>
            <w:r>
              <w:rPr>
                <w:b/>
                <w:snapToGrid w:val="0"/>
              </w:rPr>
              <w:t>UGI</w:t>
            </w:r>
          </w:p>
          <w:p w:rsidR="00D7162A" w:rsidRDefault="00D7162A">
            <w:pPr>
              <w:numPr>
                <w:ilvl w:val="0"/>
                <w:numId w:val="76"/>
              </w:numPr>
              <w:rPr>
                <w:snapToGrid w:val="0"/>
              </w:rPr>
            </w:pPr>
            <w:r>
              <w:rPr>
                <w:snapToGrid w:val="0"/>
                <w:color w:val="000000"/>
              </w:rPr>
              <w:t>Contact UGI supplier information for details on budget billing.</w:t>
            </w:r>
          </w:p>
          <w:p w:rsidR="00D7162A" w:rsidRDefault="00D7162A">
            <w:pPr>
              <w:rPr>
                <w:snapToGrid w:val="0"/>
              </w:rPr>
            </w:pPr>
          </w:p>
          <w:p w:rsidR="00CC0807" w:rsidRPr="00CC0807" w:rsidRDefault="00CC0807" w:rsidP="00CC0807">
            <w:pPr>
              <w:pStyle w:val="Heading6"/>
              <w:tabs>
                <w:tab w:val="clear" w:pos="1440"/>
                <w:tab w:val="clear" w:pos="2448"/>
                <w:tab w:val="clear" w:pos="2988"/>
                <w:tab w:val="clear" w:pos="7883"/>
                <w:tab w:val="clear" w:pos="9360"/>
              </w:tabs>
              <w:rPr>
                <w:rFonts w:ascii="Times New Roman" w:hAnsi="Times New Roman"/>
                <w:snapToGrid w:val="0"/>
              </w:rPr>
            </w:pPr>
            <w:r>
              <w:rPr>
                <w:rFonts w:ascii="Times New Roman" w:hAnsi="Times New Roman"/>
                <w:snapToGrid w:val="0"/>
              </w:rPr>
              <w:t>First Energy</w:t>
            </w:r>
            <w:r>
              <w:rPr>
                <w:snapToGrid w:val="0"/>
              </w:rPr>
              <w:t xml:space="preserve"> </w:t>
            </w:r>
          </w:p>
          <w:p w:rsidR="00CC0807" w:rsidRPr="004E4A4A" w:rsidRDefault="00CC0807" w:rsidP="00CC0807">
            <w:pPr>
              <w:numPr>
                <w:ilvl w:val="0"/>
                <w:numId w:val="33"/>
              </w:numPr>
              <w:rPr>
                <w:b/>
                <w:snapToGrid w:val="0"/>
              </w:rPr>
            </w:pPr>
            <w:r>
              <w:rPr>
                <w:snapToGrid w:val="0"/>
              </w:rPr>
              <w:t>Rate Ready – FirstEnergy will automatically budget ESP charges when customer is on budget billing with FirstEnergy.   Supplier will be paid on actual charges.</w:t>
            </w:r>
          </w:p>
          <w:p w:rsidR="004E4A4A" w:rsidRPr="00D65119" w:rsidRDefault="00CC0807" w:rsidP="00CC0807">
            <w:pPr>
              <w:numPr>
                <w:ilvl w:val="0"/>
                <w:numId w:val="33"/>
              </w:numPr>
              <w:rPr>
                <w:b/>
                <w:snapToGrid w:val="0"/>
              </w:rPr>
            </w:pPr>
            <w:r>
              <w:rPr>
                <w:snapToGrid w:val="0"/>
              </w:rPr>
              <w:t>Bill Ready – FirstEnergy does not budget automatically budget bill ESP charges under bill ready.   The ESP has the option to budget their charges and send a ‘budgeted’ amount in the bill ready 810 invoice.   Supplier will be paid on the amount sent in the bill ready 810  The ESP will be responsible for maintaining the customer’s budget bill balance for ESP charges.   The customer must contact the ESP directly regarding budget bill of ESP charges.</w:t>
            </w:r>
          </w:p>
        </w:tc>
      </w:tr>
      <w:tr w:rsidR="00D7162A" w:rsidTr="004A4605">
        <w:trPr>
          <w:trHeight w:val="530"/>
        </w:trPr>
        <w:tc>
          <w:tcPr>
            <w:tcW w:w="1962" w:type="dxa"/>
            <w:tcBorders>
              <w:top w:val="dotted" w:sz="4" w:space="0" w:color="auto"/>
              <w:left w:val="dotted" w:sz="4" w:space="0" w:color="auto"/>
              <w:bottom w:val="dotted" w:sz="4" w:space="0" w:color="auto"/>
            </w:tcBorders>
          </w:tcPr>
          <w:p w:rsidR="00D7162A" w:rsidRDefault="00D716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PECO’s Use of IT1 Loops</w:t>
            </w:r>
          </w:p>
        </w:tc>
        <w:tc>
          <w:tcPr>
            <w:tcW w:w="180" w:type="dxa"/>
            <w:tcBorders>
              <w:top w:val="dotted" w:sz="4" w:space="0" w:color="auto"/>
              <w:left w:val="nil"/>
              <w:bottom w:val="dotted" w:sz="4" w:space="0" w:color="auto"/>
              <w:right w:val="nil"/>
            </w:tcBorders>
          </w:tcPr>
          <w:p w:rsidR="00D7162A" w:rsidRDefault="00D7162A">
            <w:pPr>
              <w:pStyle w:val="Heading1"/>
              <w:rPr>
                <w:rFonts w:ascii="Times New Roman" w:hAnsi="Times New Roman"/>
                <w:b w:val="0"/>
              </w:rPr>
            </w:pPr>
          </w:p>
        </w:tc>
        <w:tc>
          <w:tcPr>
            <w:tcW w:w="8190" w:type="dxa"/>
            <w:tcBorders>
              <w:top w:val="dotted" w:sz="4" w:space="0" w:color="auto"/>
              <w:left w:val="nil"/>
              <w:bottom w:val="dotted" w:sz="4" w:space="0" w:color="auto"/>
              <w:right w:val="dotted" w:sz="4" w:space="0" w:color="auto"/>
            </w:tcBorders>
          </w:tcPr>
          <w:p w:rsidR="00D7162A" w:rsidRDefault="00D7162A">
            <w:pPr>
              <w:pStyle w:val="Footer"/>
            </w:pPr>
            <w:r>
              <w:t>PECO will accept charges at the account level, rate level and/or the unmetered level.</w:t>
            </w:r>
          </w:p>
          <w:p w:rsidR="00D7162A" w:rsidRDefault="00D7162A">
            <w:pPr>
              <w:pStyle w:val="Footer"/>
              <w:numPr>
                <w:ilvl w:val="0"/>
                <w:numId w:val="34"/>
              </w:numPr>
            </w:pPr>
            <w:r>
              <w:t xml:space="preserve">Account level – The ESP may currently submit up to 4 lines of basic charges in the summary level. </w:t>
            </w:r>
          </w:p>
          <w:p w:rsidR="00D7162A" w:rsidRDefault="00D7162A">
            <w:pPr>
              <w:pStyle w:val="Footer"/>
              <w:numPr>
                <w:ilvl w:val="0"/>
                <w:numId w:val="35"/>
              </w:numPr>
            </w:pPr>
            <w:r>
              <w:t xml:space="preserve">Rate Level – The ESP can currently submit up to 4 lines of basic charges for each of PECO’s electric rates on the account. </w:t>
            </w:r>
          </w:p>
          <w:p w:rsidR="00D7162A" w:rsidRDefault="00D7162A">
            <w:pPr>
              <w:pStyle w:val="Footer"/>
              <w:numPr>
                <w:ilvl w:val="0"/>
                <w:numId w:val="36"/>
              </w:numPr>
            </w:pPr>
            <w:r>
              <w:t xml:space="preserve">If there is just one electric rate, the ESP currently has 4 lines of basic charges. </w:t>
            </w:r>
          </w:p>
          <w:p w:rsidR="00D7162A" w:rsidRDefault="00D7162A">
            <w:pPr>
              <w:pStyle w:val="Footer"/>
              <w:numPr>
                <w:ilvl w:val="0"/>
                <w:numId w:val="37"/>
              </w:numPr>
            </w:pPr>
            <w:r>
              <w:t>If there is more than one electric rate on the account and the ESP chooses to submit billing charges at the PECO rate level,  the ESP must send two IT1s and identify PECO’s rate codes in the REF02.  The ESP may currently submit four lines of basic charges per IT1.</w:t>
            </w:r>
          </w:p>
          <w:p w:rsidR="00D7162A" w:rsidRDefault="00D7162A">
            <w:pPr>
              <w:pStyle w:val="Footer"/>
              <w:numPr>
                <w:ilvl w:val="0"/>
                <w:numId w:val="38"/>
              </w:numPr>
            </w:pPr>
            <w:r>
              <w:t>If there is more than one electric rate and the ESP chooses NOT to submit billing charges at PECO rate level, the ESP is not required to identify the rate code.  The ESP will have 4 line items of basic charges.</w:t>
            </w:r>
          </w:p>
          <w:p w:rsidR="00D7162A" w:rsidRDefault="00D7162A">
            <w:pPr>
              <w:pStyle w:val="Footer"/>
              <w:numPr>
                <w:ilvl w:val="0"/>
                <w:numId w:val="39"/>
              </w:numPr>
            </w:pPr>
            <w:r>
              <w:t xml:space="preserve">Unmetered Level – The ESP can currently pass up to </w:t>
            </w:r>
            <w:r w:rsidR="00FF4C5A">
              <w:t xml:space="preserve">10 </w:t>
            </w:r>
            <w:r>
              <w:t xml:space="preserve">lines of basic charges for each of PECO’s unmetered rates on the account. </w:t>
            </w:r>
          </w:p>
          <w:p w:rsidR="00D7162A" w:rsidRDefault="00D7162A">
            <w:pPr>
              <w:pStyle w:val="Footer"/>
              <w:numPr>
                <w:ilvl w:val="0"/>
                <w:numId w:val="40"/>
              </w:numPr>
            </w:pPr>
            <w:r>
              <w:t xml:space="preserve">If there is just one unmetered rate on the account, the ESP currently has 4 lines of basic charges. </w:t>
            </w:r>
          </w:p>
          <w:p w:rsidR="00D7162A" w:rsidRDefault="00D7162A">
            <w:pPr>
              <w:pStyle w:val="Footer"/>
              <w:numPr>
                <w:ilvl w:val="0"/>
                <w:numId w:val="41"/>
              </w:numPr>
            </w:pPr>
            <w:r>
              <w:t xml:space="preserve">If there is more than one unmetered rate on the account and the ESP chooses to submit billing charges at PECO rate level, the ESP must identify each of the rate codes in the REF02 and is </w:t>
            </w:r>
            <w:r>
              <w:lastRenderedPageBreak/>
              <w:t xml:space="preserve">allowed four lines of basic charges per rate code.   </w:t>
            </w:r>
          </w:p>
          <w:p w:rsidR="00D7162A" w:rsidRDefault="00D7162A">
            <w:pPr>
              <w:pStyle w:val="Footer"/>
              <w:numPr>
                <w:ilvl w:val="0"/>
                <w:numId w:val="42"/>
              </w:numPr>
            </w:pPr>
            <w:r>
              <w:t>If there is more than one unmetered rate and the ESP chooses NOT to Submit billing charges at PECO rate level, the ESP does not have to identify the rate code.  The ESP will currently have 4 line items of basic charges.</w:t>
            </w:r>
          </w:p>
          <w:p w:rsidR="00D7162A" w:rsidRDefault="004A4605">
            <w:pPr>
              <w:pStyle w:val="Footer"/>
            </w:pPr>
            <w:r w:rsidRPr="001F3562">
              <w:t>If the ESP sends back charges at more than one of the above levels, or if the ESP sends back charges that exceed our current line item limit, PECO will reject the transaction and send the ESP an 824 transaction with a rejection reason code of “BRC”, meaning that the number of SAC segments provided exceeds PECO’s allowable maximum.</w:t>
            </w:r>
          </w:p>
          <w:p w:rsidR="00D7162A" w:rsidRDefault="00D7162A">
            <w:pPr>
              <w:pStyle w:val="Footer"/>
              <w:tabs>
                <w:tab w:val="clear" w:pos="4320"/>
                <w:tab w:val="clear" w:pos="8640"/>
              </w:tabs>
            </w:pPr>
            <w:r>
              <w:t>Note:  The current “</w:t>
            </w:r>
            <w:r w:rsidR="00FF4C5A">
              <w:t>ten</w:t>
            </w:r>
            <w:r>
              <w:t xml:space="preserve"> line” rule does not include the advanced metering charge, taxes, or the ESP’s total billed dollars.</w:t>
            </w:r>
          </w:p>
        </w:tc>
      </w:tr>
      <w:tr w:rsidR="00D7162A" w:rsidTr="004A4605">
        <w:trPr>
          <w:trHeight w:val="530"/>
        </w:trPr>
        <w:tc>
          <w:tcPr>
            <w:tcW w:w="1962" w:type="dxa"/>
            <w:tcBorders>
              <w:top w:val="dotted" w:sz="4" w:space="0" w:color="auto"/>
              <w:left w:val="dotted" w:sz="4" w:space="0" w:color="auto"/>
              <w:bottom w:val="dotted" w:sz="4" w:space="0" w:color="auto"/>
            </w:tcBorders>
          </w:tcPr>
          <w:p w:rsidR="00D7162A" w:rsidRDefault="00D716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lastRenderedPageBreak/>
              <w:t xml:space="preserve">Bill Ready -What cross reference number is expected on a cancel 810 – the original 867 </w:t>
            </w:r>
            <w:proofErr w:type="spellStart"/>
            <w:r>
              <w:t>xref</w:t>
            </w:r>
            <w:proofErr w:type="spellEnd"/>
            <w:r>
              <w:t xml:space="preserve"> or the cancel 867 </w:t>
            </w:r>
            <w:proofErr w:type="spellStart"/>
            <w:r>
              <w:t>xref</w:t>
            </w:r>
            <w:proofErr w:type="spellEnd"/>
            <w:r>
              <w:t>?</w:t>
            </w:r>
          </w:p>
        </w:tc>
        <w:tc>
          <w:tcPr>
            <w:tcW w:w="180" w:type="dxa"/>
            <w:tcBorders>
              <w:top w:val="dotted" w:sz="4" w:space="0" w:color="auto"/>
              <w:left w:val="nil"/>
              <w:bottom w:val="dotted" w:sz="4" w:space="0" w:color="auto"/>
              <w:right w:val="nil"/>
            </w:tcBorders>
          </w:tcPr>
          <w:p w:rsidR="00D7162A" w:rsidRDefault="00D7162A">
            <w:pPr>
              <w:pStyle w:val="Heading1"/>
              <w:rPr>
                <w:rFonts w:ascii="Times New Roman" w:hAnsi="Times New Roman"/>
                <w:b w:val="0"/>
              </w:rPr>
            </w:pPr>
          </w:p>
        </w:tc>
        <w:tc>
          <w:tcPr>
            <w:tcW w:w="8190" w:type="dxa"/>
            <w:tcBorders>
              <w:top w:val="dotted" w:sz="4" w:space="0" w:color="auto"/>
              <w:left w:val="nil"/>
              <w:bottom w:val="dotted" w:sz="4" w:space="0" w:color="auto"/>
              <w:right w:val="dotted" w:sz="4" w:space="0" w:color="auto"/>
            </w:tcBorders>
          </w:tcPr>
          <w:p w:rsidR="00D7162A" w:rsidRDefault="00D7162A">
            <w:pPr>
              <w:pStyle w:val="Footer"/>
              <w:numPr>
                <w:ilvl w:val="0"/>
                <w:numId w:val="78"/>
              </w:numPr>
            </w:pPr>
            <w:r>
              <w:t>PECO – does not apply since PECO will automatically cancel the ESP’s charges when PECO issues a cancel 867.</w:t>
            </w:r>
          </w:p>
          <w:p w:rsidR="00D7162A" w:rsidRDefault="00D7162A">
            <w:pPr>
              <w:pStyle w:val="Footer"/>
              <w:numPr>
                <w:ilvl w:val="0"/>
                <w:numId w:val="78"/>
              </w:numPr>
            </w:pPr>
            <w:r>
              <w:t xml:space="preserve">PPL EU – does not apply since PPL EU will automatically cancel the ESP’s charges when </w:t>
            </w:r>
            <w:r w:rsidR="004A4605">
              <w:t xml:space="preserve">PPL EU </w:t>
            </w:r>
            <w:r>
              <w:t>issues a cancel 867.</w:t>
            </w:r>
          </w:p>
          <w:p w:rsidR="00D7162A" w:rsidRDefault="00EC55BB" w:rsidP="00C75B66">
            <w:pPr>
              <w:pStyle w:val="Footer"/>
              <w:numPr>
                <w:ilvl w:val="0"/>
                <w:numId w:val="78"/>
              </w:numPr>
              <w:ind w:left="360"/>
            </w:pPr>
            <w:r>
              <w:t>First Energy</w:t>
            </w:r>
            <w:r w:rsidR="00D7162A">
              <w:t xml:space="preserve"> – will accept either the original 867 cross reference number or the cancel 867 cross reference number.</w:t>
            </w:r>
          </w:p>
        </w:tc>
      </w:tr>
      <w:tr w:rsidR="00563E3C" w:rsidTr="004A4605">
        <w:trPr>
          <w:trHeight w:val="530"/>
        </w:trPr>
        <w:tc>
          <w:tcPr>
            <w:tcW w:w="1962" w:type="dxa"/>
            <w:tcBorders>
              <w:top w:val="dotted" w:sz="4" w:space="0" w:color="auto"/>
              <w:left w:val="dotted" w:sz="4" w:space="0" w:color="auto"/>
              <w:bottom w:val="dotted" w:sz="4" w:space="0" w:color="auto"/>
            </w:tcBorders>
          </w:tcPr>
          <w:p w:rsidR="00563E3C" w:rsidRDefault="00563E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rPr>
                <w:color w:val="000000"/>
              </w:rPr>
              <w:t>ESP</w:t>
            </w:r>
            <w:r w:rsidRPr="009F6631">
              <w:rPr>
                <w:color w:val="000000"/>
              </w:rPr>
              <w:t xml:space="preserve"> Tax Calculation Requirements</w:t>
            </w:r>
          </w:p>
        </w:tc>
        <w:tc>
          <w:tcPr>
            <w:tcW w:w="180" w:type="dxa"/>
            <w:tcBorders>
              <w:top w:val="dotted" w:sz="4" w:space="0" w:color="auto"/>
              <w:left w:val="nil"/>
              <w:bottom w:val="dotted" w:sz="4" w:space="0" w:color="auto"/>
              <w:right w:val="nil"/>
            </w:tcBorders>
          </w:tcPr>
          <w:p w:rsidR="00563E3C" w:rsidRDefault="00563E3C">
            <w:pPr>
              <w:pStyle w:val="Heading1"/>
              <w:rPr>
                <w:rFonts w:ascii="Times New Roman" w:hAnsi="Times New Roman"/>
                <w:b w:val="0"/>
              </w:rPr>
            </w:pPr>
          </w:p>
        </w:tc>
        <w:tc>
          <w:tcPr>
            <w:tcW w:w="8190" w:type="dxa"/>
            <w:tcBorders>
              <w:top w:val="dotted" w:sz="4" w:space="0" w:color="auto"/>
              <w:left w:val="nil"/>
              <w:bottom w:val="dotted" w:sz="4" w:space="0" w:color="auto"/>
              <w:right w:val="dotted" w:sz="4" w:space="0" w:color="auto"/>
            </w:tcBorders>
          </w:tcPr>
          <w:p w:rsidR="00563E3C" w:rsidRPr="00992EEB" w:rsidRDefault="00563E3C" w:rsidP="00563E3C">
            <w:pPr>
              <w:pStyle w:val="Footer"/>
              <w:rPr>
                <w:b/>
                <w:color w:val="000000"/>
              </w:rPr>
            </w:pPr>
            <w:r w:rsidRPr="00992EEB">
              <w:rPr>
                <w:b/>
                <w:color w:val="000000"/>
              </w:rPr>
              <w:t xml:space="preserve">Rate Ready:  </w:t>
            </w:r>
          </w:p>
          <w:p w:rsidR="00563E3C" w:rsidRPr="009F6631" w:rsidRDefault="00563E3C" w:rsidP="00563E3C">
            <w:pPr>
              <w:pStyle w:val="Footer"/>
              <w:rPr>
                <w:color w:val="000000"/>
              </w:rPr>
            </w:pPr>
            <w:r w:rsidRPr="009F6631">
              <w:rPr>
                <w:color w:val="000000"/>
              </w:rPr>
              <w:t>ES</w:t>
            </w:r>
            <w:r>
              <w:rPr>
                <w:color w:val="000000"/>
              </w:rPr>
              <w:t>P</w:t>
            </w:r>
            <w:r w:rsidRPr="009F6631">
              <w:rPr>
                <w:color w:val="000000"/>
              </w:rPr>
              <w:t xml:space="preserve"> must send sales tax exemption percentage in the 814 Enrollment Request to the </w:t>
            </w:r>
            <w:r>
              <w:rPr>
                <w:color w:val="000000"/>
              </w:rPr>
              <w:t>L</w:t>
            </w:r>
            <w:r w:rsidRPr="009F6631">
              <w:rPr>
                <w:color w:val="000000"/>
              </w:rPr>
              <w:t>DC.  Should the customer’s tax exemption status change, the ES</w:t>
            </w:r>
            <w:r>
              <w:rPr>
                <w:color w:val="000000"/>
              </w:rPr>
              <w:t>P</w:t>
            </w:r>
            <w:r w:rsidRPr="009F6631">
              <w:rPr>
                <w:color w:val="000000"/>
              </w:rPr>
              <w:t xml:space="preserve"> must submit the new percentage via the 814 Change Request.  </w:t>
            </w:r>
          </w:p>
          <w:p w:rsidR="00563E3C" w:rsidRPr="00992EEB" w:rsidRDefault="00563E3C" w:rsidP="00563E3C">
            <w:pPr>
              <w:pStyle w:val="Footer"/>
              <w:rPr>
                <w:b/>
                <w:color w:val="000000"/>
              </w:rPr>
            </w:pPr>
            <w:r w:rsidRPr="00992EEB">
              <w:rPr>
                <w:b/>
                <w:color w:val="000000"/>
              </w:rPr>
              <w:t>Bill Ready:</w:t>
            </w:r>
          </w:p>
          <w:p w:rsidR="00563E3C" w:rsidRDefault="00563E3C" w:rsidP="00563E3C">
            <w:pPr>
              <w:rPr>
                <w:color w:val="000000"/>
              </w:rPr>
            </w:pPr>
            <w:r w:rsidRPr="00992EEB">
              <w:rPr>
                <w:i/>
                <w:color w:val="000000"/>
              </w:rPr>
              <w:t>Residential /Small Commercial</w:t>
            </w:r>
            <w:r w:rsidRPr="009F6631">
              <w:rPr>
                <w:color w:val="000000"/>
              </w:rPr>
              <w:t>– As per Ch56, Gross Receipt Tax (GRT) must be displayed on the customer bill.  To facilitate this requirement, the ES</w:t>
            </w:r>
            <w:r>
              <w:rPr>
                <w:color w:val="000000"/>
              </w:rPr>
              <w:t>P</w:t>
            </w:r>
            <w:r w:rsidRPr="009F6631">
              <w:rPr>
                <w:color w:val="000000"/>
              </w:rPr>
              <w:t xml:space="preserve"> must send </w:t>
            </w:r>
            <w:r>
              <w:rPr>
                <w:color w:val="000000"/>
              </w:rPr>
              <w:t xml:space="preserve">embed GRT </w:t>
            </w:r>
            <w:r w:rsidRPr="009F6631">
              <w:rPr>
                <w:color w:val="000000"/>
              </w:rPr>
              <w:t>into the</w:t>
            </w:r>
            <w:r>
              <w:rPr>
                <w:color w:val="000000"/>
              </w:rPr>
              <w:t xml:space="preserve"> energy</w:t>
            </w:r>
            <w:r w:rsidRPr="009F6631">
              <w:rPr>
                <w:color w:val="000000"/>
              </w:rPr>
              <w:t xml:space="preserve"> rate </w:t>
            </w:r>
            <w:r>
              <w:rPr>
                <w:color w:val="000000"/>
              </w:rPr>
              <w:t>and send one</w:t>
            </w:r>
            <w:r w:rsidRPr="009F6631">
              <w:rPr>
                <w:color w:val="000000"/>
              </w:rPr>
              <w:t xml:space="preserve"> TXI segment for GRT</w:t>
            </w:r>
            <w:r>
              <w:rPr>
                <w:color w:val="000000"/>
              </w:rPr>
              <w:t xml:space="preserve"> as informational (TXI07 = O) </w:t>
            </w:r>
            <w:r w:rsidRPr="009F6631">
              <w:rPr>
                <w:color w:val="000000"/>
              </w:rPr>
              <w:t xml:space="preserve">NOT summed to the </w:t>
            </w:r>
            <w:r>
              <w:rPr>
                <w:color w:val="000000"/>
              </w:rPr>
              <w:t>invoice total (</w:t>
            </w:r>
            <w:r w:rsidRPr="009F6631">
              <w:rPr>
                <w:color w:val="000000"/>
              </w:rPr>
              <w:t>TDS</w:t>
            </w:r>
            <w:r>
              <w:rPr>
                <w:color w:val="000000"/>
              </w:rPr>
              <w:t>)</w:t>
            </w:r>
            <w:r w:rsidRPr="009F6631">
              <w:rPr>
                <w:color w:val="000000"/>
              </w:rPr>
              <w:t xml:space="preserve">.  Residential customers are NOT subject to </w:t>
            </w:r>
            <w:r>
              <w:rPr>
                <w:color w:val="000000"/>
              </w:rPr>
              <w:t xml:space="preserve">PA State </w:t>
            </w:r>
            <w:r w:rsidRPr="009F6631">
              <w:rPr>
                <w:color w:val="000000"/>
              </w:rPr>
              <w:t>sales tax on energy charges</w:t>
            </w:r>
            <w:r>
              <w:rPr>
                <w:color w:val="000000"/>
              </w:rPr>
              <w:t xml:space="preserve"> unless the residence is used for business purposes or rental property.  In the event PA State Sales tax applies to a residential customer, the ESP may send TXI segment (ST) as additive (TXI07=A) or informational only (TXI07=O).   The invoice total (TDS) will equal all additive TXI segments and all SAC line item charges. </w:t>
            </w:r>
          </w:p>
          <w:p w:rsidR="00563E3C" w:rsidRPr="009F6631" w:rsidRDefault="00563E3C" w:rsidP="00563E3C">
            <w:pPr>
              <w:pStyle w:val="Footer"/>
              <w:rPr>
                <w:color w:val="000000"/>
              </w:rPr>
            </w:pPr>
          </w:p>
          <w:p w:rsidR="00563E3C" w:rsidRPr="009F6631" w:rsidRDefault="00563E3C" w:rsidP="00563E3C">
            <w:pPr>
              <w:pStyle w:val="Footer"/>
              <w:rPr>
                <w:color w:val="000000"/>
              </w:rPr>
            </w:pPr>
            <w:r w:rsidRPr="00992EEB">
              <w:rPr>
                <w:i/>
                <w:color w:val="000000"/>
              </w:rPr>
              <w:t>C&amp;I</w:t>
            </w:r>
            <w:r w:rsidRPr="009F6631">
              <w:rPr>
                <w:color w:val="000000"/>
              </w:rPr>
              <w:t xml:space="preserve"> - No requirements to display ES</w:t>
            </w:r>
            <w:r>
              <w:rPr>
                <w:color w:val="000000"/>
              </w:rPr>
              <w:t>P</w:t>
            </w:r>
            <w:r w:rsidRPr="009F6631">
              <w:rPr>
                <w:color w:val="000000"/>
              </w:rPr>
              <w:t xml:space="preserve"> taxes on C&amp;I customer bill.  ES</w:t>
            </w:r>
            <w:r>
              <w:rPr>
                <w:color w:val="000000"/>
              </w:rPr>
              <w:t>P</w:t>
            </w:r>
            <w:r w:rsidRPr="009F6631">
              <w:rPr>
                <w:color w:val="000000"/>
              </w:rPr>
              <w:t xml:space="preserve"> may or may not embed taxes into the rate.  If embedded, TXI's will be informational (TXI07 = O) and not sum to the TDS.  If not embedded into the rate, then TXI's must be additive (TXI07 = A) and the sum of all charges and taxes MUST equal the total in the TDS segment.</w:t>
            </w:r>
          </w:p>
          <w:p w:rsidR="00992EEB" w:rsidRDefault="00992EEB" w:rsidP="00563E3C">
            <w:pPr>
              <w:pStyle w:val="Footer"/>
              <w:rPr>
                <w:b/>
                <w:color w:val="000000"/>
              </w:rPr>
            </w:pPr>
          </w:p>
          <w:p w:rsidR="00992EEB" w:rsidRPr="00CC0807" w:rsidRDefault="00992EEB" w:rsidP="00992EEB">
            <w:pPr>
              <w:pStyle w:val="Footer"/>
              <w:rPr>
                <w:i/>
                <w:color w:val="000000"/>
              </w:rPr>
            </w:pPr>
            <w:r w:rsidRPr="00CC0807">
              <w:rPr>
                <w:i/>
                <w:color w:val="000000"/>
              </w:rPr>
              <w:t>Individual tax calculations on ESP charges vary by LDC:</w:t>
            </w:r>
          </w:p>
          <w:p w:rsidR="00563E3C" w:rsidRPr="009F6631" w:rsidRDefault="00563E3C" w:rsidP="00563E3C">
            <w:pPr>
              <w:pStyle w:val="Footer"/>
              <w:ind w:left="360"/>
              <w:rPr>
                <w:color w:val="000000"/>
              </w:rPr>
            </w:pPr>
          </w:p>
          <w:p w:rsidR="00563E3C" w:rsidRPr="009F6631" w:rsidRDefault="00563E3C" w:rsidP="00563E3C">
            <w:pPr>
              <w:pStyle w:val="Footer"/>
              <w:rPr>
                <w:b/>
                <w:color w:val="000000"/>
              </w:rPr>
            </w:pPr>
            <w:r w:rsidRPr="009F6631">
              <w:rPr>
                <w:b/>
                <w:color w:val="000000"/>
              </w:rPr>
              <w:t>Duquesne Light</w:t>
            </w:r>
          </w:p>
          <w:p w:rsidR="00563E3C" w:rsidRPr="009F6631" w:rsidRDefault="00563E3C" w:rsidP="00563E3C">
            <w:pPr>
              <w:pStyle w:val="Footer"/>
              <w:numPr>
                <w:ilvl w:val="0"/>
                <w:numId w:val="78"/>
              </w:numPr>
              <w:jc w:val="both"/>
              <w:rPr>
                <w:color w:val="000000"/>
              </w:rPr>
            </w:pPr>
            <w:r w:rsidRPr="009F6631">
              <w:rPr>
                <w:color w:val="000000"/>
              </w:rPr>
              <w:t>Rate Ready:  Calculates the PA State and County sales tax associated with the ES</w:t>
            </w:r>
            <w:r w:rsidR="00992EEB">
              <w:rPr>
                <w:color w:val="000000"/>
              </w:rPr>
              <w:t>P</w:t>
            </w:r>
            <w:r w:rsidRPr="009F6631">
              <w:rPr>
                <w:color w:val="000000"/>
              </w:rPr>
              <w:t xml:space="preserve"> portion of the bill utilizing the tax exemption percentage provided by the EGS (814E/C).  All other taxes must be included in </w:t>
            </w:r>
            <w:r w:rsidR="00992EEB">
              <w:rPr>
                <w:color w:val="000000"/>
              </w:rPr>
              <w:t>the EGS</w:t>
            </w:r>
            <w:r w:rsidRPr="009F6631">
              <w:rPr>
                <w:color w:val="000000"/>
              </w:rPr>
              <w:t>’s rate.</w:t>
            </w:r>
          </w:p>
          <w:p w:rsidR="00563E3C" w:rsidRPr="009F6631" w:rsidRDefault="00563E3C" w:rsidP="00563E3C">
            <w:pPr>
              <w:pStyle w:val="Footer"/>
              <w:numPr>
                <w:ilvl w:val="0"/>
                <w:numId w:val="78"/>
              </w:numPr>
              <w:jc w:val="both"/>
              <w:rPr>
                <w:color w:val="000000"/>
              </w:rPr>
            </w:pPr>
            <w:r w:rsidRPr="009F6631">
              <w:rPr>
                <w:color w:val="000000"/>
              </w:rPr>
              <w:t>Bill Ready:  Not applicable, Duquesne Light does not support Bill Ready.</w:t>
            </w:r>
          </w:p>
          <w:p w:rsidR="00563E3C" w:rsidRPr="009F6631" w:rsidRDefault="00563E3C" w:rsidP="00563E3C">
            <w:pPr>
              <w:pStyle w:val="Footer"/>
              <w:rPr>
                <w:color w:val="000000"/>
              </w:rPr>
            </w:pPr>
          </w:p>
          <w:p w:rsidR="00563E3C" w:rsidRPr="009F6631" w:rsidRDefault="00563E3C" w:rsidP="00563E3C">
            <w:pPr>
              <w:pStyle w:val="Footer"/>
              <w:rPr>
                <w:b/>
                <w:color w:val="000000"/>
              </w:rPr>
            </w:pPr>
            <w:r w:rsidRPr="009F6631">
              <w:rPr>
                <w:b/>
                <w:color w:val="000000"/>
              </w:rPr>
              <w:t xml:space="preserve">First Energy </w:t>
            </w:r>
          </w:p>
          <w:p w:rsidR="00563E3C" w:rsidRPr="009F6631" w:rsidRDefault="00563E3C" w:rsidP="00563E3C">
            <w:pPr>
              <w:pStyle w:val="Footer"/>
              <w:numPr>
                <w:ilvl w:val="0"/>
                <w:numId w:val="78"/>
              </w:numPr>
              <w:jc w:val="both"/>
              <w:rPr>
                <w:color w:val="000000"/>
              </w:rPr>
            </w:pPr>
            <w:r w:rsidRPr="009F6631">
              <w:rPr>
                <w:color w:val="000000"/>
              </w:rPr>
              <w:t>Rate Ready:  First Energy will calculate and bill PA State sales tax associated with ES</w:t>
            </w:r>
            <w:r w:rsidR="00992EEB">
              <w:rPr>
                <w:color w:val="000000"/>
              </w:rPr>
              <w:t>P</w:t>
            </w:r>
            <w:r w:rsidRPr="009F6631">
              <w:rPr>
                <w:color w:val="000000"/>
              </w:rPr>
              <w:t xml:space="preserve"> charges based on applicable sales tax exemption percentage provided by the EGS (814E/C).  All other </w:t>
            </w:r>
            <w:r w:rsidR="00992EEB">
              <w:rPr>
                <w:color w:val="000000"/>
              </w:rPr>
              <w:t>taxes must be included in the E</w:t>
            </w:r>
            <w:r w:rsidRPr="009F6631">
              <w:rPr>
                <w:color w:val="000000"/>
              </w:rPr>
              <w:t>S</w:t>
            </w:r>
            <w:r w:rsidR="00992EEB">
              <w:rPr>
                <w:color w:val="000000"/>
              </w:rPr>
              <w:t>P’s</w:t>
            </w:r>
            <w:r w:rsidRPr="009F6631">
              <w:rPr>
                <w:color w:val="000000"/>
              </w:rPr>
              <w:t xml:space="preserve"> rate.</w:t>
            </w:r>
          </w:p>
          <w:p w:rsidR="00563E3C" w:rsidRPr="009F6631" w:rsidRDefault="00563E3C" w:rsidP="00563E3C">
            <w:pPr>
              <w:pStyle w:val="Footer"/>
              <w:numPr>
                <w:ilvl w:val="0"/>
                <w:numId w:val="78"/>
              </w:numPr>
              <w:jc w:val="both"/>
              <w:rPr>
                <w:color w:val="000000"/>
              </w:rPr>
            </w:pPr>
            <w:r w:rsidRPr="009F6631">
              <w:rPr>
                <w:color w:val="000000"/>
              </w:rPr>
              <w:t xml:space="preserve">Bill Ready: </w:t>
            </w:r>
            <w:r w:rsidR="00992EEB" w:rsidRPr="009F6631">
              <w:rPr>
                <w:color w:val="000000"/>
              </w:rPr>
              <w:t>ES</w:t>
            </w:r>
            <w:r w:rsidR="00992EEB">
              <w:rPr>
                <w:color w:val="000000"/>
              </w:rPr>
              <w:t>P</w:t>
            </w:r>
            <w:r w:rsidR="00992EEB" w:rsidRPr="009F6631">
              <w:rPr>
                <w:color w:val="000000"/>
              </w:rPr>
              <w:t xml:space="preserve"> must calculate all taxes for ES</w:t>
            </w:r>
            <w:r w:rsidR="00992EEB">
              <w:rPr>
                <w:color w:val="000000"/>
              </w:rPr>
              <w:t>P</w:t>
            </w:r>
            <w:r w:rsidR="00992EEB" w:rsidRPr="009F6631">
              <w:rPr>
                <w:color w:val="000000"/>
              </w:rPr>
              <w:t xml:space="preserve"> charges.</w:t>
            </w:r>
            <w:r w:rsidRPr="009F6631">
              <w:rPr>
                <w:color w:val="000000"/>
              </w:rPr>
              <w:t>.</w:t>
            </w:r>
          </w:p>
          <w:p w:rsidR="00563E3C" w:rsidRPr="009F6631" w:rsidRDefault="00563E3C" w:rsidP="00563E3C">
            <w:pPr>
              <w:pStyle w:val="Footer"/>
              <w:ind w:left="360"/>
              <w:jc w:val="both"/>
              <w:rPr>
                <w:color w:val="000000"/>
              </w:rPr>
            </w:pPr>
            <w:r w:rsidRPr="009F6631">
              <w:rPr>
                <w:color w:val="000000"/>
              </w:rPr>
              <w:t xml:space="preserve">  </w:t>
            </w:r>
          </w:p>
          <w:p w:rsidR="00563E3C" w:rsidRPr="009F6631" w:rsidRDefault="00563E3C" w:rsidP="00563E3C">
            <w:pPr>
              <w:pStyle w:val="Footer"/>
              <w:rPr>
                <w:b/>
                <w:color w:val="000000"/>
              </w:rPr>
            </w:pPr>
            <w:r w:rsidRPr="009F6631">
              <w:rPr>
                <w:b/>
                <w:color w:val="000000"/>
              </w:rPr>
              <w:t>PECO</w:t>
            </w:r>
          </w:p>
          <w:p w:rsidR="00563E3C" w:rsidRDefault="00563E3C" w:rsidP="00563E3C">
            <w:pPr>
              <w:pStyle w:val="Footer"/>
              <w:numPr>
                <w:ilvl w:val="0"/>
                <w:numId w:val="78"/>
              </w:numPr>
              <w:jc w:val="both"/>
              <w:rPr>
                <w:color w:val="000000"/>
              </w:rPr>
            </w:pPr>
            <w:r w:rsidRPr="009F6631">
              <w:rPr>
                <w:color w:val="000000"/>
              </w:rPr>
              <w:t>Rate Ready:  Not applicable, PECO does not support Rate Ready.</w:t>
            </w:r>
          </w:p>
          <w:p w:rsidR="00563E3C" w:rsidRPr="00992EEB" w:rsidRDefault="00563E3C" w:rsidP="00992EEB">
            <w:pPr>
              <w:pStyle w:val="Footer"/>
              <w:numPr>
                <w:ilvl w:val="0"/>
                <w:numId w:val="78"/>
              </w:numPr>
              <w:jc w:val="both"/>
              <w:rPr>
                <w:color w:val="000000"/>
              </w:rPr>
            </w:pPr>
            <w:r w:rsidRPr="000B04D2">
              <w:rPr>
                <w:color w:val="000000"/>
              </w:rPr>
              <w:t xml:space="preserve">Bill Ready:  </w:t>
            </w:r>
            <w:r w:rsidR="00992EEB" w:rsidRPr="009F6631">
              <w:rPr>
                <w:color w:val="000000"/>
              </w:rPr>
              <w:t>ES</w:t>
            </w:r>
            <w:r w:rsidR="00992EEB">
              <w:rPr>
                <w:color w:val="000000"/>
              </w:rPr>
              <w:t>P</w:t>
            </w:r>
            <w:r w:rsidR="00992EEB" w:rsidRPr="009F6631">
              <w:rPr>
                <w:color w:val="000000"/>
              </w:rPr>
              <w:t xml:space="preserve"> must calculate all taxes for ES</w:t>
            </w:r>
            <w:r w:rsidR="00992EEB">
              <w:rPr>
                <w:color w:val="000000"/>
              </w:rPr>
              <w:t>P</w:t>
            </w:r>
            <w:r w:rsidR="00992EEB" w:rsidRPr="009F6631">
              <w:rPr>
                <w:color w:val="000000"/>
              </w:rPr>
              <w:t xml:space="preserve"> charges.</w:t>
            </w:r>
            <w:r w:rsidR="00992EEB">
              <w:rPr>
                <w:color w:val="000000"/>
              </w:rPr>
              <w:t xml:space="preserve">  </w:t>
            </w:r>
            <w:r w:rsidR="00992EEB" w:rsidRPr="00992EEB">
              <w:rPr>
                <w:color w:val="000000"/>
              </w:rPr>
              <w:t xml:space="preserve">NOTE: </w:t>
            </w:r>
            <w:r w:rsidRPr="00992EEB">
              <w:rPr>
                <w:bCs/>
                <w:color w:val="000000"/>
              </w:rPr>
              <w:t>For sales tax (ST) to be printed on customer invoice, PECO requires the TXI segment for sales tax be sent as additive.   If sales tax is sent as informational only, PECO will not print on the customer bill.</w:t>
            </w:r>
          </w:p>
          <w:p w:rsidR="00563E3C" w:rsidRDefault="00563E3C" w:rsidP="00563E3C">
            <w:pPr>
              <w:pStyle w:val="Footer"/>
              <w:ind w:left="360"/>
              <w:jc w:val="both"/>
              <w:rPr>
                <w:color w:val="000000"/>
              </w:rPr>
            </w:pPr>
          </w:p>
          <w:p w:rsidR="00C75B66" w:rsidRDefault="00C75B66" w:rsidP="00563E3C">
            <w:pPr>
              <w:pStyle w:val="Footer"/>
              <w:ind w:left="360"/>
              <w:jc w:val="both"/>
              <w:rPr>
                <w:color w:val="000000"/>
              </w:rPr>
            </w:pPr>
          </w:p>
          <w:p w:rsidR="00C75B66" w:rsidRPr="000B04D2" w:rsidRDefault="00C75B66" w:rsidP="00563E3C">
            <w:pPr>
              <w:pStyle w:val="Footer"/>
              <w:ind w:left="360"/>
              <w:jc w:val="both"/>
              <w:rPr>
                <w:color w:val="000000"/>
              </w:rPr>
            </w:pPr>
          </w:p>
          <w:p w:rsidR="00563E3C" w:rsidRPr="009F6631" w:rsidRDefault="00563E3C" w:rsidP="00563E3C">
            <w:pPr>
              <w:pStyle w:val="Footer"/>
              <w:rPr>
                <w:b/>
                <w:color w:val="000000"/>
              </w:rPr>
            </w:pPr>
            <w:r w:rsidRPr="009F6631">
              <w:rPr>
                <w:b/>
                <w:color w:val="000000"/>
              </w:rPr>
              <w:t>PPLEU</w:t>
            </w:r>
          </w:p>
          <w:p w:rsidR="00563E3C" w:rsidRPr="009F6631" w:rsidRDefault="00563E3C" w:rsidP="00563E3C">
            <w:pPr>
              <w:pStyle w:val="Footer"/>
              <w:numPr>
                <w:ilvl w:val="0"/>
                <w:numId w:val="78"/>
              </w:numPr>
              <w:jc w:val="both"/>
              <w:rPr>
                <w:color w:val="000000"/>
              </w:rPr>
            </w:pPr>
            <w:r w:rsidRPr="009F6631">
              <w:rPr>
                <w:color w:val="000000"/>
              </w:rPr>
              <w:t>Rate Ready:  Calculates the PA State sales tax associated with the ES</w:t>
            </w:r>
            <w:r w:rsidR="00992EEB">
              <w:rPr>
                <w:color w:val="000000"/>
              </w:rPr>
              <w:t>P</w:t>
            </w:r>
            <w:r w:rsidRPr="009F6631">
              <w:rPr>
                <w:color w:val="000000"/>
              </w:rPr>
              <w:t xml:space="preserve"> portion of the bill utilizing the tax exemption percentage provided by the EGS (814E/C).  All other taxes must be included in the ES</w:t>
            </w:r>
            <w:r w:rsidR="00992EEB">
              <w:rPr>
                <w:color w:val="000000"/>
              </w:rPr>
              <w:t>P’s</w:t>
            </w:r>
            <w:r w:rsidRPr="009F6631">
              <w:rPr>
                <w:color w:val="000000"/>
              </w:rPr>
              <w:t xml:space="preserve"> rate.  For municipal accounts, PPL will always use 100% tax exempt regardless of what is provided by the ES</w:t>
            </w:r>
            <w:r w:rsidR="00992EEB">
              <w:rPr>
                <w:color w:val="000000"/>
              </w:rPr>
              <w:t>P</w:t>
            </w:r>
            <w:r w:rsidRPr="009F6631">
              <w:rPr>
                <w:color w:val="000000"/>
              </w:rPr>
              <w:t>.</w:t>
            </w:r>
          </w:p>
          <w:p w:rsidR="00563E3C" w:rsidRPr="009F6631" w:rsidRDefault="00563E3C" w:rsidP="00563E3C">
            <w:pPr>
              <w:pStyle w:val="Footer"/>
              <w:numPr>
                <w:ilvl w:val="0"/>
                <w:numId w:val="78"/>
              </w:numPr>
              <w:jc w:val="both"/>
              <w:rPr>
                <w:color w:val="000000"/>
              </w:rPr>
            </w:pPr>
            <w:r w:rsidRPr="009F6631">
              <w:rPr>
                <w:color w:val="000000"/>
              </w:rPr>
              <w:t xml:space="preserve">Bill Ready: </w:t>
            </w:r>
            <w:r w:rsidR="00992EEB" w:rsidRPr="009F6631">
              <w:rPr>
                <w:color w:val="000000"/>
              </w:rPr>
              <w:t>ES</w:t>
            </w:r>
            <w:r w:rsidR="00992EEB">
              <w:rPr>
                <w:color w:val="000000"/>
              </w:rPr>
              <w:t>P</w:t>
            </w:r>
            <w:r w:rsidR="00992EEB" w:rsidRPr="009F6631">
              <w:rPr>
                <w:color w:val="000000"/>
              </w:rPr>
              <w:t xml:space="preserve"> must calculate all taxes for ES</w:t>
            </w:r>
            <w:r w:rsidR="00992EEB">
              <w:rPr>
                <w:color w:val="000000"/>
              </w:rPr>
              <w:t>P</w:t>
            </w:r>
            <w:r w:rsidR="00992EEB" w:rsidRPr="009F6631">
              <w:rPr>
                <w:color w:val="000000"/>
              </w:rPr>
              <w:t xml:space="preserve"> charges</w:t>
            </w:r>
            <w:r w:rsidRPr="009F6631">
              <w:rPr>
                <w:color w:val="000000"/>
              </w:rPr>
              <w:t>.  Taxes must appear within the IT109=ACCOUNT Loop.  If they are included in any other IT1 loop, the 810 will be processed but the taxes will not be included. Charges may be in the ACCOUNT, RATE, METER or UNMET loops; they will be treated the same regardless of which loop they are included.</w:t>
            </w:r>
          </w:p>
          <w:p w:rsidR="00563E3C" w:rsidRPr="009F6631" w:rsidRDefault="00563E3C" w:rsidP="00563E3C">
            <w:pPr>
              <w:pStyle w:val="Footer"/>
              <w:ind w:left="360"/>
              <w:jc w:val="both"/>
              <w:rPr>
                <w:color w:val="000000"/>
              </w:rPr>
            </w:pPr>
          </w:p>
          <w:p w:rsidR="00563E3C" w:rsidRPr="009F6631" w:rsidRDefault="00563E3C" w:rsidP="00563E3C">
            <w:pPr>
              <w:pStyle w:val="Footer"/>
              <w:rPr>
                <w:b/>
                <w:color w:val="000000"/>
              </w:rPr>
            </w:pPr>
            <w:r w:rsidRPr="009F6631">
              <w:rPr>
                <w:b/>
                <w:color w:val="000000"/>
              </w:rPr>
              <w:t>UGI</w:t>
            </w:r>
          </w:p>
          <w:p w:rsidR="00563E3C" w:rsidRPr="009F6631" w:rsidRDefault="00563E3C" w:rsidP="00563E3C">
            <w:pPr>
              <w:pStyle w:val="Footer"/>
              <w:numPr>
                <w:ilvl w:val="0"/>
                <w:numId w:val="78"/>
              </w:numPr>
              <w:jc w:val="both"/>
              <w:rPr>
                <w:color w:val="000000"/>
              </w:rPr>
            </w:pPr>
            <w:r w:rsidRPr="009F6631">
              <w:rPr>
                <w:color w:val="000000"/>
              </w:rPr>
              <w:t>Rate Ready:  Calculates the PA State sales tax associated with the ES</w:t>
            </w:r>
            <w:r w:rsidR="00992EEB">
              <w:rPr>
                <w:color w:val="000000"/>
              </w:rPr>
              <w:t>P</w:t>
            </w:r>
            <w:r w:rsidRPr="009F6631">
              <w:rPr>
                <w:color w:val="000000"/>
              </w:rPr>
              <w:t xml:space="preserve"> portion of the bill utilizing the tax exemption percentage provided by the EGS (814E/C).  All other taxes must be included in the </w:t>
            </w:r>
            <w:r w:rsidR="00992EEB">
              <w:rPr>
                <w:color w:val="000000"/>
              </w:rPr>
              <w:t>ESP</w:t>
            </w:r>
            <w:r w:rsidRPr="009F6631">
              <w:rPr>
                <w:color w:val="000000"/>
              </w:rPr>
              <w:t>’s rate.</w:t>
            </w:r>
          </w:p>
          <w:p w:rsidR="00563E3C" w:rsidRDefault="00563E3C" w:rsidP="00C75B66">
            <w:pPr>
              <w:pStyle w:val="Footer"/>
              <w:numPr>
                <w:ilvl w:val="0"/>
                <w:numId w:val="78"/>
              </w:numPr>
              <w:jc w:val="both"/>
            </w:pPr>
            <w:r w:rsidRPr="009F6631">
              <w:rPr>
                <w:color w:val="000000"/>
              </w:rPr>
              <w:t>Bill Ready:  Not applicable, UGI does not support Bill Ready.</w:t>
            </w:r>
          </w:p>
        </w:tc>
      </w:tr>
      <w:tr w:rsidR="00992EEB" w:rsidTr="004A4605">
        <w:trPr>
          <w:trHeight w:val="530"/>
        </w:trPr>
        <w:tc>
          <w:tcPr>
            <w:tcW w:w="1962" w:type="dxa"/>
            <w:tcBorders>
              <w:top w:val="dotted" w:sz="4" w:space="0" w:color="auto"/>
              <w:left w:val="dotted" w:sz="4" w:space="0" w:color="auto"/>
              <w:bottom w:val="dotted" w:sz="4" w:space="0" w:color="auto"/>
            </w:tcBorders>
          </w:tcPr>
          <w:p w:rsidR="00992EEB" w:rsidRPr="009F6631" w:rsidRDefault="00992EEB" w:rsidP="00992EE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color w:val="000000"/>
              </w:rPr>
            </w:pPr>
            <w:r w:rsidRPr="009F6631">
              <w:rPr>
                <w:color w:val="000000"/>
              </w:rPr>
              <w:lastRenderedPageBreak/>
              <w:t>Rate Ready EDC – Re-Bill Process for Tax Rate Change</w:t>
            </w:r>
          </w:p>
          <w:p w:rsidR="00992EEB" w:rsidRDefault="00992EE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color w:val="000000"/>
              </w:rPr>
            </w:pPr>
          </w:p>
        </w:tc>
        <w:tc>
          <w:tcPr>
            <w:tcW w:w="180" w:type="dxa"/>
            <w:tcBorders>
              <w:top w:val="dotted" w:sz="4" w:space="0" w:color="auto"/>
              <w:left w:val="nil"/>
              <w:bottom w:val="dotted" w:sz="4" w:space="0" w:color="auto"/>
              <w:right w:val="nil"/>
            </w:tcBorders>
          </w:tcPr>
          <w:p w:rsidR="00992EEB" w:rsidRDefault="00992EEB">
            <w:pPr>
              <w:pStyle w:val="Heading1"/>
              <w:rPr>
                <w:rFonts w:ascii="Times New Roman" w:hAnsi="Times New Roman"/>
                <w:b w:val="0"/>
              </w:rPr>
            </w:pPr>
          </w:p>
        </w:tc>
        <w:tc>
          <w:tcPr>
            <w:tcW w:w="8190" w:type="dxa"/>
            <w:tcBorders>
              <w:top w:val="dotted" w:sz="4" w:space="0" w:color="auto"/>
              <w:left w:val="nil"/>
              <w:bottom w:val="dotted" w:sz="4" w:space="0" w:color="auto"/>
              <w:right w:val="dotted" w:sz="4" w:space="0" w:color="auto"/>
            </w:tcBorders>
          </w:tcPr>
          <w:p w:rsidR="00992EEB" w:rsidRPr="009F6631" w:rsidRDefault="00992EEB" w:rsidP="00992EEB">
            <w:pPr>
              <w:pStyle w:val="Footer"/>
              <w:rPr>
                <w:color w:val="000000"/>
              </w:rPr>
            </w:pPr>
            <w:r w:rsidRPr="009F6631">
              <w:rPr>
                <w:color w:val="000000"/>
              </w:rPr>
              <w:t xml:space="preserve">Process for each Rate Ready </w:t>
            </w:r>
            <w:r>
              <w:rPr>
                <w:color w:val="000000"/>
              </w:rPr>
              <w:t>LDC</w:t>
            </w:r>
            <w:r w:rsidRPr="009F6631">
              <w:rPr>
                <w:color w:val="000000"/>
              </w:rPr>
              <w:t xml:space="preserve"> when there is a re-bill situation across a change in the tax rate for </w:t>
            </w:r>
            <w:r>
              <w:rPr>
                <w:color w:val="000000"/>
              </w:rPr>
              <w:t>ESP</w:t>
            </w:r>
            <w:r w:rsidRPr="009F6631">
              <w:rPr>
                <w:color w:val="000000"/>
              </w:rPr>
              <w:t xml:space="preserve"> charges.</w:t>
            </w:r>
          </w:p>
          <w:p w:rsidR="00992EEB" w:rsidRDefault="00992EEB" w:rsidP="00992EEB">
            <w:pPr>
              <w:pStyle w:val="Footer"/>
              <w:rPr>
                <w:color w:val="000000"/>
              </w:rPr>
            </w:pPr>
          </w:p>
          <w:p w:rsidR="00992EEB" w:rsidRDefault="00992EEB" w:rsidP="00992EEB">
            <w:pPr>
              <w:pStyle w:val="Footer"/>
              <w:rPr>
                <w:color w:val="1F497D"/>
                <w:szCs w:val="24"/>
              </w:rPr>
            </w:pPr>
            <w:r w:rsidRPr="00992EEB">
              <w:rPr>
                <w:b/>
                <w:color w:val="000000"/>
              </w:rPr>
              <w:t>Duquesne Light</w:t>
            </w:r>
            <w:r w:rsidRPr="009F6631">
              <w:rPr>
                <w:color w:val="000000"/>
              </w:rPr>
              <w:t xml:space="preserve"> –</w:t>
            </w:r>
            <w:r w:rsidRPr="00975400">
              <w:rPr>
                <w:color w:val="000000"/>
              </w:rPr>
              <w:t xml:space="preserve"> This rate is effective for a period of time until a new rate is provided with a new effective date.  Any cancel/re-bill uses the rate with the effective date for the period being canceled and re-billed.  State sales tax is hardcoded into our programming, so if that were to change and we had to cancel/re-bill, the new value would be used no matter the time period the bill was for.</w:t>
            </w:r>
            <w:r w:rsidRPr="00975400">
              <w:rPr>
                <w:color w:val="000000"/>
                <w:szCs w:val="24"/>
              </w:rPr>
              <w:t xml:space="preserve"> </w:t>
            </w:r>
          </w:p>
          <w:p w:rsidR="00992EEB" w:rsidRPr="009F6631" w:rsidRDefault="00992EEB" w:rsidP="00992EEB">
            <w:pPr>
              <w:pStyle w:val="Footer"/>
              <w:rPr>
                <w:color w:val="000000"/>
              </w:rPr>
            </w:pPr>
          </w:p>
          <w:p w:rsidR="00992EEB" w:rsidRDefault="00992EEB" w:rsidP="00992EEB">
            <w:pPr>
              <w:pStyle w:val="Footer"/>
              <w:rPr>
                <w:color w:val="000000"/>
              </w:rPr>
            </w:pPr>
            <w:r w:rsidRPr="00992EEB">
              <w:rPr>
                <w:b/>
                <w:color w:val="000000"/>
              </w:rPr>
              <w:t>First Energy</w:t>
            </w:r>
            <w:r w:rsidRPr="009F6631">
              <w:rPr>
                <w:color w:val="000000"/>
              </w:rPr>
              <w:t xml:space="preserve"> –</w:t>
            </w:r>
            <w:r>
              <w:rPr>
                <w:color w:val="000000"/>
              </w:rPr>
              <w:t xml:space="preserve"> The </w:t>
            </w:r>
            <w:r w:rsidRPr="009F6631">
              <w:rPr>
                <w:color w:val="000000"/>
              </w:rPr>
              <w:t xml:space="preserve">cancel/re-bill uses the </w:t>
            </w:r>
            <w:r>
              <w:rPr>
                <w:color w:val="000000"/>
              </w:rPr>
              <w:t xml:space="preserve">tax </w:t>
            </w:r>
            <w:r w:rsidRPr="009F6631">
              <w:rPr>
                <w:color w:val="000000"/>
              </w:rPr>
              <w:t xml:space="preserve">rate </w:t>
            </w:r>
            <w:r>
              <w:rPr>
                <w:color w:val="000000"/>
              </w:rPr>
              <w:t xml:space="preserve">effective </w:t>
            </w:r>
            <w:r w:rsidRPr="009F6631">
              <w:rPr>
                <w:color w:val="000000"/>
              </w:rPr>
              <w:t>for the period being canceled and re-billed.</w:t>
            </w:r>
          </w:p>
          <w:p w:rsidR="00992EEB" w:rsidRPr="009F6631" w:rsidRDefault="00992EEB" w:rsidP="00992EEB">
            <w:pPr>
              <w:pStyle w:val="Footer"/>
              <w:rPr>
                <w:color w:val="000000"/>
              </w:rPr>
            </w:pPr>
          </w:p>
          <w:p w:rsidR="00992EEB" w:rsidRDefault="00992EEB" w:rsidP="00992EEB">
            <w:pPr>
              <w:rPr>
                <w:color w:val="000000"/>
              </w:rPr>
            </w:pPr>
            <w:r w:rsidRPr="00992EEB">
              <w:rPr>
                <w:b/>
                <w:color w:val="000000"/>
              </w:rPr>
              <w:t>PPLEU</w:t>
            </w:r>
            <w:r w:rsidRPr="005240C4">
              <w:rPr>
                <w:color w:val="000000"/>
              </w:rPr>
              <w:t xml:space="preserve"> – Any cancel /re-bill would use the tax rate in effect at the current time.  For GRT we would use the percentage that is currently stored when generating informational messages on the customer's bill.</w:t>
            </w:r>
          </w:p>
          <w:p w:rsidR="00992EEB" w:rsidRPr="00EA39F7" w:rsidRDefault="00992EEB" w:rsidP="00992EEB"/>
          <w:p w:rsidR="00992EEB" w:rsidRPr="00992EEB" w:rsidRDefault="00992EEB" w:rsidP="00992EEB">
            <w:pPr>
              <w:rPr>
                <w:color w:val="000000"/>
              </w:rPr>
            </w:pPr>
            <w:r w:rsidRPr="00992EEB">
              <w:rPr>
                <w:b/>
                <w:color w:val="000000"/>
              </w:rPr>
              <w:t>UGI</w:t>
            </w:r>
            <w:r w:rsidRPr="009F6631">
              <w:rPr>
                <w:color w:val="000000"/>
              </w:rPr>
              <w:t xml:space="preserve"> – Gross receipts tax (GRT), along with any other state taxes the supplier is recovering, is embedded in the rates the Supplier provides UGI for use in rate ready billing.  This rate is effective for a period of time until a new rate is provided with a new effective date.  Any cancel/re-bill uses the rate with the effective date for the period being canceled and re-billed. State sales tax is hardcoded into our programming, so if that were to change and we had to cancel/re-bill, the new rate would be used even for older periods of time.</w:t>
            </w:r>
          </w:p>
        </w:tc>
      </w:tr>
      <w:tr w:rsidR="00992EEB" w:rsidTr="004A4605">
        <w:trPr>
          <w:trHeight w:val="530"/>
        </w:trPr>
        <w:tc>
          <w:tcPr>
            <w:tcW w:w="1962" w:type="dxa"/>
            <w:tcBorders>
              <w:top w:val="dotted" w:sz="4" w:space="0" w:color="auto"/>
              <w:left w:val="dotted" w:sz="4" w:space="0" w:color="auto"/>
              <w:bottom w:val="dotted" w:sz="4" w:space="0" w:color="auto"/>
            </w:tcBorders>
          </w:tcPr>
          <w:p w:rsidR="00992EEB" w:rsidRPr="009F6631" w:rsidRDefault="00992EEB" w:rsidP="00992EE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color w:val="000000"/>
              </w:rPr>
            </w:pPr>
            <w:r w:rsidRPr="009F6631">
              <w:rPr>
                <w:color w:val="000000"/>
              </w:rPr>
              <w:t xml:space="preserve">Rate Ready </w:t>
            </w:r>
            <w:r>
              <w:rPr>
                <w:color w:val="000000"/>
              </w:rPr>
              <w:t>LDC</w:t>
            </w:r>
            <w:r w:rsidRPr="009F6631">
              <w:rPr>
                <w:color w:val="000000"/>
              </w:rPr>
              <w:t xml:space="preserve"> – Re-Bill Process for Tax Exemption Percentage Change</w:t>
            </w:r>
          </w:p>
        </w:tc>
        <w:tc>
          <w:tcPr>
            <w:tcW w:w="180" w:type="dxa"/>
            <w:tcBorders>
              <w:top w:val="dotted" w:sz="4" w:space="0" w:color="auto"/>
              <w:left w:val="nil"/>
              <w:bottom w:val="dotted" w:sz="4" w:space="0" w:color="auto"/>
              <w:right w:val="nil"/>
            </w:tcBorders>
          </w:tcPr>
          <w:p w:rsidR="00992EEB" w:rsidRDefault="00992EEB">
            <w:pPr>
              <w:pStyle w:val="Heading1"/>
              <w:rPr>
                <w:rFonts w:ascii="Times New Roman" w:hAnsi="Times New Roman"/>
                <w:b w:val="0"/>
              </w:rPr>
            </w:pPr>
          </w:p>
        </w:tc>
        <w:tc>
          <w:tcPr>
            <w:tcW w:w="8190" w:type="dxa"/>
            <w:tcBorders>
              <w:top w:val="dotted" w:sz="4" w:space="0" w:color="auto"/>
              <w:left w:val="nil"/>
              <w:bottom w:val="dotted" w:sz="4" w:space="0" w:color="auto"/>
              <w:right w:val="dotted" w:sz="4" w:space="0" w:color="auto"/>
            </w:tcBorders>
          </w:tcPr>
          <w:p w:rsidR="00992EEB" w:rsidRPr="009F6631" w:rsidRDefault="00992EEB" w:rsidP="00992EEB">
            <w:pPr>
              <w:pStyle w:val="Footer"/>
              <w:rPr>
                <w:color w:val="000000"/>
              </w:rPr>
            </w:pPr>
            <w:r w:rsidRPr="009F6631">
              <w:rPr>
                <w:color w:val="000000"/>
              </w:rPr>
              <w:t xml:space="preserve">Process for each Rate Ready </w:t>
            </w:r>
            <w:r>
              <w:rPr>
                <w:color w:val="000000"/>
              </w:rPr>
              <w:t>LDC</w:t>
            </w:r>
            <w:r w:rsidRPr="009F6631">
              <w:rPr>
                <w:color w:val="000000"/>
              </w:rPr>
              <w:t xml:space="preserve"> when there is a re-bill situation across a change in the </w:t>
            </w:r>
            <w:r>
              <w:rPr>
                <w:color w:val="000000"/>
              </w:rPr>
              <w:t>ESP</w:t>
            </w:r>
            <w:r w:rsidRPr="009F6631">
              <w:rPr>
                <w:color w:val="000000"/>
              </w:rPr>
              <w:t xml:space="preserve"> tax exemption percentage.</w:t>
            </w:r>
          </w:p>
          <w:p w:rsidR="00992EEB" w:rsidRDefault="00992EEB" w:rsidP="00992EEB">
            <w:pPr>
              <w:pStyle w:val="Footer"/>
              <w:rPr>
                <w:color w:val="000000"/>
              </w:rPr>
            </w:pPr>
          </w:p>
          <w:p w:rsidR="00992EEB" w:rsidRPr="00975400" w:rsidRDefault="00992EEB" w:rsidP="00992EEB">
            <w:pPr>
              <w:pStyle w:val="Footer"/>
              <w:rPr>
                <w:color w:val="000000"/>
              </w:rPr>
            </w:pPr>
            <w:r w:rsidRPr="00422046">
              <w:rPr>
                <w:b/>
                <w:color w:val="000000"/>
              </w:rPr>
              <w:t>Duquesne Light</w:t>
            </w:r>
            <w:r w:rsidRPr="009F6631">
              <w:rPr>
                <w:color w:val="000000"/>
              </w:rPr>
              <w:t xml:space="preserve"> – </w:t>
            </w:r>
            <w:r w:rsidRPr="00975400">
              <w:rPr>
                <w:color w:val="000000"/>
              </w:rPr>
              <w:t xml:space="preserve">When the </w:t>
            </w:r>
            <w:r>
              <w:rPr>
                <w:color w:val="000000"/>
              </w:rPr>
              <w:t>ESP</w:t>
            </w:r>
            <w:r w:rsidRPr="00975400">
              <w:rPr>
                <w:color w:val="000000"/>
              </w:rPr>
              <w:t xml:space="preserve"> changes tax exemption percentage, Duquesne will execute a cancel / re-bill, </w:t>
            </w:r>
            <w:r w:rsidR="00B00A3F">
              <w:rPr>
                <w:color w:val="000000"/>
              </w:rPr>
              <w:t>and the</w:t>
            </w:r>
            <w:r w:rsidRPr="00975400">
              <w:rPr>
                <w:color w:val="000000"/>
              </w:rPr>
              <w:t xml:space="preserve"> new value would be used no matter the time period the bill was for.</w:t>
            </w:r>
          </w:p>
          <w:p w:rsidR="00992EEB" w:rsidRPr="009F6631" w:rsidRDefault="00992EEB" w:rsidP="00992EEB">
            <w:pPr>
              <w:pStyle w:val="Footer"/>
              <w:rPr>
                <w:color w:val="000000"/>
              </w:rPr>
            </w:pPr>
            <w:r w:rsidRPr="009F6631">
              <w:rPr>
                <w:color w:val="000000"/>
              </w:rPr>
              <w:t xml:space="preserve">First Energy – </w:t>
            </w:r>
            <w:r>
              <w:rPr>
                <w:color w:val="000000"/>
              </w:rPr>
              <w:t xml:space="preserve">The </w:t>
            </w:r>
            <w:r w:rsidRPr="009F6631">
              <w:rPr>
                <w:color w:val="000000"/>
              </w:rPr>
              <w:t xml:space="preserve">cancel/re-bill uses the </w:t>
            </w:r>
            <w:r>
              <w:rPr>
                <w:color w:val="000000"/>
              </w:rPr>
              <w:t xml:space="preserve">tax exemption percentage effective </w:t>
            </w:r>
            <w:r w:rsidRPr="009F6631">
              <w:rPr>
                <w:color w:val="000000"/>
              </w:rPr>
              <w:t>for the period being canceled and re-billed.</w:t>
            </w:r>
          </w:p>
          <w:p w:rsidR="00992EEB" w:rsidRPr="009F6631" w:rsidRDefault="00992EEB" w:rsidP="00992EEB">
            <w:pPr>
              <w:pStyle w:val="Footer"/>
              <w:rPr>
                <w:color w:val="000000"/>
              </w:rPr>
            </w:pPr>
          </w:p>
          <w:p w:rsidR="00992EEB" w:rsidRDefault="00992EEB" w:rsidP="00992EEB">
            <w:pPr>
              <w:pStyle w:val="Footer"/>
              <w:rPr>
                <w:color w:val="000000"/>
              </w:rPr>
            </w:pPr>
            <w:r w:rsidRPr="00422046">
              <w:rPr>
                <w:b/>
                <w:color w:val="000000"/>
              </w:rPr>
              <w:t>PPLEU</w:t>
            </w:r>
            <w:r w:rsidRPr="009F6631">
              <w:rPr>
                <w:color w:val="000000"/>
              </w:rPr>
              <w:t xml:space="preserve"> –</w:t>
            </w:r>
            <w:r w:rsidRPr="00AF24A3">
              <w:rPr>
                <w:color w:val="000000"/>
              </w:rPr>
              <w:t xml:space="preserve">stores a single field on the customer account for the taxable percentage for the supplier.  Any cancel </w:t>
            </w:r>
            <w:r>
              <w:rPr>
                <w:color w:val="000000"/>
              </w:rPr>
              <w:t>/</w:t>
            </w:r>
            <w:r w:rsidRPr="00AF24A3">
              <w:rPr>
                <w:color w:val="000000"/>
              </w:rPr>
              <w:t>re</w:t>
            </w:r>
            <w:r>
              <w:rPr>
                <w:color w:val="000000"/>
              </w:rPr>
              <w:t>-</w:t>
            </w:r>
            <w:r w:rsidRPr="00AF24A3">
              <w:rPr>
                <w:color w:val="000000"/>
              </w:rPr>
              <w:t>bill would use the tax rate in effect at the current time.</w:t>
            </w:r>
          </w:p>
          <w:p w:rsidR="00992EEB" w:rsidRPr="009F6631" w:rsidRDefault="00992EEB" w:rsidP="00992EEB">
            <w:pPr>
              <w:pStyle w:val="Footer"/>
              <w:rPr>
                <w:color w:val="000000"/>
              </w:rPr>
            </w:pPr>
          </w:p>
          <w:p w:rsidR="00992EEB" w:rsidRPr="009F6631" w:rsidRDefault="00992EEB" w:rsidP="00992EEB">
            <w:pPr>
              <w:rPr>
                <w:rFonts w:cs="Tahoma"/>
                <w:color w:val="000000"/>
              </w:rPr>
            </w:pPr>
            <w:r w:rsidRPr="00422046">
              <w:rPr>
                <w:b/>
                <w:color w:val="000000"/>
              </w:rPr>
              <w:t>UGI</w:t>
            </w:r>
            <w:r w:rsidRPr="009F6631">
              <w:rPr>
                <w:color w:val="000000"/>
              </w:rPr>
              <w:t xml:space="preserve"> – stores a single field on the customer account for the taxabl</w:t>
            </w:r>
            <w:r>
              <w:rPr>
                <w:color w:val="000000"/>
              </w:rPr>
              <w:t xml:space="preserve">e percentage for the supplier.   </w:t>
            </w:r>
            <w:r w:rsidRPr="009F6631">
              <w:rPr>
                <w:color w:val="000000"/>
              </w:rPr>
              <w:t>If the supplier changed this percentage and UGI canceled/re-billed, the new value would be used no matter the time period the bill was for.</w:t>
            </w:r>
          </w:p>
          <w:p w:rsidR="00992EEB" w:rsidRPr="009F6631" w:rsidRDefault="00992EEB" w:rsidP="00992EEB">
            <w:pPr>
              <w:pStyle w:val="Footer"/>
              <w:rPr>
                <w:color w:val="000000"/>
              </w:rPr>
            </w:pPr>
          </w:p>
        </w:tc>
      </w:tr>
    </w:tbl>
    <w:p w:rsidR="00C75B66" w:rsidRDefault="00C75B66"/>
    <w:p w:rsidR="00C75B66" w:rsidRDefault="00C75B66"/>
    <w:p w:rsidR="00C75B66" w:rsidRDefault="00C75B66"/>
    <w:p w:rsidR="00C75B66" w:rsidRDefault="00C75B66"/>
    <w:p w:rsidR="00C75B66" w:rsidRDefault="00C75B66"/>
    <w:p w:rsidR="00D7162A" w:rsidRDefault="00D7162A">
      <w:r>
        <w:lastRenderedPageBreak/>
        <w:t>Rate Ready Practices in Pennsylvania</w:t>
      </w:r>
    </w:p>
    <w:p w:rsidR="00D7162A" w:rsidRDefault="00D7162A"/>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88"/>
        <w:gridCol w:w="1728"/>
        <w:gridCol w:w="1728"/>
        <w:gridCol w:w="1728"/>
        <w:gridCol w:w="1728"/>
      </w:tblGrid>
      <w:tr w:rsidR="00C75B66" w:rsidRPr="001F3562" w:rsidTr="00A50757">
        <w:tc>
          <w:tcPr>
            <w:tcW w:w="2088" w:type="dxa"/>
            <w:shd w:val="pct15" w:color="auto" w:fill="FFFFFF"/>
          </w:tcPr>
          <w:p w:rsidR="00C75B66" w:rsidRPr="001F3562" w:rsidRDefault="00C75B66">
            <w:pPr>
              <w:rPr>
                <w:b/>
              </w:rPr>
            </w:pPr>
            <w:r w:rsidRPr="001F3562">
              <w:rPr>
                <w:b/>
              </w:rPr>
              <w:t>Description of Rate Ready Business Practice</w:t>
            </w:r>
          </w:p>
        </w:tc>
        <w:tc>
          <w:tcPr>
            <w:tcW w:w="1728" w:type="dxa"/>
            <w:shd w:val="pct15" w:color="auto" w:fill="FFFFFF"/>
          </w:tcPr>
          <w:p w:rsidR="00C75B66" w:rsidRPr="001F3562" w:rsidRDefault="00C75B66">
            <w:pPr>
              <w:rPr>
                <w:b/>
              </w:rPr>
            </w:pPr>
            <w:r w:rsidRPr="001F3562">
              <w:rPr>
                <w:b/>
              </w:rPr>
              <w:t>Duquesne</w:t>
            </w:r>
          </w:p>
        </w:tc>
        <w:tc>
          <w:tcPr>
            <w:tcW w:w="1728" w:type="dxa"/>
            <w:shd w:val="pct15" w:color="auto" w:fill="FFFFFF"/>
          </w:tcPr>
          <w:p w:rsidR="00C75B66" w:rsidRPr="001F3562" w:rsidRDefault="00C75B66">
            <w:pPr>
              <w:rPr>
                <w:b/>
              </w:rPr>
            </w:pPr>
            <w:r w:rsidRPr="001F3562">
              <w:rPr>
                <w:b/>
              </w:rPr>
              <w:t>First Energy</w:t>
            </w:r>
          </w:p>
        </w:tc>
        <w:tc>
          <w:tcPr>
            <w:tcW w:w="1728" w:type="dxa"/>
            <w:shd w:val="pct15" w:color="auto" w:fill="FFFFFF"/>
          </w:tcPr>
          <w:p w:rsidR="00C75B66" w:rsidRPr="001F3562" w:rsidRDefault="00C75B66">
            <w:pPr>
              <w:rPr>
                <w:b/>
              </w:rPr>
            </w:pPr>
            <w:r w:rsidRPr="001F3562">
              <w:rPr>
                <w:b/>
              </w:rPr>
              <w:t>UGI</w:t>
            </w:r>
          </w:p>
        </w:tc>
        <w:tc>
          <w:tcPr>
            <w:tcW w:w="1728" w:type="dxa"/>
            <w:shd w:val="pct15" w:color="auto" w:fill="FFFFFF"/>
          </w:tcPr>
          <w:p w:rsidR="00C75B66" w:rsidRPr="001F3562" w:rsidRDefault="00C75B66">
            <w:pPr>
              <w:rPr>
                <w:b/>
              </w:rPr>
            </w:pPr>
            <w:r w:rsidRPr="001F3562">
              <w:rPr>
                <w:b/>
              </w:rPr>
              <w:t>PPL EU</w:t>
            </w:r>
          </w:p>
        </w:tc>
      </w:tr>
      <w:tr w:rsidR="00C75B66" w:rsidRPr="001F3562" w:rsidTr="00A50757">
        <w:tc>
          <w:tcPr>
            <w:tcW w:w="2088" w:type="dxa"/>
          </w:tcPr>
          <w:p w:rsidR="00C75B66" w:rsidRPr="001F3562" w:rsidRDefault="00C75B66">
            <w:pPr>
              <w:pStyle w:val="Header"/>
              <w:tabs>
                <w:tab w:val="clear" w:pos="4320"/>
                <w:tab w:val="clear" w:pos="8640"/>
              </w:tabs>
            </w:pPr>
            <w:r w:rsidRPr="001F3562">
              <w:t>Sends “N” (No allowance or charge indicator in SAC01) for Late Payment Charges</w:t>
            </w:r>
          </w:p>
        </w:tc>
        <w:tc>
          <w:tcPr>
            <w:tcW w:w="1728" w:type="dxa"/>
          </w:tcPr>
          <w:p w:rsidR="00C75B66" w:rsidRPr="001F3562" w:rsidRDefault="00C75B66">
            <w:r w:rsidRPr="001F3562">
              <w:t>Does not support ESP Late Payment Charge</w:t>
            </w:r>
          </w:p>
        </w:tc>
        <w:tc>
          <w:tcPr>
            <w:tcW w:w="1728" w:type="dxa"/>
          </w:tcPr>
          <w:p w:rsidR="00C75B66" w:rsidRPr="001F3562" w:rsidRDefault="00C75B66">
            <w:r w:rsidRPr="001F3562">
              <w:t>Does not support ESP Late Payment Charge</w:t>
            </w:r>
          </w:p>
        </w:tc>
        <w:tc>
          <w:tcPr>
            <w:tcW w:w="1728" w:type="dxa"/>
          </w:tcPr>
          <w:p w:rsidR="00C75B66" w:rsidRPr="001F3562" w:rsidRDefault="00C75B66">
            <w:r w:rsidRPr="001F3562">
              <w:t>Does not support ESP Late Payment Charge</w:t>
            </w:r>
          </w:p>
        </w:tc>
        <w:tc>
          <w:tcPr>
            <w:tcW w:w="1728" w:type="dxa"/>
          </w:tcPr>
          <w:p w:rsidR="00C75B66" w:rsidRPr="001F3562" w:rsidRDefault="00C75B66">
            <w:r w:rsidRPr="001F3562">
              <w:t>Does not support ESP Late Payment Charge</w:t>
            </w:r>
          </w:p>
        </w:tc>
      </w:tr>
      <w:tr w:rsidR="00C75B66" w:rsidRPr="001F3562" w:rsidTr="00A50757">
        <w:tc>
          <w:tcPr>
            <w:tcW w:w="2088" w:type="dxa"/>
          </w:tcPr>
          <w:p w:rsidR="00C75B66" w:rsidRPr="001F3562" w:rsidRDefault="00C75B66">
            <w:r w:rsidRPr="001F3562">
              <w:t>Sends “N” (No allowance or charge indicator in SAC01) for Adjustments</w:t>
            </w:r>
          </w:p>
        </w:tc>
        <w:tc>
          <w:tcPr>
            <w:tcW w:w="1728" w:type="dxa"/>
          </w:tcPr>
          <w:p w:rsidR="00C75B66" w:rsidRPr="001F3562" w:rsidRDefault="00C75B66">
            <w:r w:rsidRPr="001F3562">
              <w:t>Yes</w:t>
            </w:r>
          </w:p>
        </w:tc>
        <w:tc>
          <w:tcPr>
            <w:tcW w:w="1728" w:type="dxa"/>
          </w:tcPr>
          <w:p w:rsidR="00C75B66" w:rsidRPr="001F3562" w:rsidRDefault="00C75B66">
            <w:r w:rsidRPr="001F3562">
              <w:t>Does not apply adjustments to supplier charges</w:t>
            </w:r>
          </w:p>
        </w:tc>
        <w:tc>
          <w:tcPr>
            <w:tcW w:w="1728" w:type="dxa"/>
          </w:tcPr>
          <w:p w:rsidR="00C75B66" w:rsidRPr="001F3562" w:rsidRDefault="00C75B66">
            <w:r w:rsidRPr="001F3562">
              <w:t>Yes</w:t>
            </w:r>
          </w:p>
        </w:tc>
        <w:tc>
          <w:tcPr>
            <w:tcW w:w="1728" w:type="dxa"/>
          </w:tcPr>
          <w:p w:rsidR="00C75B66" w:rsidRPr="001F3562" w:rsidRDefault="00C75B66">
            <w:r w:rsidRPr="001F3562">
              <w:t>Does not apply adjustments to supplier charges</w:t>
            </w:r>
          </w:p>
        </w:tc>
      </w:tr>
      <w:tr w:rsidR="00C75B66" w:rsidRPr="001F3562" w:rsidTr="00A50757">
        <w:tc>
          <w:tcPr>
            <w:tcW w:w="2088" w:type="dxa"/>
          </w:tcPr>
          <w:p w:rsidR="00C75B66" w:rsidRPr="001F3562" w:rsidRDefault="00C75B66">
            <w:r w:rsidRPr="001F3562">
              <w:t>Sends signed amount in SAC05 for credited Adjustments</w:t>
            </w:r>
          </w:p>
        </w:tc>
        <w:tc>
          <w:tcPr>
            <w:tcW w:w="1728" w:type="dxa"/>
          </w:tcPr>
          <w:p w:rsidR="00C75B66" w:rsidRPr="001F3562" w:rsidRDefault="00C75B66">
            <w:r w:rsidRPr="001F3562">
              <w:t>Yes</w:t>
            </w:r>
          </w:p>
        </w:tc>
        <w:tc>
          <w:tcPr>
            <w:tcW w:w="1728" w:type="dxa"/>
          </w:tcPr>
          <w:p w:rsidR="00C75B66" w:rsidRPr="001F3562" w:rsidRDefault="00C75B66">
            <w:r w:rsidRPr="001F3562">
              <w:t>N/A</w:t>
            </w:r>
          </w:p>
        </w:tc>
        <w:tc>
          <w:tcPr>
            <w:tcW w:w="1728" w:type="dxa"/>
          </w:tcPr>
          <w:p w:rsidR="00C75B66" w:rsidRPr="001F3562" w:rsidRDefault="00C75B66">
            <w:r w:rsidRPr="001F3562">
              <w:t>Yes</w:t>
            </w:r>
          </w:p>
        </w:tc>
        <w:tc>
          <w:tcPr>
            <w:tcW w:w="1728" w:type="dxa"/>
          </w:tcPr>
          <w:p w:rsidR="00C75B66" w:rsidRPr="001F3562" w:rsidRDefault="00C75B66">
            <w:r>
              <w:t>N/A</w:t>
            </w:r>
          </w:p>
        </w:tc>
      </w:tr>
      <w:tr w:rsidR="00C75B66" w:rsidRPr="001F3562" w:rsidTr="00A50757">
        <w:tc>
          <w:tcPr>
            <w:tcW w:w="2088" w:type="dxa"/>
          </w:tcPr>
          <w:p w:rsidR="00C75B66" w:rsidRPr="001F3562" w:rsidRDefault="00C75B66">
            <w:r w:rsidRPr="001F3562">
              <w:t xml:space="preserve">What cross reference number is supported on a cancel 810 – the original 867 </w:t>
            </w:r>
            <w:proofErr w:type="spellStart"/>
            <w:r w:rsidRPr="001F3562">
              <w:t>xref</w:t>
            </w:r>
            <w:proofErr w:type="spellEnd"/>
            <w:r w:rsidRPr="001F3562">
              <w:t xml:space="preserve"> or the cancel 867 </w:t>
            </w:r>
            <w:proofErr w:type="spellStart"/>
            <w:r w:rsidRPr="001F3562">
              <w:t>xref</w:t>
            </w:r>
            <w:proofErr w:type="spellEnd"/>
            <w:r w:rsidRPr="001F3562">
              <w:t>?</w:t>
            </w:r>
          </w:p>
        </w:tc>
        <w:tc>
          <w:tcPr>
            <w:tcW w:w="1728" w:type="dxa"/>
          </w:tcPr>
          <w:p w:rsidR="00C75B66" w:rsidRPr="001F3562" w:rsidRDefault="00C75B66">
            <w:r w:rsidRPr="001F3562">
              <w:t>BIG05=Cancel 867 BPT02</w:t>
            </w:r>
          </w:p>
          <w:p w:rsidR="00C75B66" w:rsidRPr="001F3562" w:rsidRDefault="00C75B66">
            <w:r w:rsidRPr="001F3562">
              <w:t>REF*OI = BIG02 from original 810</w:t>
            </w:r>
          </w:p>
        </w:tc>
        <w:tc>
          <w:tcPr>
            <w:tcW w:w="1728" w:type="dxa"/>
          </w:tcPr>
          <w:p w:rsidR="00C75B66" w:rsidRPr="001F3562" w:rsidRDefault="00C75B66">
            <w:r w:rsidRPr="001F3562">
              <w:t>BIG05= Original 867 BPT02</w:t>
            </w:r>
          </w:p>
          <w:p w:rsidR="00C75B66" w:rsidRPr="001F3562" w:rsidRDefault="00C75B66">
            <w:r w:rsidRPr="001F3562">
              <w:t>REF*OI = BIG02 from original 810</w:t>
            </w:r>
          </w:p>
        </w:tc>
        <w:tc>
          <w:tcPr>
            <w:tcW w:w="1728" w:type="dxa"/>
          </w:tcPr>
          <w:p w:rsidR="00C75B66" w:rsidRPr="001F3562" w:rsidRDefault="00C75B66">
            <w:r w:rsidRPr="001F3562">
              <w:t>BIG05= Original 867 BPT02</w:t>
            </w:r>
          </w:p>
          <w:p w:rsidR="00C75B66" w:rsidRPr="001F3562" w:rsidRDefault="00C75B66">
            <w:r w:rsidRPr="001F3562">
              <w:t>REF*OI = BIG02 from original 810</w:t>
            </w:r>
          </w:p>
        </w:tc>
        <w:tc>
          <w:tcPr>
            <w:tcW w:w="1728" w:type="dxa"/>
          </w:tcPr>
          <w:p w:rsidR="00C75B66" w:rsidRPr="001F3562" w:rsidRDefault="00C75B66">
            <w:r w:rsidRPr="001F3562">
              <w:t>BIG05= Original 867 BPT02; REF*OI = BIG02 from original 810</w:t>
            </w:r>
          </w:p>
        </w:tc>
      </w:tr>
    </w:tbl>
    <w:p w:rsidR="00D7162A" w:rsidRDefault="00D7162A">
      <w:pPr>
        <w:pStyle w:val="Heading1"/>
        <w:jc w:val="center"/>
        <w:rPr>
          <w:rFonts w:ascii="Times New Roman" w:hAnsi="Times New Roman"/>
          <w:i/>
          <w:sz w:val="24"/>
        </w:rPr>
      </w:pPr>
      <w:bookmarkStart w:id="44" w:name="_Toc470748224"/>
      <w:bookmarkStart w:id="45" w:name="_Toc479738309"/>
      <w:bookmarkStart w:id="46" w:name="_Toc479738395"/>
      <w:bookmarkStart w:id="47" w:name="_Toc479746783"/>
    </w:p>
    <w:p w:rsidR="00C75B66" w:rsidRDefault="00C75B66">
      <w:pPr>
        <w:pStyle w:val="Heading1"/>
        <w:jc w:val="center"/>
        <w:rPr>
          <w:rFonts w:ascii="Times New Roman" w:hAnsi="Times New Roman"/>
          <w:i/>
          <w:sz w:val="24"/>
        </w:rPr>
      </w:pPr>
      <w:bookmarkStart w:id="48" w:name="_Toc493254998"/>
      <w:bookmarkStart w:id="49" w:name="_Toc528144910"/>
      <w:bookmarkStart w:id="50" w:name="_Toc532878900"/>
      <w:bookmarkStart w:id="51" w:name="_Toc532878990"/>
      <w:bookmarkStart w:id="52" w:name="_Toc535217865"/>
      <w:bookmarkStart w:id="53" w:name="_Toc535218311"/>
      <w:bookmarkStart w:id="54" w:name="_Toc535219210"/>
      <w:bookmarkStart w:id="55" w:name="_Toc535220620"/>
      <w:bookmarkStart w:id="56" w:name="_Toc125455971"/>
    </w:p>
    <w:p w:rsidR="00D7162A" w:rsidRDefault="00D7162A">
      <w:pPr>
        <w:pStyle w:val="Heading1"/>
        <w:jc w:val="center"/>
        <w:rPr>
          <w:rFonts w:ascii="Times New Roman" w:hAnsi="Times New Roman"/>
          <w:i/>
          <w:sz w:val="24"/>
        </w:rPr>
      </w:pPr>
      <w:bookmarkStart w:id="57" w:name="_Toc350773898"/>
      <w:r>
        <w:rPr>
          <w:rFonts w:ascii="Times New Roman" w:hAnsi="Times New Roman"/>
          <w:i/>
          <w:sz w:val="24"/>
        </w:rPr>
        <w:t>New Jersey Notes</w:t>
      </w:r>
      <w:bookmarkEnd w:id="44"/>
      <w:bookmarkEnd w:id="45"/>
      <w:bookmarkEnd w:id="46"/>
      <w:bookmarkEnd w:id="47"/>
      <w:bookmarkEnd w:id="48"/>
      <w:bookmarkEnd w:id="49"/>
      <w:bookmarkEnd w:id="50"/>
      <w:bookmarkEnd w:id="51"/>
      <w:bookmarkEnd w:id="52"/>
      <w:bookmarkEnd w:id="53"/>
      <w:bookmarkEnd w:id="54"/>
      <w:bookmarkEnd w:id="55"/>
      <w:bookmarkEnd w:id="56"/>
      <w:bookmarkEnd w:id="57"/>
    </w:p>
    <w:p w:rsidR="00D7162A" w:rsidRDefault="00D7162A">
      <w:pPr>
        <w:pStyle w:val="Heading1"/>
        <w:jc w:val="center"/>
        <w:rPr>
          <w:rFonts w:ascii="Times New Roman" w:hAnsi="Times New Roman"/>
          <w:i/>
          <w:sz w:val="24"/>
        </w:rPr>
      </w:pPr>
    </w:p>
    <w:p w:rsidR="00D7162A" w:rsidRDefault="00D7162A"/>
    <w:tbl>
      <w:tblPr>
        <w:tblW w:w="1033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1962"/>
        <w:gridCol w:w="180"/>
        <w:gridCol w:w="8190"/>
      </w:tblGrid>
      <w:tr w:rsidR="00D7162A" w:rsidTr="002167A2">
        <w:trPr>
          <w:trHeight w:val="530"/>
        </w:trPr>
        <w:tc>
          <w:tcPr>
            <w:tcW w:w="1962" w:type="dxa"/>
            <w:tcBorders>
              <w:top w:val="dotted" w:sz="4" w:space="0" w:color="auto"/>
              <w:left w:val="dotted" w:sz="4" w:space="0" w:color="auto"/>
              <w:bottom w:val="dotted" w:sz="4" w:space="0" w:color="auto"/>
            </w:tcBorders>
          </w:tcPr>
          <w:p w:rsidR="00D7162A" w:rsidRDefault="00D716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smartTag w:uri="urn:schemas-microsoft-com:office:smarttags" w:element="City">
              <w:r>
                <w:t>Atlantic City</w:t>
              </w:r>
            </w:smartTag>
            <w:r>
              <w:t xml:space="preserve"> Electric (PHI - </w:t>
            </w:r>
            <w:smartTag w:uri="urn:schemas-microsoft-com:office:smarttags" w:element="State">
              <w:smartTag w:uri="urn:schemas-microsoft-com:office:smarttags" w:element="place">
                <w:r>
                  <w:t>Delaware</w:t>
                </w:r>
              </w:smartTag>
            </w:smartTag>
            <w:r>
              <w:t>)</w:t>
            </w:r>
          </w:p>
        </w:tc>
        <w:tc>
          <w:tcPr>
            <w:tcW w:w="180" w:type="dxa"/>
            <w:tcBorders>
              <w:top w:val="dotted" w:sz="4" w:space="0" w:color="auto"/>
              <w:left w:val="nil"/>
              <w:bottom w:val="dotted" w:sz="4" w:space="0" w:color="auto"/>
              <w:right w:val="nil"/>
            </w:tcBorders>
          </w:tcPr>
          <w:p w:rsidR="00D7162A" w:rsidRDefault="00D7162A">
            <w:pPr>
              <w:pStyle w:val="Heading1"/>
              <w:rPr>
                <w:rFonts w:ascii="Times New Roman" w:hAnsi="Times New Roman"/>
                <w:b w:val="0"/>
                <w:sz w:val="20"/>
              </w:rPr>
            </w:pPr>
          </w:p>
        </w:tc>
        <w:tc>
          <w:tcPr>
            <w:tcW w:w="8190" w:type="dxa"/>
            <w:tcBorders>
              <w:top w:val="dotted" w:sz="4" w:space="0" w:color="auto"/>
              <w:left w:val="nil"/>
              <w:bottom w:val="dotted" w:sz="4" w:space="0" w:color="auto"/>
              <w:right w:val="dotted" w:sz="4" w:space="0" w:color="auto"/>
            </w:tcBorders>
          </w:tcPr>
          <w:p w:rsidR="00D7162A" w:rsidRDefault="00D7162A">
            <w:pPr>
              <w:numPr>
                <w:ilvl w:val="0"/>
                <w:numId w:val="1"/>
              </w:numPr>
              <w:rPr>
                <w:snapToGrid w:val="0"/>
              </w:rPr>
            </w:pPr>
            <w:r>
              <w:rPr>
                <w:snapToGrid w:val="0"/>
              </w:rPr>
              <w:t xml:space="preserve">Please note that unless specified otherwise, the notes that apply to Atlantic City Electric New Jersey will also apply to </w:t>
            </w:r>
            <w:r w:rsidR="00B23C40">
              <w:rPr>
                <w:snapToGrid w:val="0"/>
              </w:rPr>
              <w:t>Delmarva</w:t>
            </w:r>
            <w:r>
              <w:rPr>
                <w:snapToGrid w:val="0"/>
              </w:rPr>
              <w:t xml:space="preserve"> (Delmarva) </w:t>
            </w:r>
            <w:smartTag w:uri="urn:schemas-microsoft-com:office:smarttags" w:element="place">
              <w:smartTag w:uri="urn:schemas-microsoft-com:office:smarttags" w:element="State">
                <w:r>
                  <w:rPr>
                    <w:snapToGrid w:val="0"/>
                  </w:rPr>
                  <w:t>Delaware</w:t>
                </w:r>
              </w:smartTag>
            </w:smartTag>
            <w:r>
              <w:rPr>
                <w:snapToGrid w:val="0"/>
              </w:rPr>
              <w:t>.</w:t>
            </w:r>
          </w:p>
        </w:tc>
      </w:tr>
      <w:tr w:rsidR="00D7162A" w:rsidTr="002167A2">
        <w:trPr>
          <w:trHeight w:val="530"/>
        </w:trPr>
        <w:tc>
          <w:tcPr>
            <w:tcW w:w="1962" w:type="dxa"/>
            <w:tcBorders>
              <w:top w:val="dotted" w:sz="4" w:space="0" w:color="auto"/>
              <w:left w:val="dotted" w:sz="4" w:space="0" w:color="auto"/>
              <w:bottom w:val="dotted" w:sz="4" w:space="0" w:color="auto"/>
            </w:tcBorders>
          </w:tcPr>
          <w:p w:rsidR="00D7162A" w:rsidRDefault="00D716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i/>
              </w:rPr>
            </w:pPr>
            <w:r>
              <w:t>Billing Information:</w:t>
            </w:r>
          </w:p>
        </w:tc>
        <w:tc>
          <w:tcPr>
            <w:tcW w:w="180" w:type="dxa"/>
            <w:tcBorders>
              <w:top w:val="dotted" w:sz="4" w:space="0" w:color="auto"/>
              <w:left w:val="nil"/>
              <w:bottom w:val="dotted" w:sz="4" w:space="0" w:color="auto"/>
              <w:right w:val="nil"/>
            </w:tcBorders>
          </w:tcPr>
          <w:p w:rsidR="00D7162A" w:rsidRDefault="00D7162A">
            <w:pPr>
              <w:pStyle w:val="Heading1"/>
              <w:rPr>
                <w:rFonts w:ascii="Times New Roman" w:hAnsi="Times New Roman"/>
                <w:b w:val="0"/>
                <w:sz w:val="20"/>
              </w:rPr>
            </w:pPr>
          </w:p>
        </w:tc>
        <w:tc>
          <w:tcPr>
            <w:tcW w:w="8190" w:type="dxa"/>
            <w:tcBorders>
              <w:top w:val="dotted" w:sz="4" w:space="0" w:color="auto"/>
              <w:left w:val="nil"/>
              <w:bottom w:val="dotted" w:sz="4" w:space="0" w:color="auto"/>
              <w:right w:val="dotted" w:sz="4" w:space="0" w:color="auto"/>
            </w:tcBorders>
          </w:tcPr>
          <w:p w:rsidR="00D7162A" w:rsidRDefault="00D7162A">
            <w:pPr>
              <w:numPr>
                <w:ilvl w:val="0"/>
                <w:numId w:val="1"/>
              </w:numPr>
              <w:rPr>
                <w:snapToGrid w:val="0"/>
              </w:rPr>
            </w:pPr>
            <w:smartTag w:uri="urn:schemas-microsoft-com:office:smarttags" w:element="City">
              <w:smartTag w:uri="urn:schemas-microsoft-com:office:smarttags" w:element="place">
                <w:r>
                  <w:rPr>
                    <w:snapToGrid w:val="0"/>
                  </w:rPr>
                  <w:t>Atlantic City</w:t>
                </w:r>
              </w:smartTag>
            </w:smartTag>
            <w:r>
              <w:rPr>
                <w:snapToGrid w:val="0"/>
              </w:rPr>
              <w:t xml:space="preserve"> Electric – Supports Bill Ready.  </w:t>
            </w:r>
          </w:p>
          <w:p w:rsidR="00D7162A" w:rsidRDefault="00D7162A">
            <w:pPr>
              <w:numPr>
                <w:ilvl w:val="0"/>
                <w:numId w:val="1"/>
              </w:numPr>
              <w:rPr>
                <w:snapToGrid w:val="0"/>
              </w:rPr>
            </w:pPr>
            <w:r>
              <w:rPr>
                <w:snapToGrid w:val="0"/>
              </w:rPr>
              <w:t xml:space="preserve">JCP&amp;L – Supports Rate Ready and Bill Ready. </w:t>
            </w:r>
          </w:p>
          <w:p w:rsidR="00D7162A" w:rsidRDefault="00D7162A">
            <w:pPr>
              <w:numPr>
                <w:ilvl w:val="0"/>
                <w:numId w:val="1"/>
              </w:numPr>
              <w:rPr>
                <w:snapToGrid w:val="0"/>
              </w:rPr>
            </w:pPr>
            <w:r>
              <w:rPr>
                <w:snapToGrid w:val="0"/>
              </w:rPr>
              <w:t>PS</w:t>
            </w:r>
            <w:r w:rsidR="00FF5E19">
              <w:rPr>
                <w:snapToGrid w:val="0"/>
              </w:rPr>
              <w:t>E</w:t>
            </w:r>
            <w:r>
              <w:rPr>
                <w:snapToGrid w:val="0"/>
              </w:rPr>
              <w:t>&amp;G – Supports Bill Ready</w:t>
            </w:r>
          </w:p>
          <w:p w:rsidR="00D7162A" w:rsidRDefault="00D7162A" w:rsidP="00C75B66">
            <w:pPr>
              <w:numPr>
                <w:ilvl w:val="0"/>
                <w:numId w:val="1"/>
              </w:numPr>
              <w:rPr>
                <w:snapToGrid w:val="0"/>
              </w:rPr>
            </w:pPr>
            <w:r>
              <w:rPr>
                <w:snapToGrid w:val="0"/>
              </w:rPr>
              <w:t xml:space="preserve">Rockland Electric – Supports Rate Ready </w:t>
            </w:r>
          </w:p>
          <w:p w:rsidR="00D834DE" w:rsidRPr="00D834DE" w:rsidRDefault="00D834DE" w:rsidP="00D834DE">
            <w:pPr>
              <w:ind w:left="360"/>
              <w:rPr>
                <w:b/>
                <w:snapToGrid w:val="0"/>
              </w:rPr>
            </w:pPr>
            <w:r w:rsidRPr="00D834DE">
              <w:rPr>
                <w:b/>
                <w:snapToGrid w:val="0"/>
              </w:rPr>
              <w:t xml:space="preserve">Note:  </w:t>
            </w:r>
            <w:r w:rsidRPr="00D834DE">
              <w:rPr>
                <w:snapToGrid w:val="0"/>
              </w:rPr>
              <w:t>Rockland Electric Company (RECO) does not utilize this EDI implementation guideline.   RECO uses the New York EDI implementation guidelines.</w:t>
            </w:r>
          </w:p>
        </w:tc>
      </w:tr>
      <w:tr w:rsidR="00D7162A" w:rsidTr="002167A2">
        <w:trPr>
          <w:trHeight w:val="1898"/>
        </w:trPr>
        <w:tc>
          <w:tcPr>
            <w:tcW w:w="1962" w:type="dxa"/>
            <w:tcBorders>
              <w:top w:val="dotted" w:sz="4" w:space="0" w:color="auto"/>
              <w:left w:val="dotted" w:sz="4" w:space="0" w:color="auto"/>
              <w:bottom w:val="dotted" w:sz="4" w:space="0" w:color="auto"/>
            </w:tcBorders>
          </w:tcPr>
          <w:p w:rsidR="00D7162A" w:rsidRDefault="00D716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rPr>
                <w:snapToGrid w:val="0"/>
              </w:rPr>
              <w:t>Calculating Previous Unpaid Balance</w:t>
            </w:r>
          </w:p>
        </w:tc>
        <w:tc>
          <w:tcPr>
            <w:tcW w:w="180" w:type="dxa"/>
            <w:tcBorders>
              <w:top w:val="dotted" w:sz="4" w:space="0" w:color="auto"/>
              <w:left w:val="nil"/>
              <w:bottom w:val="dotted" w:sz="4" w:space="0" w:color="auto"/>
              <w:right w:val="nil"/>
            </w:tcBorders>
          </w:tcPr>
          <w:p w:rsidR="00D7162A" w:rsidRDefault="00D7162A">
            <w:pPr>
              <w:pStyle w:val="Heading1"/>
              <w:rPr>
                <w:rFonts w:ascii="Times New Roman" w:hAnsi="Times New Roman"/>
                <w:b w:val="0"/>
                <w:sz w:val="20"/>
              </w:rPr>
            </w:pPr>
          </w:p>
        </w:tc>
        <w:tc>
          <w:tcPr>
            <w:tcW w:w="8190" w:type="dxa"/>
            <w:tcBorders>
              <w:top w:val="dotted" w:sz="4" w:space="0" w:color="auto"/>
              <w:left w:val="nil"/>
              <w:bottom w:val="dotted" w:sz="4" w:space="0" w:color="auto"/>
              <w:right w:val="dotted" w:sz="4" w:space="0" w:color="auto"/>
            </w:tcBorders>
          </w:tcPr>
          <w:p w:rsidR="00D7162A" w:rsidRDefault="00D7162A">
            <w:pPr>
              <w:numPr>
                <w:ilvl w:val="0"/>
                <w:numId w:val="8"/>
              </w:numPr>
              <w:rPr>
                <w:snapToGrid w:val="0"/>
              </w:rPr>
            </w:pPr>
            <w:r>
              <w:rPr>
                <w:snapToGrid w:val="0"/>
              </w:rPr>
              <w:t>For Rate Ready, the billing party has the responsibility of calculating the previous unpaid balance.</w:t>
            </w:r>
          </w:p>
          <w:p w:rsidR="00D7162A" w:rsidRDefault="00D7162A">
            <w:pPr>
              <w:numPr>
                <w:ilvl w:val="0"/>
                <w:numId w:val="9"/>
              </w:numPr>
              <w:rPr>
                <w:snapToGrid w:val="0"/>
              </w:rPr>
            </w:pPr>
            <w:r>
              <w:rPr>
                <w:snapToGrid w:val="0"/>
              </w:rPr>
              <w:t>For Bill Ready, each utility determined whether they would  maintain the previous unpaid balance.</w:t>
            </w:r>
          </w:p>
          <w:p w:rsidR="00D7162A" w:rsidRDefault="00D7162A">
            <w:pPr>
              <w:numPr>
                <w:ilvl w:val="0"/>
                <w:numId w:val="9"/>
              </w:numPr>
              <w:ind w:left="720"/>
              <w:rPr>
                <w:snapToGrid w:val="0"/>
              </w:rPr>
            </w:pPr>
            <w:r>
              <w:rPr>
                <w:snapToGrid w:val="0"/>
              </w:rPr>
              <w:t>Atlantic City Electric will maintain the supplier previous unpaid balance.</w:t>
            </w:r>
          </w:p>
          <w:p w:rsidR="00D7162A" w:rsidRDefault="00D7162A">
            <w:pPr>
              <w:numPr>
                <w:ilvl w:val="0"/>
                <w:numId w:val="9"/>
              </w:numPr>
              <w:ind w:left="720"/>
              <w:rPr>
                <w:snapToGrid w:val="0"/>
              </w:rPr>
            </w:pPr>
            <w:r>
              <w:rPr>
                <w:snapToGrid w:val="0"/>
              </w:rPr>
              <w:t>JCP&amp;L will maintain the supplier previous unpaid balance.</w:t>
            </w:r>
          </w:p>
          <w:p w:rsidR="00D7162A" w:rsidRDefault="00D7162A">
            <w:pPr>
              <w:numPr>
                <w:ilvl w:val="0"/>
                <w:numId w:val="9"/>
              </w:numPr>
              <w:ind w:left="720"/>
              <w:rPr>
                <w:snapToGrid w:val="0"/>
              </w:rPr>
            </w:pPr>
            <w:r>
              <w:rPr>
                <w:snapToGrid w:val="0"/>
              </w:rPr>
              <w:t>PSE&amp;G is making the other TPS</w:t>
            </w:r>
            <w:r w:rsidR="00FF5E19">
              <w:rPr>
                <w:snapToGrid w:val="0"/>
              </w:rPr>
              <w:t xml:space="preserve"> whole</w:t>
            </w:r>
            <w:r>
              <w:rPr>
                <w:snapToGrid w:val="0"/>
              </w:rPr>
              <w:t xml:space="preserve"> and thus </w:t>
            </w:r>
            <w:r w:rsidR="006313ED">
              <w:rPr>
                <w:snapToGrid w:val="0"/>
              </w:rPr>
              <w:t>will maintain</w:t>
            </w:r>
            <w:r>
              <w:rPr>
                <w:snapToGrid w:val="0"/>
              </w:rPr>
              <w:t xml:space="preserve"> the supplier previous unpaid balance as part of PSE&amp;G’s unpaid balance.</w:t>
            </w:r>
          </w:p>
          <w:p w:rsidR="00D7162A" w:rsidRDefault="00D7162A">
            <w:pPr>
              <w:rPr>
                <w:snapToGrid w:val="0"/>
              </w:rPr>
            </w:pPr>
          </w:p>
        </w:tc>
      </w:tr>
      <w:tr w:rsidR="00D7162A" w:rsidTr="002167A2">
        <w:trPr>
          <w:trHeight w:val="710"/>
        </w:trPr>
        <w:tc>
          <w:tcPr>
            <w:tcW w:w="1962" w:type="dxa"/>
            <w:tcBorders>
              <w:top w:val="dotted" w:sz="4" w:space="0" w:color="auto"/>
              <w:left w:val="dotted" w:sz="4" w:space="0" w:color="auto"/>
              <w:bottom w:val="dotted" w:sz="4" w:space="0" w:color="auto"/>
            </w:tcBorders>
          </w:tcPr>
          <w:p w:rsidR="00D7162A" w:rsidRDefault="00D716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napToGrid w:val="0"/>
              </w:rPr>
            </w:pPr>
            <w:r>
              <w:rPr>
                <w:snapToGrid w:val="0"/>
              </w:rPr>
              <w:t>Processing Bill Ready Data</w:t>
            </w:r>
          </w:p>
        </w:tc>
        <w:tc>
          <w:tcPr>
            <w:tcW w:w="180" w:type="dxa"/>
            <w:tcBorders>
              <w:top w:val="dotted" w:sz="4" w:space="0" w:color="auto"/>
              <w:left w:val="nil"/>
              <w:bottom w:val="dotted" w:sz="4" w:space="0" w:color="auto"/>
              <w:right w:val="nil"/>
            </w:tcBorders>
          </w:tcPr>
          <w:p w:rsidR="00D7162A" w:rsidRDefault="00D7162A">
            <w:pPr>
              <w:pStyle w:val="Heading1"/>
              <w:rPr>
                <w:rFonts w:ascii="Times New Roman" w:hAnsi="Times New Roman"/>
                <w:b w:val="0"/>
                <w:sz w:val="20"/>
              </w:rPr>
            </w:pPr>
          </w:p>
        </w:tc>
        <w:tc>
          <w:tcPr>
            <w:tcW w:w="8190" w:type="dxa"/>
            <w:tcBorders>
              <w:top w:val="dotted" w:sz="4" w:space="0" w:color="auto"/>
              <w:left w:val="nil"/>
              <w:bottom w:val="dotted" w:sz="4" w:space="0" w:color="auto"/>
              <w:right w:val="dotted" w:sz="4" w:space="0" w:color="auto"/>
            </w:tcBorders>
          </w:tcPr>
          <w:p w:rsidR="00D7162A" w:rsidRDefault="00D7162A" w:rsidP="00FF5E19">
            <w:pPr>
              <w:pStyle w:val="Header"/>
              <w:tabs>
                <w:tab w:val="clear" w:pos="4320"/>
                <w:tab w:val="clear" w:pos="8640"/>
              </w:tabs>
              <w:rPr>
                <w:snapToGrid w:val="0"/>
              </w:rPr>
            </w:pPr>
            <w:r>
              <w:rPr>
                <w:snapToGrid w:val="0"/>
              </w:rPr>
              <w:t xml:space="preserve">PSE&amp;G presents supplier charges on its bill that are included within the </w:t>
            </w:r>
            <w:r w:rsidR="00FA0386">
              <w:rPr>
                <w:snapToGrid w:val="0"/>
              </w:rPr>
              <w:t xml:space="preserve">first </w:t>
            </w:r>
            <w:r>
              <w:rPr>
                <w:snapToGrid w:val="0"/>
              </w:rPr>
              <w:t xml:space="preserve">810 </w:t>
            </w:r>
            <w:r w:rsidR="00FF5E19">
              <w:rPr>
                <w:snapToGrid w:val="0"/>
              </w:rPr>
              <w:t xml:space="preserve">accepted </w:t>
            </w:r>
            <w:r>
              <w:rPr>
                <w:snapToGrid w:val="0"/>
              </w:rPr>
              <w:t xml:space="preserve">by PSE&amp;G, that was received within the bill window </w:t>
            </w:r>
          </w:p>
        </w:tc>
      </w:tr>
      <w:tr w:rsidR="00D7162A" w:rsidTr="002167A2">
        <w:trPr>
          <w:trHeight w:val="530"/>
        </w:trPr>
        <w:tc>
          <w:tcPr>
            <w:tcW w:w="1962" w:type="dxa"/>
            <w:tcBorders>
              <w:top w:val="dotted" w:sz="4" w:space="0" w:color="auto"/>
              <w:left w:val="dotted" w:sz="4" w:space="0" w:color="auto"/>
              <w:bottom w:val="dotted" w:sz="4" w:space="0" w:color="auto"/>
            </w:tcBorders>
          </w:tcPr>
          <w:p w:rsidR="00D7162A" w:rsidRDefault="00D716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napToGrid w:val="0"/>
              </w:rPr>
            </w:pPr>
            <w:r>
              <w:rPr>
                <w:snapToGrid w:val="0"/>
              </w:rPr>
              <w:t>Cancellations due to usage: Bill Ready</w:t>
            </w:r>
          </w:p>
        </w:tc>
        <w:tc>
          <w:tcPr>
            <w:tcW w:w="180" w:type="dxa"/>
            <w:tcBorders>
              <w:top w:val="dotted" w:sz="4" w:space="0" w:color="auto"/>
              <w:left w:val="nil"/>
              <w:bottom w:val="dotted" w:sz="4" w:space="0" w:color="auto"/>
              <w:right w:val="nil"/>
            </w:tcBorders>
          </w:tcPr>
          <w:p w:rsidR="00D7162A" w:rsidRDefault="00D7162A">
            <w:pPr>
              <w:pStyle w:val="Heading1"/>
              <w:rPr>
                <w:rFonts w:ascii="Times New Roman" w:hAnsi="Times New Roman"/>
                <w:b w:val="0"/>
                <w:sz w:val="20"/>
              </w:rPr>
            </w:pPr>
          </w:p>
        </w:tc>
        <w:tc>
          <w:tcPr>
            <w:tcW w:w="8190" w:type="dxa"/>
            <w:tcBorders>
              <w:top w:val="dotted" w:sz="4" w:space="0" w:color="auto"/>
              <w:left w:val="nil"/>
              <w:bottom w:val="dotted" w:sz="4" w:space="0" w:color="auto"/>
              <w:right w:val="dotted" w:sz="4" w:space="0" w:color="auto"/>
            </w:tcBorders>
          </w:tcPr>
          <w:p w:rsidR="00D7162A" w:rsidRPr="006313ED" w:rsidRDefault="00D7162A">
            <w:pPr>
              <w:pStyle w:val="Heading6"/>
              <w:tabs>
                <w:tab w:val="clear" w:pos="1440"/>
                <w:tab w:val="clear" w:pos="2448"/>
                <w:tab w:val="clear" w:pos="2988"/>
                <w:tab w:val="clear" w:pos="7883"/>
                <w:tab w:val="clear" w:pos="9360"/>
              </w:tabs>
              <w:rPr>
                <w:rFonts w:ascii="Times New Roman" w:hAnsi="Times New Roman"/>
                <w:b w:val="0"/>
                <w:snapToGrid w:val="0"/>
              </w:rPr>
            </w:pPr>
            <w:r w:rsidRPr="006313ED">
              <w:rPr>
                <w:rFonts w:ascii="Times New Roman" w:hAnsi="Times New Roman"/>
                <w:b w:val="0"/>
                <w:snapToGrid w:val="0"/>
              </w:rPr>
              <w:t>PSE&amp;G</w:t>
            </w:r>
            <w:r w:rsidR="00D86C23" w:rsidRPr="006313ED">
              <w:rPr>
                <w:rFonts w:ascii="Times New Roman" w:hAnsi="Times New Roman"/>
                <w:b w:val="0"/>
                <w:snapToGrid w:val="0"/>
              </w:rPr>
              <w:t xml:space="preserve"> / JCP&amp;L</w:t>
            </w:r>
            <w:r w:rsidR="00B9502C" w:rsidRPr="006313ED">
              <w:rPr>
                <w:rFonts w:ascii="Times New Roman" w:hAnsi="Times New Roman"/>
                <w:b w:val="0"/>
                <w:snapToGrid w:val="0"/>
              </w:rPr>
              <w:t xml:space="preserve"> / Atlantic City Electric (effective with new CIS)</w:t>
            </w:r>
          </w:p>
          <w:p w:rsidR="00D7162A" w:rsidRPr="00D86C23" w:rsidRDefault="00D7162A">
            <w:pPr>
              <w:rPr>
                <w:snapToGrid w:val="0"/>
              </w:rPr>
            </w:pPr>
            <w:r>
              <w:rPr>
                <w:snapToGrid w:val="0"/>
              </w:rPr>
              <w:t>The 867 will automatically cancel the ESP’s 810 charges. The ESP should not send a cancel 810.</w:t>
            </w:r>
          </w:p>
        </w:tc>
      </w:tr>
      <w:tr w:rsidR="00D7162A" w:rsidTr="002167A2">
        <w:trPr>
          <w:trHeight w:val="2933"/>
        </w:trPr>
        <w:tc>
          <w:tcPr>
            <w:tcW w:w="1962" w:type="dxa"/>
            <w:tcBorders>
              <w:top w:val="dotted" w:sz="4" w:space="0" w:color="auto"/>
              <w:left w:val="dotted" w:sz="4" w:space="0" w:color="auto"/>
              <w:bottom w:val="dotted" w:sz="4" w:space="0" w:color="auto"/>
            </w:tcBorders>
          </w:tcPr>
          <w:p w:rsidR="00D7162A" w:rsidRDefault="00D7162A">
            <w:pPr>
              <w:jc w:val="right"/>
              <w:rPr>
                <w:snapToGrid w:val="0"/>
              </w:rPr>
            </w:pPr>
            <w:r>
              <w:rPr>
                <w:snapToGrid w:val="0"/>
              </w:rPr>
              <w:lastRenderedPageBreak/>
              <w:t>Cancellations – Bill Ready: Not directly related to usage:</w:t>
            </w:r>
          </w:p>
          <w:p w:rsidR="00D7162A" w:rsidRDefault="00D7162A">
            <w:pPr>
              <w:jc w:val="right"/>
              <w:rPr>
                <w:snapToGrid w:val="0"/>
                <w:u w:val="single"/>
              </w:rPr>
            </w:pPr>
          </w:p>
          <w:p w:rsidR="00D7162A" w:rsidRDefault="00D7162A">
            <w:pPr>
              <w:jc w:val="right"/>
              <w:rPr>
                <w:snapToGrid w:val="0"/>
              </w:rPr>
            </w:pPr>
          </w:p>
          <w:p w:rsidR="00D7162A" w:rsidRDefault="00D716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rPr>
            </w:pPr>
          </w:p>
        </w:tc>
        <w:tc>
          <w:tcPr>
            <w:tcW w:w="180" w:type="dxa"/>
            <w:tcBorders>
              <w:top w:val="dotted" w:sz="4" w:space="0" w:color="auto"/>
              <w:left w:val="nil"/>
              <w:bottom w:val="dotted" w:sz="4" w:space="0" w:color="auto"/>
              <w:right w:val="nil"/>
            </w:tcBorders>
          </w:tcPr>
          <w:p w:rsidR="00D7162A" w:rsidRDefault="00D7162A">
            <w:pPr>
              <w:pStyle w:val="Heading1"/>
              <w:rPr>
                <w:rFonts w:ascii="Times New Roman" w:hAnsi="Times New Roman"/>
                <w:b w:val="0"/>
                <w:sz w:val="20"/>
              </w:rPr>
            </w:pPr>
          </w:p>
        </w:tc>
        <w:tc>
          <w:tcPr>
            <w:tcW w:w="8190" w:type="dxa"/>
            <w:tcBorders>
              <w:top w:val="dotted" w:sz="4" w:space="0" w:color="auto"/>
              <w:left w:val="nil"/>
              <w:bottom w:val="dotted" w:sz="4" w:space="0" w:color="auto"/>
              <w:right w:val="dotted" w:sz="4" w:space="0" w:color="auto"/>
            </w:tcBorders>
          </w:tcPr>
          <w:p w:rsidR="00D7162A" w:rsidRDefault="00D7162A">
            <w:pPr>
              <w:rPr>
                <w:snapToGrid w:val="0"/>
                <w:u w:val="single"/>
              </w:rPr>
            </w:pPr>
            <w:r>
              <w:rPr>
                <w:snapToGrid w:val="0"/>
                <w:u w:val="single"/>
              </w:rPr>
              <w:t>LDC Consolidated with LDC Meter Read:</w:t>
            </w:r>
          </w:p>
          <w:p w:rsidR="00D7162A" w:rsidRDefault="00D7162A">
            <w:pPr>
              <w:rPr>
                <w:snapToGrid w:val="0"/>
                <w:u w:val="single"/>
              </w:rPr>
            </w:pPr>
          </w:p>
          <w:p w:rsidR="00D7162A" w:rsidRDefault="00D7162A">
            <w:pPr>
              <w:numPr>
                <w:ilvl w:val="0"/>
                <w:numId w:val="4"/>
              </w:numPr>
              <w:rPr>
                <w:snapToGrid w:val="0"/>
              </w:rPr>
            </w:pPr>
            <w:smartTag w:uri="urn:schemas-microsoft-com:office:smarttags" w:element="place">
              <w:smartTag w:uri="urn:schemas-microsoft-com:office:smarttags" w:element="City">
                <w:r>
                  <w:rPr>
                    <w:snapToGrid w:val="0"/>
                  </w:rPr>
                  <w:t>Atlantic City</w:t>
                </w:r>
              </w:smartTag>
            </w:smartTag>
            <w:r>
              <w:rPr>
                <w:snapToGrid w:val="0"/>
              </w:rPr>
              <w:t xml:space="preserve"> Electric</w:t>
            </w:r>
          </w:p>
          <w:p w:rsidR="00B9502C" w:rsidRDefault="00B9502C" w:rsidP="00B9502C">
            <w:r>
              <w:t>ACE expects the ESP to reverse charges using an 810 reversal (BIG08=17) followed by an 810 reissue (BIG08=18).  An 810 cancel (BIG08=01) without an 867 cancel generated by ACE will be rejected. ACE requires the REF*OI segment in conjunction with the BIG08=17 code.</w:t>
            </w:r>
            <w:r w:rsidR="00251833">
              <w:t xml:space="preserve">  </w:t>
            </w:r>
            <w:r>
              <w:t>When using BIG08= 17, charges should be sent identical to original transaction.</w:t>
            </w:r>
          </w:p>
          <w:p w:rsidR="00D7162A" w:rsidRDefault="00B9502C">
            <w:pPr>
              <w:pStyle w:val="Header"/>
              <w:tabs>
                <w:tab w:val="clear" w:pos="4320"/>
                <w:tab w:val="clear" w:pos="8640"/>
              </w:tabs>
              <w:rPr>
                <w:snapToGrid w:val="0"/>
              </w:rPr>
            </w:pPr>
            <w:r>
              <w:t xml:space="preserve">Note:  ACE will support </w:t>
            </w:r>
            <w:r w:rsidR="006313ED">
              <w:t xml:space="preserve">above process </w:t>
            </w:r>
            <w:r>
              <w:t>upon implementation of new CIS, until then supports either BIG08= 17 or 01 to reverse ESP charges.</w:t>
            </w:r>
          </w:p>
          <w:p w:rsidR="00D7162A" w:rsidRDefault="00D7162A">
            <w:pPr>
              <w:numPr>
                <w:ilvl w:val="0"/>
                <w:numId w:val="5"/>
              </w:numPr>
              <w:rPr>
                <w:snapToGrid w:val="0"/>
              </w:rPr>
            </w:pPr>
            <w:r>
              <w:rPr>
                <w:snapToGrid w:val="0"/>
              </w:rPr>
              <w:t>PSE&amp;G</w:t>
            </w:r>
          </w:p>
          <w:p w:rsidR="00D7162A" w:rsidRDefault="00D7162A">
            <w:r>
              <w:t>Supplier must determine what value to place in next 810. PSE&amp;G will ignore an 810 cancel.</w:t>
            </w:r>
          </w:p>
          <w:p w:rsidR="00D7162A" w:rsidRDefault="00D7162A">
            <w:pPr>
              <w:rPr>
                <w:snapToGrid w:val="0"/>
              </w:rPr>
            </w:pPr>
          </w:p>
          <w:p w:rsidR="00D7162A" w:rsidRDefault="00D7162A">
            <w:pPr>
              <w:numPr>
                <w:ilvl w:val="0"/>
                <w:numId w:val="6"/>
              </w:numPr>
              <w:rPr>
                <w:snapToGrid w:val="0"/>
              </w:rPr>
            </w:pPr>
            <w:r>
              <w:rPr>
                <w:snapToGrid w:val="0"/>
              </w:rPr>
              <w:t xml:space="preserve">JCP&amp;L Please refer to the Pennsylvania section for </w:t>
            </w:r>
            <w:r w:rsidR="00EC55BB">
              <w:rPr>
                <w:snapToGrid w:val="0"/>
              </w:rPr>
              <w:t>First Energy</w:t>
            </w:r>
            <w:r>
              <w:rPr>
                <w:snapToGrid w:val="0"/>
              </w:rPr>
              <w:t xml:space="preserve"> rules.</w:t>
            </w:r>
          </w:p>
        </w:tc>
      </w:tr>
      <w:tr w:rsidR="00D7162A" w:rsidTr="002167A2">
        <w:trPr>
          <w:trHeight w:val="530"/>
        </w:trPr>
        <w:tc>
          <w:tcPr>
            <w:tcW w:w="1962" w:type="dxa"/>
            <w:tcBorders>
              <w:top w:val="dotted" w:sz="4" w:space="0" w:color="auto"/>
              <w:left w:val="dotted" w:sz="4" w:space="0" w:color="auto"/>
              <w:bottom w:val="dotted" w:sz="4" w:space="0" w:color="auto"/>
            </w:tcBorders>
          </w:tcPr>
          <w:p w:rsidR="00D7162A" w:rsidRDefault="00D7162A">
            <w:pPr>
              <w:pStyle w:val="Header"/>
              <w:tabs>
                <w:tab w:val="clear" w:pos="4320"/>
                <w:tab w:val="clear" w:pos="8640"/>
              </w:tabs>
              <w:jc w:val="right"/>
              <w:rPr>
                <w:snapToGrid w:val="0"/>
              </w:rPr>
            </w:pPr>
            <w:r>
              <w:rPr>
                <w:snapToGrid w:val="0"/>
              </w:rPr>
              <w:t>Bill Ready – LDC Consolidated Billing  - Supplier Switch</w:t>
            </w:r>
          </w:p>
        </w:tc>
        <w:tc>
          <w:tcPr>
            <w:tcW w:w="180" w:type="dxa"/>
            <w:tcBorders>
              <w:top w:val="dotted" w:sz="4" w:space="0" w:color="auto"/>
              <w:left w:val="nil"/>
              <w:bottom w:val="dotted" w:sz="4" w:space="0" w:color="auto"/>
              <w:right w:val="nil"/>
            </w:tcBorders>
          </w:tcPr>
          <w:p w:rsidR="00D7162A" w:rsidRDefault="00D7162A">
            <w:pPr>
              <w:pStyle w:val="Heading1"/>
              <w:rPr>
                <w:rFonts w:ascii="Times New Roman" w:hAnsi="Times New Roman"/>
                <w:b w:val="0"/>
                <w:sz w:val="20"/>
              </w:rPr>
            </w:pPr>
          </w:p>
        </w:tc>
        <w:tc>
          <w:tcPr>
            <w:tcW w:w="8190" w:type="dxa"/>
            <w:tcBorders>
              <w:top w:val="dotted" w:sz="4" w:space="0" w:color="auto"/>
              <w:left w:val="nil"/>
              <w:bottom w:val="dotted" w:sz="4" w:space="0" w:color="auto"/>
              <w:right w:val="dotted" w:sz="4" w:space="0" w:color="auto"/>
            </w:tcBorders>
          </w:tcPr>
          <w:p w:rsidR="00D7162A" w:rsidRDefault="00D7162A">
            <w:pPr>
              <w:rPr>
                <w:snapToGrid w:val="0"/>
              </w:rPr>
            </w:pPr>
            <w:r>
              <w:rPr>
                <w:snapToGrid w:val="0"/>
              </w:rPr>
              <w:t>The following outlines the rules each Bill Ready Utility has when there is a supplier switch and the previous ESP misses the billing window.</w:t>
            </w:r>
          </w:p>
          <w:p w:rsidR="00D7162A" w:rsidRDefault="00D7162A">
            <w:pPr>
              <w:numPr>
                <w:ilvl w:val="0"/>
                <w:numId w:val="53"/>
              </w:numPr>
              <w:tabs>
                <w:tab w:val="clear" w:pos="360"/>
                <w:tab w:val="num" w:pos="480"/>
              </w:tabs>
              <w:ind w:left="480"/>
              <w:rPr>
                <w:snapToGrid w:val="0"/>
              </w:rPr>
            </w:pPr>
            <w:smartTag w:uri="urn:schemas-microsoft-com:office:smarttags" w:element="City">
              <w:r>
                <w:rPr>
                  <w:snapToGrid w:val="0"/>
                </w:rPr>
                <w:t>Atlantic City</w:t>
              </w:r>
            </w:smartTag>
            <w:r>
              <w:rPr>
                <w:snapToGrid w:val="0"/>
              </w:rPr>
              <w:t xml:space="preserve"> </w:t>
            </w:r>
            <w:r w:rsidR="00CC0807">
              <w:rPr>
                <w:snapToGrid w:val="0"/>
              </w:rPr>
              <w:t>Electric -</w:t>
            </w:r>
            <w:r>
              <w:rPr>
                <w:snapToGrid w:val="0"/>
              </w:rPr>
              <w:t xml:space="preserve"> Please refer to </w:t>
            </w:r>
            <w:smartTag w:uri="urn:schemas-microsoft-com:office:smarttags" w:element="place">
              <w:smartTag w:uri="urn:schemas-microsoft-com:office:smarttags" w:element="State">
                <w:r>
                  <w:rPr>
                    <w:snapToGrid w:val="0"/>
                  </w:rPr>
                  <w:t>Maryland</w:t>
                </w:r>
              </w:smartTag>
            </w:smartTag>
            <w:r>
              <w:rPr>
                <w:snapToGrid w:val="0"/>
              </w:rPr>
              <w:t xml:space="preserve"> section for </w:t>
            </w:r>
            <w:r w:rsidR="00B23C40">
              <w:rPr>
                <w:snapToGrid w:val="0"/>
              </w:rPr>
              <w:t>Delmarva</w:t>
            </w:r>
            <w:r>
              <w:rPr>
                <w:snapToGrid w:val="0"/>
              </w:rPr>
              <w:t xml:space="preserve"> (Delmarva) rules.</w:t>
            </w:r>
          </w:p>
          <w:p w:rsidR="00D7162A" w:rsidRDefault="00D7162A">
            <w:pPr>
              <w:numPr>
                <w:ilvl w:val="0"/>
                <w:numId w:val="52"/>
              </w:numPr>
              <w:ind w:left="480"/>
              <w:rPr>
                <w:snapToGrid w:val="0"/>
              </w:rPr>
            </w:pPr>
            <w:r>
              <w:rPr>
                <w:snapToGrid w:val="0"/>
              </w:rPr>
              <w:t xml:space="preserve">  PSE&amp;G – </w:t>
            </w:r>
            <w:r>
              <w:t>If supplier misses bill window on a switch, PSE&amp;G will NOT print original supplier charges on the next bill</w:t>
            </w:r>
          </w:p>
          <w:p w:rsidR="00D7162A" w:rsidRDefault="00D7162A">
            <w:pPr>
              <w:numPr>
                <w:ilvl w:val="0"/>
                <w:numId w:val="3"/>
              </w:numPr>
              <w:tabs>
                <w:tab w:val="clear" w:pos="360"/>
                <w:tab w:val="num" w:pos="480"/>
              </w:tabs>
              <w:ind w:left="480"/>
              <w:rPr>
                <w:snapToGrid w:val="0"/>
              </w:rPr>
            </w:pPr>
            <w:r>
              <w:rPr>
                <w:snapToGrid w:val="0"/>
              </w:rPr>
              <w:t xml:space="preserve">JCP&amp;L – Please refer to </w:t>
            </w:r>
            <w:smartTag w:uri="urn:schemas-microsoft-com:office:smarttags" w:element="place">
              <w:smartTag w:uri="urn:schemas-microsoft-com:office:smarttags" w:element="State">
                <w:r>
                  <w:rPr>
                    <w:snapToGrid w:val="0"/>
                  </w:rPr>
                  <w:t>Pennsylvania</w:t>
                </w:r>
              </w:smartTag>
            </w:smartTag>
            <w:r>
              <w:rPr>
                <w:snapToGrid w:val="0"/>
              </w:rPr>
              <w:t xml:space="preserve"> section.</w:t>
            </w:r>
          </w:p>
          <w:p w:rsidR="00D7162A" w:rsidRDefault="00D7162A">
            <w:pPr>
              <w:rPr>
                <w:snapToGrid w:val="0"/>
                <w:u w:val="single"/>
              </w:rPr>
            </w:pPr>
          </w:p>
        </w:tc>
      </w:tr>
      <w:tr w:rsidR="00D7162A" w:rsidTr="002167A2">
        <w:trPr>
          <w:trHeight w:val="530"/>
        </w:trPr>
        <w:tc>
          <w:tcPr>
            <w:tcW w:w="1962" w:type="dxa"/>
            <w:tcBorders>
              <w:top w:val="dotted" w:sz="4" w:space="0" w:color="auto"/>
              <w:left w:val="dotted" w:sz="4" w:space="0" w:color="auto"/>
              <w:bottom w:val="dotted" w:sz="4" w:space="0" w:color="auto"/>
            </w:tcBorders>
          </w:tcPr>
          <w:p w:rsidR="00D7162A" w:rsidRDefault="00D7162A">
            <w:pPr>
              <w:jc w:val="right"/>
              <w:rPr>
                <w:b/>
                <w:snapToGrid w:val="0"/>
              </w:rPr>
            </w:pPr>
            <w:r>
              <w:t>Bill Ready – Missed Window:</w:t>
            </w:r>
          </w:p>
        </w:tc>
        <w:tc>
          <w:tcPr>
            <w:tcW w:w="180" w:type="dxa"/>
            <w:tcBorders>
              <w:top w:val="dotted" w:sz="4" w:space="0" w:color="auto"/>
              <w:left w:val="nil"/>
              <w:bottom w:val="dotted" w:sz="4" w:space="0" w:color="auto"/>
              <w:right w:val="nil"/>
            </w:tcBorders>
          </w:tcPr>
          <w:p w:rsidR="00D7162A" w:rsidRDefault="00D7162A">
            <w:pPr>
              <w:pStyle w:val="Heading1"/>
              <w:rPr>
                <w:rFonts w:ascii="Times New Roman" w:hAnsi="Times New Roman"/>
                <w:b w:val="0"/>
                <w:sz w:val="20"/>
              </w:rPr>
            </w:pPr>
          </w:p>
        </w:tc>
        <w:tc>
          <w:tcPr>
            <w:tcW w:w="8190" w:type="dxa"/>
            <w:tcBorders>
              <w:top w:val="dotted" w:sz="4" w:space="0" w:color="auto"/>
              <w:left w:val="nil"/>
              <w:bottom w:val="dotted" w:sz="4" w:space="0" w:color="auto"/>
              <w:right w:val="dotted" w:sz="4" w:space="0" w:color="auto"/>
            </w:tcBorders>
          </w:tcPr>
          <w:p w:rsidR="00D7162A" w:rsidRDefault="00D7162A">
            <w:pPr>
              <w:pStyle w:val="BodyTextIndent2"/>
              <w:ind w:left="0"/>
              <w:rPr>
                <w:sz w:val="20"/>
              </w:rPr>
            </w:pPr>
            <w:r>
              <w:rPr>
                <w:sz w:val="20"/>
              </w:rPr>
              <w:t>Each utility has distinct rules on how a missed bill window will be handled:</w:t>
            </w:r>
          </w:p>
          <w:p w:rsidR="00B9502C" w:rsidRDefault="00D7162A" w:rsidP="00B9502C">
            <w:pPr>
              <w:numPr>
                <w:ilvl w:val="0"/>
                <w:numId w:val="56"/>
              </w:numPr>
              <w:rPr>
                <w:snapToGrid w:val="0"/>
              </w:rPr>
            </w:pPr>
            <w:r w:rsidRPr="008447D1">
              <w:t xml:space="preserve">Atlantic City Electric </w:t>
            </w:r>
            <w:r w:rsidR="006313ED" w:rsidRPr="008447D1">
              <w:t>–</w:t>
            </w:r>
            <w:r w:rsidR="006313ED">
              <w:t xml:space="preserve"> </w:t>
            </w:r>
            <w:r w:rsidR="006313ED">
              <w:rPr>
                <w:snapToGrid w:val="0"/>
              </w:rPr>
              <w:t>ACE</w:t>
            </w:r>
            <w:r w:rsidR="00B9502C">
              <w:rPr>
                <w:snapToGrid w:val="0"/>
              </w:rPr>
              <w:t xml:space="preserve"> is rejecting any 810 that misses the billing window. If the previous supplier misses last (final) bill window, supplier will have to bill on their own behalf</w:t>
            </w:r>
          </w:p>
          <w:p w:rsidR="00B9502C" w:rsidRDefault="00B9502C" w:rsidP="006313ED">
            <w:pPr>
              <w:ind w:left="360"/>
              <w:rPr>
                <w:snapToGrid w:val="0"/>
              </w:rPr>
            </w:pPr>
            <w:r w:rsidRPr="006313ED">
              <w:t>Note</w:t>
            </w:r>
            <w:r>
              <w:t xml:space="preserve">:  ACE will support </w:t>
            </w:r>
            <w:r w:rsidR="006313ED">
              <w:t xml:space="preserve">above process </w:t>
            </w:r>
            <w:r>
              <w:t>upon implementation of new CIS, until then ACE will accept the charges and place on the next bill.</w:t>
            </w:r>
          </w:p>
          <w:p w:rsidR="00D7162A" w:rsidRDefault="00D7162A">
            <w:pPr>
              <w:pStyle w:val="BodyTextIndent2"/>
              <w:numPr>
                <w:ilvl w:val="0"/>
                <w:numId w:val="7"/>
              </w:numPr>
              <w:rPr>
                <w:sz w:val="20"/>
              </w:rPr>
            </w:pPr>
            <w:r>
              <w:rPr>
                <w:sz w:val="20"/>
              </w:rPr>
              <w:t xml:space="preserve">PSE&amp;G – will NOT hold charges. The suppliers next month’s 810 should include charges for any missed bill windows. PSE&amp;G will only use the </w:t>
            </w:r>
            <w:r w:rsidR="00B63706">
              <w:rPr>
                <w:sz w:val="20"/>
              </w:rPr>
              <w:t xml:space="preserve">FIRST </w:t>
            </w:r>
            <w:r>
              <w:rPr>
                <w:sz w:val="20"/>
              </w:rPr>
              <w:t xml:space="preserve">810 </w:t>
            </w:r>
            <w:r w:rsidR="00B63706">
              <w:rPr>
                <w:sz w:val="20"/>
              </w:rPr>
              <w:t xml:space="preserve">accepted </w:t>
            </w:r>
            <w:r>
              <w:rPr>
                <w:sz w:val="20"/>
              </w:rPr>
              <w:t>in the Bill Window for charges.</w:t>
            </w:r>
          </w:p>
          <w:p w:rsidR="00D7162A" w:rsidRDefault="00D7162A">
            <w:pPr>
              <w:pStyle w:val="BodyTextIndent2"/>
              <w:numPr>
                <w:ilvl w:val="0"/>
                <w:numId w:val="32"/>
              </w:numPr>
              <w:rPr>
                <w:sz w:val="20"/>
              </w:rPr>
            </w:pPr>
            <w:r>
              <w:t>JCP&amp;L</w:t>
            </w:r>
            <w:r>
              <w:rPr>
                <w:sz w:val="20"/>
              </w:rPr>
              <w:t xml:space="preserve"> – Please refer to </w:t>
            </w:r>
            <w:smartTag w:uri="urn:schemas-microsoft-com:office:smarttags" w:element="place">
              <w:smartTag w:uri="urn:schemas-microsoft-com:office:smarttags" w:element="State">
                <w:r>
                  <w:rPr>
                    <w:sz w:val="20"/>
                  </w:rPr>
                  <w:t>Pennsylvania</w:t>
                </w:r>
              </w:smartTag>
            </w:smartTag>
            <w:r>
              <w:rPr>
                <w:sz w:val="20"/>
              </w:rPr>
              <w:t xml:space="preserve"> section</w:t>
            </w:r>
          </w:p>
          <w:p w:rsidR="00D7162A" w:rsidRDefault="00D7162A">
            <w:pPr>
              <w:pStyle w:val="BodyTextIndent2"/>
              <w:ind w:left="0"/>
              <w:rPr>
                <w:sz w:val="20"/>
              </w:rPr>
            </w:pPr>
          </w:p>
        </w:tc>
      </w:tr>
      <w:tr w:rsidR="00D7162A" w:rsidTr="002167A2">
        <w:trPr>
          <w:trHeight w:val="530"/>
        </w:trPr>
        <w:tc>
          <w:tcPr>
            <w:tcW w:w="1962" w:type="dxa"/>
            <w:tcBorders>
              <w:top w:val="dotted" w:sz="4" w:space="0" w:color="auto"/>
              <w:left w:val="dotted" w:sz="4" w:space="0" w:color="auto"/>
              <w:bottom w:val="dotted" w:sz="4" w:space="0" w:color="auto"/>
            </w:tcBorders>
          </w:tcPr>
          <w:p w:rsidR="00D7162A" w:rsidRDefault="00D7162A">
            <w:pPr>
              <w:jc w:val="right"/>
            </w:pPr>
            <w:r>
              <w:t xml:space="preserve">Minimum requirements in </w:t>
            </w:r>
            <w:smartTag w:uri="urn:schemas-microsoft-com:office:smarttags" w:element="place">
              <w:smartTag w:uri="urn:schemas-microsoft-com:office:smarttags" w:element="State">
                <w:r>
                  <w:t>New Jersey</w:t>
                </w:r>
              </w:smartTag>
            </w:smartTag>
            <w:r>
              <w:t xml:space="preserve"> :</w:t>
            </w:r>
          </w:p>
        </w:tc>
        <w:tc>
          <w:tcPr>
            <w:tcW w:w="180" w:type="dxa"/>
            <w:tcBorders>
              <w:top w:val="dotted" w:sz="4" w:space="0" w:color="auto"/>
              <w:left w:val="nil"/>
              <w:bottom w:val="dotted" w:sz="4" w:space="0" w:color="auto"/>
              <w:right w:val="nil"/>
            </w:tcBorders>
          </w:tcPr>
          <w:p w:rsidR="00D7162A" w:rsidRDefault="00D7162A">
            <w:pPr>
              <w:pStyle w:val="Heading1"/>
              <w:rPr>
                <w:rFonts w:ascii="Times New Roman" w:hAnsi="Times New Roman"/>
                <w:b w:val="0"/>
                <w:sz w:val="20"/>
              </w:rPr>
            </w:pPr>
          </w:p>
        </w:tc>
        <w:tc>
          <w:tcPr>
            <w:tcW w:w="8190" w:type="dxa"/>
            <w:tcBorders>
              <w:top w:val="dotted" w:sz="4" w:space="0" w:color="auto"/>
              <w:left w:val="nil"/>
              <w:bottom w:val="dotted" w:sz="4" w:space="0" w:color="auto"/>
              <w:right w:val="dotted" w:sz="4" w:space="0" w:color="auto"/>
            </w:tcBorders>
          </w:tcPr>
          <w:p w:rsidR="00D7162A" w:rsidRDefault="00D7162A">
            <w:pPr>
              <w:pStyle w:val="BodyTextIndent2"/>
              <w:ind w:left="0"/>
              <w:rPr>
                <w:sz w:val="20"/>
              </w:rPr>
            </w:pPr>
            <w:r>
              <w:rPr>
                <w:sz w:val="20"/>
              </w:rPr>
              <w:t xml:space="preserve">Each LDC may allow different fields to be passed. The minimum fields that must be on a </w:t>
            </w:r>
            <w:smartTag w:uri="urn:schemas-microsoft-com:office:smarttags" w:element="place">
              <w:smartTag w:uri="urn:schemas-microsoft-com:office:smarttags" w:element="State">
                <w:r>
                  <w:rPr>
                    <w:sz w:val="20"/>
                  </w:rPr>
                  <w:t>New Jersey</w:t>
                </w:r>
              </w:smartTag>
            </w:smartTag>
            <w:r>
              <w:rPr>
                <w:sz w:val="20"/>
              </w:rPr>
              <w:t xml:space="preserve"> bill are:</w:t>
            </w:r>
          </w:p>
          <w:p w:rsidR="00D7162A" w:rsidRDefault="00D7162A">
            <w:pPr>
              <w:pStyle w:val="BodyTextIndent2"/>
              <w:ind w:left="0"/>
              <w:rPr>
                <w:sz w:val="20"/>
              </w:rPr>
            </w:pPr>
          </w:p>
          <w:p w:rsidR="00D7162A" w:rsidRDefault="00D7162A">
            <w:pPr>
              <w:rPr>
                <w:snapToGrid w:val="0"/>
              </w:rPr>
            </w:pPr>
            <w:r>
              <w:rPr>
                <w:snapToGrid w:val="0"/>
              </w:rPr>
              <w:t>PSE</w:t>
            </w:r>
            <w:r w:rsidR="00B73764">
              <w:rPr>
                <w:snapToGrid w:val="0"/>
              </w:rPr>
              <w:t>&amp;</w:t>
            </w:r>
            <w:r>
              <w:rPr>
                <w:snapToGrid w:val="0"/>
              </w:rPr>
              <w:t>G will use the following segments for Bill presentation:</w:t>
            </w:r>
          </w:p>
          <w:p w:rsidR="00D7162A" w:rsidRDefault="00D7162A">
            <w:pPr>
              <w:numPr>
                <w:ilvl w:val="0"/>
                <w:numId w:val="80"/>
              </w:numPr>
              <w:rPr>
                <w:snapToGrid w:val="0"/>
                <w:color w:val="000000"/>
              </w:rPr>
            </w:pPr>
            <w:r>
              <w:rPr>
                <w:snapToGrid w:val="0"/>
                <w:color w:val="000000"/>
              </w:rPr>
              <w:t xml:space="preserve">Adjustment - SAC05 where SAC04=ADJ000, IT1 loop=ACCOUNT (optional ) adjustments must not include payments.  </w:t>
            </w:r>
            <w:r w:rsidR="00B73764">
              <w:rPr>
                <w:snapToGrid w:val="0"/>
                <w:color w:val="000000"/>
              </w:rPr>
              <w:t>PSE&amp;G will accept one adjustment line in the 810.  Any 810s received with more than one adjustment will be rejected.</w:t>
            </w:r>
          </w:p>
          <w:p w:rsidR="00D7162A" w:rsidRDefault="00D7162A">
            <w:pPr>
              <w:numPr>
                <w:ilvl w:val="0"/>
                <w:numId w:val="81"/>
              </w:numPr>
              <w:rPr>
                <w:snapToGrid w:val="0"/>
                <w:color w:val="000000"/>
              </w:rPr>
            </w:pPr>
            <w:r>
              <w:rPr>
                <w:snapToGrid w:val="0"/>
                <w:color w:val="000000"/>
              </w:rPr>
              <w:t xml:space="preserve">Current Charge - SAC05 where SAC04=GEN004, IT1 loop=ACCOUNT (must send) </w:t>
            </w:r>
            <w:proofErr w:type="gramStart"/>
            <w:r>
              <w:rPr>
                <w:snapToGrid w:val="0"/>
                <w:color w:val="000000"/>
              </w:rPr>
              <w:t>Only</w:t>
            </w:r>
            <w:proofErr w:type="gramEnd"/>
            <w:r>
              <w:rPr>
                <w:snapToGrid w:val="0"/>
                <w:color w:val="000000"/>
              </w:rPr>
              <w:t xml:space="preserve"> one Current Charge per 810 is expected.  </w:t>
            </w:r>
            <w:r w:rsidR="002167A2">
              <w:rPr>
                <w:snapToGrid w:val="0"/>
                <w:color w:val="000000"/>
              </w:rPr>
              <w:t xml:space="preserve">If additional Current Charges are sent the </w:t>
            </w:r>
            <w:r w:rsidR="00B73764">
              <w:rPr>
                <w:snapToGrid w:val="0"/>
                <w:color w:val="000000"/>
              </w:rPr>
              <w:t>additional charges will be added together by PSE&amp;G and the sum included on the customer’s invoice.</w:t>
            </w:r>
          </w:p>
          <w:p w:rsidR="00D7162A" w:rsidRDefault="00D7162A">
            <w:pPr>
              <w:numPr>
                <w:ilvl w:val="0"/>
                <w:numId w:val="82"/>
              </w:numPr>
              <w:rPr>
                <w:snapToGrid w:val="0"/>
                <w:color w:val="000000"/>
              </w:rPr>
            </w:pPr>
            <w:r>
              <w:rPr>
                <w:snapToGrid w:val="0"/>
                <w:color w:val="000000"/>
              </w:rPr>
              <w:t>Total Charge - BAL*M*YB  (must send) Total Charge Due must equal the sum of Adjustment and Current Charge</w:t>
            </w:r>
          </w:p>
          <w:p w:rsidR="00D7162A" w:rsidRDefault="00D7162A">
            <w:pPr>
              <w:rPr>
                <w:snapToGrid w:val="0"/>
                <w:color w:val="000000"/>
              </w:rPr>
            </w:pPr>
            <w:r>
              <w:rPr>
                <w:b/>
                <w:snapToGrid w:val="0"/>
                <w:color w:val="000000"/>
              </w:rPr>
              <w:t>Note:</w:t>
            </w:r>
            <w:r>
              <w:rPr>
                <w:snapToGrid w:val="0"/>
                <w:color w:val="000000"/>
              </w:rPr>
              <w:t xml:space="preserve"> PSE&amp;G will </w:t>
            </w:r>
            <w:r w:rsidR="00CC0807">
              <w:rPr>
                <w:snapToGrid w:val="0"/>
                <w:color w:val="000000"/>
              </w:rPr>
              <w:t>print any</w:t>
            </w:r>
            <w:r>
              <w:rPr>
                <w:snapToGrid w:val="0"/>
                <w:color w:val="000000"/>
              </w:rPr>
              <w:t xml:space="preserve"> PID records up to 60 chars. In length and up to 50 PID </w:t>
            </w:r>
            <w:r w:rsidR="00CC0807">
              <w:rPr>
                <w:snapToGrid w:val="0"/>
                <w:color w:val="000000"/>
              </w:rPr>
              <w:t>loops.</w:t>
            </w:r>
            <w:r>
              <w:rPr>
                <w:snapToGrid w:val="0"/>
                <w:color w:val="000000"/>
              </w:rPr>
              <w:t xml:space="preserve"> PSE&amp;G will ignore any SAC record with SAC04=ADJ002</w:t>
            </w:r>
            <w:r w:rsidR="002167A2">
              <w:rPr>
                <w:snapToGrid w:val="0"/>
                <w:color w:val="000000"/>
              </w:rPr>
              <w:t xml:space="preserve"> and also ignores the SAC15</w:t>
            </w:r>
            <w:r w:rsidR="002167A2" w:rsidRPr="00CA7AFC">
              <w:rPr>
                <w:snapToGrid w:val="0"/>
                <w:color w:val="000000"/>
              </w:rPr>
              <w:t>.</w:t>
            </w:r>
            <w:r w:rsidR="002167A2" w:rsidDel="002167A2">
              <w:rPr>
                <w:snapToGrid w:val="0"/>
                <w:color w:val="000000"/>
              </w:rPr>
              <w:t xml:space="preserve"> </w:t>
            </w:r>
          </w:p>
          <w:p w:rsidR="00D7162A" w:rsidRDefault="00D7162A">
            <w:pPr>
              <w:rPr>
                <w:snapToGrid w:val="0"/>
                <w:color w:val="000000"/>
              </w:rPr>
            </w:pPr>
            <w:r>
              <w:rPr>
                <w:snapToGrid w:val="0"/>
                <w:color w:val="000000"/>
              </w:rPr>
              <w:t xml:space="preserve">If an ESP is certified for LDC Consolidated Billing, PSE&amp;G will print the following seven items on the PSE&amp;G Bill. </w:t>
            </w:r>
          </w:p>
          <w:p w:rsidR="00D7162A" w:rsidRDefault="00D7162A">
            <w:pPr>
              <w:rPr>
                <w:snapToGrid w:val="0"/>
                <w:color w:val="000000"/>
              </w:rPr>
            </w:pPr>
            <w:r>
              <w:rPr>
                <w:snapToGrid w:val="0"/>
                <w:color w:val="000000"/>
              </w:rPr>
              <w:t xml:space="preserve">1. ESP Name </w:t>
            </w:r>
          </w:p>
          <w:p w:rsidR="00D7162A" w:rsidRDefault="00D7162A">
            <w:pPr>
              <w:rPr>
                <w:snapToGrid w:val="0"/>
                <w:color w:val="000000"/>
              </w:rPr>
            </w:pPr>
            <w:r>
              <w:rPr>
                <w:snapToGrid w:val="0"/>
                <w:color w:val="000000"/>
              </w:rPr>
              <w:t>2. ESP phone number</w:t>
            </w:r>
          </w:p>
          <w:p w:rsidR="00D7162A" w:rsidRDefault="00D7162A">
            <w:pPr>
              <w:rPr>
                <w:snapToGrid w:val="0"/>
                <w:color w:val="000000"/>
              </w:rPr>
            </w:pPr>
            <w:r>
              <w:rPr>
                <w:snapToGrid w:val="0"/>
                <w:color w:val="000000"/>
              </w:rPr>
              <w:t>3. ESP Logo (if ESP is certified for printing Logo)</w:t>
            </w:r>
          </w:p>
          <w:p w:rsidR="00D7162A" w:rsidRDefault="00D7162A">
            <w:pPr>
              <w:rPr>
                <w:snapToGrid w:val="0"/>
                <w:color w:val="000000"/>
              </w:rPr>
            </w:pPr>
            <w:r>
              <w:rPr>
                <w:snapToGrid w:val="0"/>
                <w:color w:val="000000"/>
              </w:rPr>
              <w:t>4. Current Charge</w:t>
            </w:r>
          </w:p>
          <w:p w:rsidR="00D7162A" w:rsidRDefault="00D7162A">
            <w:pPr>
              <w:rPr>
                <w:snapToGrid w:val="0"/>
                <w:color w:val="000000"/>
              </w:rPr>
            </w:pPr>
            <w:r>
              <w:rPr>
                <w:snapToGrid w:val="0"/>
                <w:color w:val="000000"/>
              </w:rPr>
              <w:t>5. Adjustment</w:t>
            </w:r>
          </w:p>
          <w:p w:rsidR="00D7162A" w:rsidRDefault="00D7162A">
            <w:pPr>
              <w:rPr>
                <w:snapToGrid w:val="0"/>
                <w:color w:val="000000"/>
              </w:rPr>
            </w:pPr>
            <w:r>
              <w:rPr>
                <w:snapToGrid w:val="0"/>
                <w:color w:val="000000"/>
              </w:rPr>
              <w:t>6. Total charge (must equal the sum of Adjustment and Current Charge)</w:t>
            </w:r>
          </w:p>
          <w:p w:rsidR="00D86C23" w:rsidRDefault="00D7162A">
            <w:pPr>
              <w:rPr>
                <w:snapToGrid w:val="0"/>
                <w:color w:val="000000"/>
              </w:rPr>
            </w:pPr>
            <w:r>
              <w:rPr>
                <w:snapToGrid w:val="0"/>
                <w:color w:val="000000"/>
              </w:rPr>
              <w:t>7. One Rolling Page containing up to 50 lines of text each containing</w:t>
            </w:r>
            <w:r w:rsidR="00CC0807">
              <w:rPr>
                <w:snapToGrid w:val="0"/>
                <w:color w:val="000000"/>
              </w:rPr>
              <w:t xml:space="preserve"> </w:t>
            </w:r>
            <w:r>
              <w:rPr>
                <w:snapToGrid w:val="0"/>
                <w:color w:val="000000"/>
              </w:rPr>
              <w:t xml:space="preserve">up to 60 </w:t>
            </w:r>
            <w:r w:rsidR="00D86C23">
              <w:rPr>
                <w:snapToGrid w:val="0"/>
                <w:color w:val="000000"/>
              </w:rPr>
              <w:t>characters</w:t>
            </w:r>
          </w:p>
          <w:p w:rsidR="00D7162A" w:rsidRDefault="00D86C23">
            <w:pPr>
              <w:rPr>
                <w:snapToGrid w:val="0"/>
              </w:rPr>
            </w:pPr>
            <w:r>
              <w:rPr>
                <w:snapToGrid w:val="0"/>
                <w:color w:val="000000"/>
              </w:rPr>
              <w:t xml:space="preserve"> </w:t>
            </w:r>
            <w:r w:rsidRPr="00D86C23">
              <w:rPr>
                <w:b/>
                <w:snapToGrid w:val="0"/>
                <w:color w:val="000000"/>
              </w:rPr>
              <w:t>Note</w:t>
            </w:r>
            <w:r w:rsidR="00D7162A">
              <w:rPr>
                <w:b/>
                <w:snapToGrid w:val="0"/>
                <w:color w:val="000000"/>
              </w:rPr>
              <w:t>:</w:t>
            </w:r>
            <w:r w:rsidR="00D7162A">
              <w:rPr>
                <w:snapToGrid w:val="0"/>
                <w:color w:val="000000"/>
              </w:rPr>
              <w:t xml:space="preserve"> Items 1-</w:t>
            </w:r>
            <w:r w:rsidR="00CC0807">
              <w:rPr>
                <w:snapToGrid w:val="0"/>
                <w:color w:val="000000"/>
              </w:rPr>
              <w:t>3 above</w:t>
            </w:r>
            <w:r w:rsidR="00D7162A">
              <w:rPr>
                <w:snapToGrid w:val="0"/>
                <w:color w:val="000000"/>
              </w:rPr>
              <w:t xml:space="preserve"> are not sent via EDI810 but are provided earlier.</w:t>
            </w:r>
          </w:p>
          <w:p w:rsidR="00D7162A" w:rsidRDefault="00D7162A">
            <w:pPr>
              <w:pStyle w:val="BodyTextIndent2"/>
              <w:ind w:left="0"/>
              <w:rPr>
                <w:sz w:val="20"/>
              </w:rPr>
            </w:pPr>
          </w:p>
          <w:p w:rsidR="00D7162A" w:rsidRDefault="00D7162A">
            <w:pPr>
              <w:pStyle w:val="BodyTextIndent2"/>
              <w:ind w:left="0"/>
              <w:rPr>
                <w:sz w:val="20"/>
              </w:rPr>
            </w:pPr>
          </w:p>
          <w:p w:rsidR="006313ED" w:rsidRDefault="006313ED">
            <w:pPr>
              <w:pStyle w:val="BodyTextIndent2"/>
              <w:ind w:left="0"/>
              <w:rPr>
                <w:sz w:val="20"/>
              </w:rPr>
            </w:pPr>
          </w:p>
          <w:p w:rsidR="00D7162A" w:rsidRDefault="00D7162A">
            <w:pPr>
              <w:pStyle w:val="BodyTextIndent2"/>
              <w:ind w:left="0"/>
              <w:rPr>
                <w:sz w:val="20"/>
              </w:rPr>
            </w:pPr>
            <w:r w:rsidRPr="008447D1">
              <w:rPr>
                <w:sz w:val="20"/>
              </w:rPr>
              <w:lastRenderedPageBreak/>
              <w:t>Atlantic City Electric</w:t>
            </w:r>
            <w:r>
              <w:rPr>
                <w:sz w:val="20"/>
              </w:rPr>
              <w:t xml:space="preserve"> will use the following segments for Bill presentation:</w:t>
            </w:r>
          </w:p>
          <w:p w:rsidR="00D7162A" w:rsidRDefault="00D7162A">
            <w:pPr>
              <w:numPr>
                <w:ilvl w:val="0"/>
                <w:numId w:val="44"/>
              </w:numPr>
              <w:rPr>
                <w:snapToGrid w:val="0"/>
              </w:rPr>
            </w:pPr>
            <w:r>
              <w:rPr>
                <w:snapToGrid w:val="0"/>
              </w:rPr>
              <w:t xml:space="preserve">Payments – will be maintained by </w:t>
            </w:r>
            <w:r w:rsidRPr="008447D1">
              <w:rPr>
                <w:snapToGrid w:val="0"/>
              </w:rPr>
              <w:t>Atlantic City Electric</w:t>
            </w:r>
          </w:p>
          <w:p w:rsidR="00D7162A" w:rsidRDefault="00D7162A">
            <w:pPr>
              <w:numPr>
                <w:ilvl w:val="0"/>
                <w:numId w:val="44"/>
              </w:numPr>
              <w:rPr>
                <w:snapToGrid w:val="0"/>
              </w:rPr>
            </w:pPr>
            <w:r>
              <w:rPr>
                <w:snapToGrid w:val="0"/>
              </w:rPr>
              <w:t xml:space="preserve">Adjustments – SAC05 </w:t>
            </w:r>
            <w:r w:rsidR="002167A2">
              <w:rPr>
                <w:snapToGrid w:val="0"/>
              </w:rPr>
              <w:t>and SAC 15</w:t>
            </w:r>
            <w:r>
              <w:rPr>
                <w:snapToGrid w:val="0"/>
              </w:rPr>
              <w:t>, IT1 loop=ACCOUNT (optional)</w:t>
            </w:r>
          </w:p>
          <w:p w:rsidR="00D7162A" w:rsidRDefault="00D7162A">
            <w:pPr>
              <w:pStyle w:val="BodyTextIndent2"/>
              <w:numPr>
                <w:ilvl w:val="0"/>
                <w:numId w:val="45"/>
              </w:numPr>
              <w:rPr>
                <w:sz w:val="20"/>
              </w:rPr>
            </w:pPr>
            <w:r>
              <w:rPr>
                <w:sz w:val="20"/>
              </w:rPr>
              <w:t>Current Charges – SAC05</w:t>
            </w:r>
            <w:r>
              <w:t xml:space="preserve"> </w:t>
            </w:r>
            <w:r w:rsidR="002167A2">
              <w:rPr>
                <w:sz w:val="20"/>
              </w:rPr>
              <w:t>and SAC15</w:t>
            </w:r>
            <w:r w:rsidR="002167A2" w:rsidRPr="00CA7AFC">
              <w:rPr>
                <w:sz w:val="20"/>
              </w:rPr>
              <w:t xml:space="preserve"> </w:t>
            </w:r>
            <w:r w:rsidR="002167A2">
              <w:rPr>
                <w:sz w:val="20"/>
              </w:rPr>
              <w:t>(see below ESP Price on Customer Bill)</w:t>
            </w:r>
            <w:r>
              <w:t xml:space="preserve">, </w:t>
            </w:r>
            <w:r>
              <w:rPr>
                <w:sz w:val="20"/>
              </w:rPr>
              <w:t>IT1 loop=ACCOUNT (must send)</w:t>
            </w:r>
          </w:p>
          <w:p w:rsidR="00D7162A" w:rsidRDefault="00D7162A">
            <w:pPr>
              <w:pStyle w:val="BodyTextIndent2"/>
              <w:numPr>
                <w:ilvl w:val="0"/>
                <w:numId w:val="45"/>
              </w:numPr>
              <w:rPr>
                <w:sz w:val="20"/>
              </w:rPr>
            </w:pPr>
            <w:r>
              <w:rPr>
                <w:sz w:val="20"/>
              </w:rPr>
              <w:t xml:space="preserve">Supplier balances will be calculated by </w:t>
            </w:r>
            <w:r w:rsidRPr="008447D1">
              <w:rPr>
                <w:sz w:val="20"/>
              </w:rPr>
              <w:t>Atlantic City Electric</w:t>
            </w:r>
            <w:r>
              <w:rPr>
                <w:sz w:val="20"/>
              </w:rPr>
              <w:t xml:space="preserve"> and will not be passed from the supplier.</w:t>
            </w:r>
          </w:p>
          <w:p w:rsidR="00D7162A" w:rsidRDefault="00D7162A">
            <w:pPr>
              <w:pStyle w:val="BodyTextIndent2"/>
              <w:ind w:left="0"/>
              <w:rPr>
                <w:sz w:val="20"/>
              </w:rPr>
            </w:pPr>
            <w:r>
              <w:rPr>
                <w:b/>
                <w:sz w:val="20"/>
              </w:rPr>
              <w:t>Note:</w:t>
            </w:r>
            <w:r>
              <w:rPr>
                <w:sz w:val="20"/>
              </w:rPr>
              <w:t xml:space="preserve"> </w:t>
            </w:r>
            <w:r w:rsidRPr="008447D1">
              <w:rPr>
                <w:sz w:val="20"/>
              </w:rPr>
              <w:t>Atlantic City Electric</w:t>
            </w:r>
            <w:r>
              <w:rPr>
                <w:sz w:val="20"/>
              </w:rPr>
              <w:t xml:space="preserve"> will ignore any BAL segments</w:t>
            </w:r>
          </w:p>
          <w:p w:rsidR="00D7162A" w:rsidRDefault="00D7162A">
            <w:pPr>
              <w:pStyle w:val="BodyTextIndent2"/>
              <w:rPr>
                <w:sz w:val="20"/>
              </w:rPr>
            </w:pPr>
          </w:p>
          <w:p w:rsidR="00D86C23" w:rsidRDefault="00D7162A" w:rsidP="007702C2">
            <w:pPr>
              <w:rPr>
                <w:snapToGrid w:val="0"/>
              </w:rPr>
            </w:pPr>
            <w:r w:rsidRPr="008447D1">
              <w:t>JCP&amp;L</w:t>
            </w:r>
            <w:r>
              <w:t xml:space="preserve"> – </w:t>
            </w:r>
            <w:r w:rsidR="00D86C23">
              <w:t>NJ bill requirements are the same as First Energy PA requirements</w:t>
            </w:r>
            <w:r w:rsidR="00D86C23">
              <w:rPr>
                <w:snapToGrid w:val="0"/>
              </w:rPr>
              <w:t xml:space="preserve"> </w:t>
            </w:r>
          </w:p>
          <w:p w:rsidR="007702C2" w:rsidRPr="00D86C23" w:rsidRDefault="007702C2" w:rsidP="00D86C23">
            <w:pPr>
              <w:pStyle w:val="ListParagraph"/>
              <w:numPr>
                <w:ilvl w:val="0"/>
                <w:numId w:val="92"/>
              </w:numPr>
              <w:rPr>
                <w:snapToGrid w:val="0"/>
              </w:rPr>
            </w:pPr>
            <w:r w:rsidRPr="00D86C23">
              <w:rPr>
                <w:snapToGrid w:val="0"/>
              </w:rPr>
              <w:t>Only use ACCOUNT loop for both Rate Ready and Bill Ready</w:t>
            </w:r>
          </w:p>
          <w:p w:rsidR="00D86C23" w:rsidRDefault="00D86C23" w:rsidP="00D86C23">
            <w:pPr>
              <w:pStyle w:val="BodyTextIndent2"/>
              <w:numPr>
                <w:ilvl w:val="0"/>
                <w:numId w:val="92"/>
              </w:numPr>
              <w:rPr>
                <w:sz w:val="20"/>
              </w:rPr>
            </w:pPr>
            <w:r>
              <w:rPr>
                <w:sz w:val="20"/>
              </w:rPr>
              <w:t>In NJ, t</w:t>
            </w:r>
            <w:r w:rsidR="002167A2">
              <w:rPr>
                <w:sz w:val="20"/>
              </w:rPr>
              <w:t>he SAC15 is required. (See below ESP Price on Customer Bill)</w:t>
            </w:r>
          </w:p>
          <w:p w:rsidR="00D7162A" w:rsidRPr="00D86C23" w:rsidRDefault="00D7162A" w:rsidP="00D86C23">
            <w:pPr>
              <w:pStyle w:val="BodyTextIndent2"/>
              <w:numPr>
                <w:ilvl w:val="0"/>
                <w:numId w:val="92"/>
              </w:numPr>
              <w:rPr>
                <w:sz w:val="20"/>
              </w:rPr>
            </w:pPr>
            <w:r w:rsidRPr="00D86C23">
              <w:rPr>
                <w:sz w:val="20"/>
              </w:rPr>
              <w:t>If BAL segments are sent, they will be ignored.</w:t>
            </w:r>
          </w:p>
        </w:tc>
      </w:tr>
      <w:tr w:rsidR="002167A2" w:rsidTr="002167A2">
        <w:trPr>
          <w:trHeight w:val="530"/>
        </w:trPr>
        <w:tc>
          <w:tcPr>
            <w:tcW w:w="1962" w:type="dxa"/>
            <w:tcBorders>
              <w:top w:val="dotted" w:sz="4" w:space="0" w:color="auto"/>
              <w:left w:val="dotted" w:sz="4" w:space="0" w:color="auto"/>
              <w:bottom w:val="dotted" w:sz="4" w:space="0" w:color="auto"/>
            </w:tcBorders>
          </w:tcPr>
          <w:p w:rsidR="002167A2" w:rsidRDefault="002167A2" w:rsidP="002167A2">
            <w:pPr>
              <w:jc w:val="right"/>
              <w:rPr>
                <w:snapToGrid w:val="0"/>
              </w:rPr>
            </w:pPr>
            <w:r>
              <w:rPr>
                <w:snapToGrid w:val="0"/>
              </w:rPr>
              <w:lastRenderedPageBreak/>
              <w:t xml:space="preserve">ESP Price on Residential Customer Bill </w:t>
            </w:r>
          </w:p>
          <w:p w:rsidR="002167A2" w:rsidRDefault="002167A2" w:rsidP="002167A2">
            <w:pPr>
              <w:jc w:val="right"/>
              <w:rPr>
                <w:snapToGrid w:val="0"/>
              </w:rPr>
            </w:pPr>
            <w:r>
              <w:rPr>
                <w:snapToGrid w:val="0"/>
              </w:rPr>
              <w:t>(Bill Ready)</w:t>
            </w:r>
          </w:p>
        </w:tc>
        <w:tc>
          <w:tcPr>
            <w:tcW w:w="180" w:type="dxa"/>
            <w:tcBorders>
              <w:top w:val="dotted" w:sz="4" w:space="0" w:color="auto"/>
              <w:left w:val="nil"/>
              <w:bottom w:val="dotted" w:sz="4" w:space="0" w:color="auto"/>
              <w:right w:val="nil"/>
            </w:tcBorders>
          </w:tcPr>
          <w:p w:rsidR="002167A2" w:rsidRDefault="002167A2">
            <w:pPr>
              <w:pStyle w:val="Heading1"/>
              <w:rPr>
                <w:rFonts w:ascii="Times New Roman" w:hAnsi="Times New Roman"/>
                <w:b w:val="0"/>
                <w:sz w:val="20"/>
              </w:rPr>
            </w:pPr>
          </w:p>
        </w:tc>
        <w:tc>
          <w:tcPr>
            <w:tcW w:w="8190" w:type="dxa"/>
            <w:tcBorders>
              <w:top w:val="dotted" w:sz="4" w:space="0" w:color="auto"/>
              <w:left w:val="nil"/>
              <w:bottom w:val="dotted" w:sz="4" w:space="0" w:color="auto"/>
              <w:right w:val="dotted" w:sz="4" w:space="0" w:color="auto"/>
            </w:tcBorders>
          </w:tcPr>
          <w:p w:rsidR="002167A2" w:rsidRDefault="002167A2" w:rsidP="002167A2">
            <w:pPr>
              <w:rPr>
                <w:snapToGrid w:val="0"/>
              </w:rPr>
            </w:pPr>
            <w:r>
              <w:rPr>
                <w:snapToGrid w:val="0"/>
              </w:rPr>
              <w:t>New Jersey regulations require the ESP’s price for the energy charge be printed on the LDC’s consolidated customer invoice for residential customers (C&amp;I optional).   To meet this requirement, the following applies to the bill ready LDCs:</w:t>
            </w:r>
          </w:p>
          <w:p w:rsidR="002167A2" w:rsidRDefault="002167A2" w:rsidP="002167A2">
            <w:pPr>
              <w:numPr>
                <w:ilvl w:val="0"/>
                <w:numId w:val="91"/>
              </w:numPr>
              <w:rPr>
                <w:snapToGrid w:val="0"/>
              </w:rPr>
            </w:pPr>
            <w:r>
              <w:rPr>
                <w:snapToGrid w:val="0"/>
              </w:rPr>
              <w:t>Atlantic City Electric and JCP&amp;L – the ESP must send the SAC15 with a description to include the price (rate) of the energy charge.</w:t>
            </w:r>
          </w:p>
          <w:p w:rsidR="002167A2" w:rsidRDefault="002167A2" w:rsidP="002167A2">
            <w:pPr>
              <w:numPr>
                <w:ilvl w:val="0"/>
                <w:numId w:val="91"/>
              </w:numPr>
              <w:rPr>
                <w:snapToGrid w:val="0"/>
              </w:rPr>
            </w:pPr>
            <w:r>
              <w:rPr>
                <w:snapToGrid w:val="0"/>
              </w:rPr>
              <w:t>PSE&amp;G – the ESP must send the charge description in the PID segment to include the price (rate) of the energy charge.   PSE&amp;G does not support the use of the SAC15.   Any information sent in the SAC15 will not be printed on the customer’s consolidated invoice.</w:t>
            </w:r>
          </w:p>
          <w:p w:rsidR="002167A2" w:rsidRDefault="002167A2" w:rsidP="002167A2">
            <w:pPr>
              <w:rPr>
                <w:snapToGrid w:val="0"/>
              </w:rPr>
            </w:pPr>
          </w:p>
          <w:p w:rsidR="002167A2" w:rsidRDefault="002167A2">
            <w:pPr>
              <w:rPr>
                <w:snapToGrid w:val="0"/>
              </w:rPr>
            </w:pPr>
            <w:r>
              <w:rPr>
                <w:snapToGrid w:val="0"/>
              </w:rPr>
              <w:t xml:space="preserve">Example charge description:  </w:t>
            </w:r>
            <w:r w:rsidRPr="00D57722">
              <w:t xml:space="preserve">ENERGY </w:t>
            </w:r>
            <w:r w:rsidRPr="00BC573F">
              <w:t>CHARGE-60KWH@0.099833</w:t>
            </w:r>
            <w:r w:rsidRPr="00D57722">
              <w:t xml:space="preserve"> PER KWH</w:t>
            </w:r>
          </w:p>
        </w:tc>
      </w:tr>
      <w:tr w:rsidR="002167A2" w:rsidTr="002167A2">
        <w:trPr>
          <w:trHeight w:val="530"/>
        </w:trPr>
        <w:tc>
          <w:tcPr>
            <w:tcW w:w="1962" w:type="dxa"/>
            <w:tcBorders>
              <w:top w:val="dotted" w:sz="4" w:space="0" w:color="auto"/>
              <w:left w:val="dotted" w:sz="4" w:space="0" w:color="auto"/>
              <w:bottom w:val="dotted" w:sz="4" w:space="0" w:color="auto"/>
            </w:tcBorders>
          </w:tcPr>
          <w:p w:rsidR="002167A2" w:rsidRDefault="002167A2">
            <w:pPr>
              <w:jc w:val="right"/>
            </w:pPr>
            <w:r>
              <w:rPr>
                <w:snapToGrid w:val="0"/>
              </w:rPr>
              <w:t xml:space="preserve"> Budget Billing</w:t>
            </w:r>
          </w:p>
        </w:tc>
        <w:tc>
          <w:tcPr>
            <w:tcW w:w="180" w:type="dxa"/>
            <w:tcBorders>
              <w:top w:val="dotted" w:sz="4" w:space="0" w:color="auto"/>
              <w:left w:val="nil"/>
              <w:bottom w:val="dotted" w:sz="4" w:space="0" w:color="auto"/>
              <w:right w:val="nil"/>
            </w:tcBorders>
          </w:tcPr>
          <w:p w:rsidR="002167A2" w:rsidRDefault="002167A2">
            <w:pPr>
              <w:pStyle w:val="Heading1"/>
              <w:rPr>
                <w:rFonts w:ascii="Times New Roman" w:hAnsi="Times New Roman"/>
                <w:b w:val="0"/>
                <w:sz w:val="20"/>
              </w:rPr>
            </w:pPr>
          </w:p>
        </w:tc>
        <w:tc>
          <w:tcPr>
            <w:tcW w:w="8190" w:type="dxa"/>
            <w:tcBorders>
              <w:top w:val="dotted" w:sz="4" w:space="0" w:color="auto"/>
              <w:left w:val="nil"/>
              <w:bottom w:val="dotted" w:sz="4" w:space="0" w:color="auto"/>
              <w:right w:val="dotted" w:sz="4" w:space="0" w:color="auto"/>
            </w:tcBorders>
          </w:tcPr>
          <w:p w:rsidR="002167A2" w:rsidRDefault="002167A2">
            <w:pPr>
              <w:rPr>
                <w:snapToGrid w:val="0"/>
              </w:rPr>
            </w:pPr>
            <w:r>
              <w:rPr>
                <w:snapToGrid w:val="0"/>
              </w:rPr>
              <w:t xml:space="preserve">Budget Billing for the supplier portion of the bill is not provided in </w:t>
            </w:r>
            <w:smartTag w:uri="urn:schemas-microsoft-com:office:smarttags" w:element="place">
              <w:smartTag w:uri="urn:schemas-microsoft-com:office:smarttags" w:element="State">
                <w:r>
                  <w:rPr>
                    <w:snapToGrid w:val="0"/>
                  </w:rPr>
                  <w:t>New Jersey</w:t>
                </w:r>
              </w:smartTag>
            </w:smartTag>
            <w:r>
              <w:rPr>
                <w:snapToGrid w:val="0"/>
              </w:rPr>
              <w:t xml:space="preserve"> on a Utility Consolidated Bill.</w:t>
            </w:r>
          </w:p>
        </w:tc>
      </w:tr>
      <w:tr w:rsidR="002167A2" w:rsidTr="002167A2">
        <w:trPr>
          <w:trHeight w:val="530"/>
        </w:trPr>
        <w:tc>
          <w:tcPr>
            <w:tcW w:w="1962" w:type="dxa"/>
            <w:tcBorders>
              <w:top w:val="dotted" w:sz="4" w:space="0" w:color="auto"/>
              <w:left w:val="dotted" w:sz="4" w:space="0" w:color="auto"/>
              <w:bottom w:val="dotted" w:sz="4" w:space="0" w:color="auto"/>
            </w:tcBorders>
          </w:tcPr>
          <w:p w:rsidR="002167A2" w:rsidRDefault="002167A2">
            <w:pPr>
              <w:jc w:val="right"/>
              <w:rPr>
                <w:b/>
                <w:snapToGrid w:val="0"/>
              </w:rPr>
            </w:pPr>
            <w:r>
              <w:t>Bill Ready Text (Regulatory and Other)</w:t>
            </w:r>
          </w:p>
        </w:tc>
        <w:tc>
          <w:tcPr>
            <w:tcW w:w="180" w:type="dxa"/>
            <w:tcBorders>
              <w:top w:val="dotted" w:sz="4" w:space="0" w:color="auto"/>
              <w:left w:val="nil"/>
              <w:bottom w:val="dotted" w:sz="4" w:space="0" w:color="auto"/>
              <w:right w:val="nil"/>
            </w:tcBorders>
          </w:tcPr>
          <w:p w:rsidR="002167A2" w:rsidRDefault="002167A2">
            <w:pPr>
              <w:pStyle w:val="Heading1"/>
              <w:rPr>
                <w:rFonts w:ascii="Times New Roman" w:hAnsi="Times New Roman"/>
                <w:b w:val="0"/>
                <w:sz w:val="20"/>
              </w:rPr>
            </w:pPr>
          </w:p>
        </w:tc>
        <w:tc>
          <w:tcPr>
            <w:tcW w:w="8190" w:type="dxa"/>
            <w:tcBorders>
              <w:top w:val="dotted" w:sz="4" w:space="0" w:color="auto"/>
              <w:left w:val="nil"/>
              <w:bottom w:val="dotted" w:sz="4" w:space="0" w:color="auto"/>
              <w:right w:val="dotted" w:sz="4" w:space="0" w:color="auto"/>
            </w:tcBorders>
          </w:tcPr>
          <w:p w:rsidR="002167A2" w:rsidRPr="006313ED" w:rsidRDefault="002167A2" w:rsidP="006313ED">
            <w:pPr>
              <w:numPr>
                <w:ilvl w:val="0"/>
                <w:numId w:val="11"/>
              </w:numPr>
              <w:rPr>
                <w:snapToGrid w:val="0"/>
              </w:rPr>
            </w:pPr>
            <w:r w:rsidRPr="006313ED">
              <w:rPr>
                <w:snapToGrid w:val="0"/>
              </w:rPr>
              <w:t xml:space="preserve">Atlantic City Electric – </w:t>
            </w:r>
            <w:r w:rsidR="00251833" w:rsidRPr="006313ED">
              <w:rPr>
                <w:snapToGrid w:val="0"/>
              </w:rPr>
              <w:t>supports</w:t>
            </w:r>
            <w:r w:rsidRPr="006313ED">
              <w:rPr>
                <w:snapToGrid w:val="0"/>
              </w:rPr>
              <w:t xml:space="preserve"> </w:t>
            </w:r>
            <w:r w:rsidR="00251833">
              <w:t>up to 4 P</w:t>
            </w:r>
            <w:r w:rsidR="006313ED">
              <w:t>ID segments for text (80 char. e</w:t>
            </w:r>
            <w:r w:rsidR="00251833">
              <w:t>ach)</w:t>
            </w:r>
          </w:p>
          <w:p w:rsidR="002167A2" w:rsidRDefault="002167A2">
            <w:pPr>
              <w:numPr>
                <w:ilvl w:val="0"/>
                <w:numId w:val="11"/>
              </w:numPr>
              <w:rPr>
                <w:snapToGrid w:val="0"/>
              </w:rPr>
            </w:pPr>
            <w:r>
              <w:rPr>
                <w:snapToGrid w:val="0"/>
              </w:rPr>
              <w:t>PSE&amp;G – not using NTE segments</w:t>
            </w:r>
          </w:p>
          <w:p w:rsidR="002167A2" w:rsidRDefault="002167A2">
            <w:pPr>
              <w:numPr>
                <w:ilvl w:val="0"/>
                <w:numId w:val="11"/>
              </w:numPr>
              <w:rPr>
                <w:snapToGrid w:val="0"/>
              </w:rPr>
            </w:pPr>
            <w:r>
              <w:rPr>
                <w:snapToGrid w:val="0"/>
              </w:rPr>
              <w:t xml:space="preserve">JCP&amp;L – </w:t>
            </w:r>
            <w:r>
              <w:t xml:space="preserve">Please refer to </w:t>
            </w:r>
            <w:smartTag w:uri="urn:schemas-microsoft-com:office:smarttags" w:element="place">
              <w:smartTag w:uri="urn:schemas-microsoft-com:office:smarttags" w:element="State">
                <w:r>
                  <w:t>Pennsylvania</w:t>
                </w:r>
              </w:smartTag>
            </w:smartTag>
            <w:r>
              <w:t xml:space="preserve"> section (First Energy PA requirements).</w:t>
            </w:r>
          </w:p>
        </w:tc>
      </w:tr>
    </w:tbl>
    <w:p w:rsidR="003D30C9" w:rsidRDefault="003D30C9">
      <w:pPr>
        <w:pStyle w:val="Heading1"/>
        <w:jc w:val="center"/>
        <w:rPr>
          <w:rFonts w:ascii="Times New Roman" w:hAnsi="Times New Roman"/>
          <w:i/>
          <w:sz w:val="24"/>
        </w:rPr>
      </w:pPr>
    </w:p>
    <w:p w:rsidR="00287CF4" w:rsidRDefault="00287CF4">
      <w:pPr>
        <w:pStyle w:val="Heading1"/>
        <w:jc w:val="center"/>
        <w:rPr>
          <w:rFonts w:ascii="Times New Roman" w:hAnsi="Times New Roman"/>
          <w:i/>
          <w:sz w:val="24"/>
        </w:rPr>
      </w:pPr>
    </w:p>
    <w:p w:rsidR="00D7162A" w:rsidRDefault="00D7162A">
      <w:pPr>
        <w:pStyle w:val="Heading1"/>
        <w:jc w:val="center"/>
        <w:rPr>
          <w:rFonts w:ascii="Times New Roman" w:hAnsi="Times New Roman"/>
          <w:i/>
          <w:sz w:val="24"/>
        </w:rPr>
      </w:pPr>
      <w:r>
        <w:rPr>
          <w:rFonts w:ascii="Times New Roman" w:hAnsi="Times New Roman"/>
          <w:i/>
          <w:sz w:val="24"/>
        </w:rPr>
        <w:t xml:space="preserve"> </w:t>
      </w:r>
      <w:bookmarkStart w:id="58" w:name="_Toc495071921"/>
      <w:bookmarkStart w:id="59" w:name="_Toc528144911"/>
      <w:bookmarkStart w:id="60" w:name="_Toc532878901"/>
      <w:bookmarkStart w:id="61" w:name="_Toc532878991"/>
      <w:bookmarkStart w:id="62" w:name="_Toc535217866"/>
      <w:bookmarkStart w:id="63" w:name="_Toc535218312"/>
      <w:bookmarkStart w:id="64" w:name="_Toc535219211"/>
      <w:bookmarkStart w:id="65" w:name="_Toc535220621"/>
      <w:bookmarkStart w:id="66" w:name="_Toc125455972"/>
      <w:bookmarkStart w:id="67" w:name="_Toc350773899"/>
      <w:r>
        <w:rPr>
          <w:rFonts w:ascii="Times New Roman" w:hAnsi="Times New Roman"/>
          <w:i/>
          <w:sz w:val="24"/>
        </w:rPr>
        <w:t>Delaware Notes</w:t>
      </w:r>
      <w:bookmarkEnd w:id="58"/>
      <w:bookmarkEnd w:id="59"/>
      <w:bookmarkEnd w:id="60"/>
      <w:bookmarkEnd w:id="61"/>
      <w:bookmarkEnd w:id="62"/>
      <w:bookmarkEnd w:id="63"/>
      <w:bookmarkEnd w:id="64"/>
      <w:bookmarkEnd w:id="65"/>
      <w:bookmarkEnd w:id="66"/>
      <w:bookmarkEnd w:id="67"/>
    </w:p>
    <w:p w:rsidR="00D7162A" w:rsidRDefault="00D7162A"/>
    <w:tbl>
      <w:tblPr>
        <w:tblW w:w="1033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1962"/>
        <w:gridCol w:w="180"/>
        <w:gridCol w:w="8190"/>
      </w:tblGrid>
      <w:tr w:rsidR="00D7162A" w:rsidTr="00D86C23">
        <w:trPr>
          <w:trHeight w:val="530"/>
        </w:trPr>
        <w:tc>
          <w:tcPr>
            <w:tcW w:w="1962" w:type="dxa"/>
            <w:tcBorders>
              <w:top w:val="dotted" w:sz="4" w:space="0" w:color="auto"/>
              <w:left w:val="dotted" w:sz="4" w:space="0" w:color="auto"/>
              <w:bottom w:val="dotted" w:sz="4" w:space="0" w:color="auto"/>
            </w:tcBorders>
          </w:tcPr>
          <w:p w:rsidR="00D7162A" w:rsidRDefault="00B23C40" w:rsidP="002864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Delmarva</w:t>
            </w:r>
            <w:r w:rsidR="00D7162A">
              <w:t xml:space="preserve"> (Delaware)</w:t>
            </w:r>
          </w:p>
        </w:tc>
        <w:tc>
          <w:tcPr>
            <w:tcW w:w="180" w:type="dxa"/>
            <w:tcBorders>
              <w:top w:val="dotted" w:sz="4" w:space="0" w:color="auto"/>
              <w:left w:val="nil"/>
              <w:bottom w:val="dotted" w:sz="4" w:space="0" w:color="auto"/>
              <w:right w:val="nil"/>
            </w:tcBorders>
          </w:tcPr>
          <w:p w:rsidR="00D7162A" w:rsidRDefault="00D7162A">
            <w:pPr>
              <w:pStyle w:val="Heading1"/>
              <w:rPr>
                <w:rFonts w:ascii="Times New Roman" w:hAnsi="Times New Roman"/>
                <w:b w:val="0"/>
                <w:sz w:val="20"/>
              </w:rPr>
            </w:pPr>
          </w:p>
        </w:tc>
        <w:tc>
          <w:tcPr>
            <w:tcW w:w="8190" w:type="dxa"/>
            <w:tcBorders>
              <w:top w:val="dotted" w:sz="4" w:space="0" w:color="auto"/>
              <w:left w:val="nil"/>
              <w:bottom w:val="dotted" w:sz="4" w:space="0" w:color="auto"/>
              <w:right w:val="dotted" w:sz="4" w:space="0" w:color="auto"/>
            </w:tcBorders>
          </w:tcPr>
          <w:p w:rsidR="00D7162A" w:rsidRDefault="00D7162A" w:rsidP="001A5AA8">
            <w:pPr>
              <w:rPr>
                <w:snapToGrid w:val="0"/>
              </w:rPr>
            </w:pPr>
            <w:r>
              <w:rPr>
                <w:snapToGrid w:val="0"/>
              </w:rPr>
              <w:t xml:space="preserve">Please see </w:t>
            </w:r>
            <w:r w:rsidR="001A5AA8">
              <w:rPr>
                <w:snapToGrid w:val="0"/>
              </w:rPr>
              <w:t>Maryland</w:t>
            </w:r>
            <w:r>
              <w:rPr>
                <w:snapToGrid w:val="0"/>
              </w:rPr>
              <w:t xml:space="preserve"> section for </w:t>
            </w:r>
            <w:r w:rsidR="001A5AA8">
              <w:rPr>
                <w:snapToGrid w:val="0"/>
              </w:rPr>
              <w:t>Delmarva</w:t>
            </w:r>
            <w:r w:rsidR="002864DD">
              <w:rPr>
                <w:snapToGrid w:val="0"/>
              </w:rPr>
              <w:t xml:space="preserve">.   With new CIS Delmarva DE will adopt rules utilized by </w:t>
            </w:r>
            <w:r w:rsidR="001A5AA8">
              <w:rPr>
                <w:snapToGrid w:val="0"/>
              </w:rPr>
              <w:t>Delmarva in MD</w:t>
            </w:r>
            <w:r w:rsidR="002864DD">
              <w:rPr>
                <w:snapToGrid w:val="0"/>
              </w:rPr>
              <w:t>.</w:t>
            </w:r>
          </w:p>
        </w:tc>
      </w:tr>
      <w:tr w:rsidR="00D7162A" w:rsidTr="00D86C23">
        <w:trPr>
          <w:trHeight w:val="530"/>
        </w:trPr>
        <w:tc>
          <w:tcPr>
            <w:tcW w:w="1962" w:type="dxa"/>
            <w:tcBorders>
              <w:top w:val="dotted" w:sz="4" w:space="0" w:color="auto"/>
              <w:left w:val="dotted" w:sz="4" w:space="0" w:color="auto"/>
              <w:bottom w:val="dotted" w:sz="4" w:space="0" w:color="auto"/>
            </w:tcBorders>
          </w:tcPr>
          <w:p w:rsidR="00D7162A" w:rsidRDefault="00D716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i/>
              </w:rPr>
            </w:pPr>
            <w:r>
              <w:t>Billing Information:</w:t>
            </w:r>
          </w:p>
        </w:tc>
        <w:tc>
          <w:tcPr>
            <w:tcW w:w="180" w:type="dxa"/>
            <w:tcBorders>
              <w:top w:val="dotted" w:sz="4" w:space="0" w:color="auto"/>
              <w:left w:val="nil"/>
              <w:bottom w:val="dotted" w:sz="4" w:space="0" w:color="auto"/>
              <w:right w:val="nil"/>
            </w:tcBorders>
          </w:tcPr>
          <w:p w:rsidR="00D7162A" w:rsidRDefault="00D7162A">
            <w:pPr>
              <w:pStyle w:val="Heading1"/>
              <w:rPr>
                <w:rFonts w:ascii="Times New Roman" w:hAnsi="Times New Roman"/>
                <w:b w:val="0"/>
                <w:sz w:val="20"/>
              </w:rPr>
            </w:pPr>
          </w:p>
        </w:tc>
        <w:tc>
          <w:tcPr>
            <w:tcW w:w="8190" w:type="dxa"/>
            <w:tcBorders>
              <w:top w:val="dotted" w:sz="4" w:space="0" w:color="auto"/>
              <w:left w:val="nil"/>
              <w:bottom w:val="dotted" w:sz="4" w:space="0" w:color="auto"/>
              <w:right w:val="dotted" w:sz="4" w:space="0" w:color="auto"/>
            </w:tcBorders>
          </w:tcPr>
          <w:p w:rsidR="00D7162A" w:rsidRDefault="00B23C40" w:rsidP="00D86C23">
            <w:pPr>
              <w:rPr>
                <w:snapToGrid w:val="0"/>
              </w:rPr>
            </w:pPr>
            <w:r>
              <w:rPr>
                <w:snapToGrid w:val="0"/>
              </w:rPr>
              <w:t>Delmarva</w:t>
            </w:r>
            <w:r w:rsidR="00D7162A">
              <w:rPr>
                <w:snapToGrid w:val="0"/>
              </w:rPr>
              <w:t xml:space="preserve"> – Supports Bill Ready</w:t>
            </w:r>
          </w:p>
        </w:tc>
      </w:tr>
    </w:tbl>
    <w:p w:rsidR="00D86C23" w:rsidRDefault="00D86C23">
      <w:pPr>
        <w:pStyle w:val="Heading1"/>
        <w:jc w:val="center"/>
        <w:rPr>
          <w:rFonts w:ascii="Times New Roman" w:hAnsi="Times New Roman"/>
          <w:sz w:val="40"/>
        </w:rPr>
      </w:pPr>
    </w:p>
    <w:p w:rsidR="00D86C23" w:rsidRDefault="00D86C23" w:rsidP="00D86C23">
      <w:r>
        <w:br w:type="page"/>
      </w:r>
    </w:p>
    <w:p w:rsidR="00D7162A" w:rsidRDefault="00D7162A">
      <w:pPr>
        <w:pStyle w:val="Heading1"/>
        <w:jc w:val="center"/>
        <w:rPr>
          <w:rFonts w:ascii="Times New Roman" w:hAnsi="Times New Roman"/>
          <w:i/>
          <w:sz w:val="24"/>
        </w:rPr>
      </w:pPr>
      <w:bookmarkStart w:id="68" w:name="_Toc479738311"/>
      <w:bookmarkStart w:id="69" w:name="_Toc479738397"/>
      <w:bookmarkStart w:id="70" w:name="_Toc479746785"/>
      <w:bookmarkStart w:id="71" w:name="_Toc493255000"/>
      <w:bookmarkStart w:id="72" w:name="_Toc528144912"/>
      <w:bookmarkStart w:id="73" w:name="_Toc532878902"/>
      <w:bookmarkStart w:id="74" w:name="_Toc532878992"/>
      <w:bookmarkStart w:id="75" w:name="_Toc535217867"/>
      <w:bookmarkStart w:id="76" w:name="_Toc535218313"/>
      <w:bookmarkStart w:id="77" w:name="_Toc535219212"/>
      <w:bookmarkStart w:id="78" w:name="_Toc535220622"/>
      <w:bookmarkStart w:id="79" w:name="_Toc125455973"/>
      <w:bookmarkStart w:id="80" w:name="_Toc350773900"/>
      <w:r>
        <w:rPr>
          <w:rFonts w:ascii="Times New Roman" w:hAnsi="Times New Roman"/>
          <w:i/>
          <w:sz w:val="24"/>
        </w:rPr>
        <w:lastRenderedPageBreak/>
        <w:t>Maryland Notes</w:t>
      </w:r>
      <w:bookmarkEnd w:id="68"/>
      <w:bookmarkEnd w:id="69"/>
      <w:bookmarkEnd w:id="70"/>
      <w:bookmarkEnd w:id="71"/>
      <w:bookmarkEnd w:id="72"/>
      <w:bookmarkEnd w:id="73"/>
      <w:bookmarkEnd w:id="74"/>
      <w:bookmarkEnd w:id="75"/>
      <w:bookmarkEnd w:id="76"/>
      <w:bookmarkEnd w:id="77"/>
      <w:bookmarkEnd w:id="78"/>
      <w:bookmarkEnd w:id="79"/>
      <w:bookmarkEnd w:id="80"/>
    </w:p>
    <w:p w:rsidR="00D7162A" w:rsidRDefault="00D7162A">
      <w:pPr>
        <w:pStyle w:val="Heading1"/>
        <w:jc w:val="center"/>
        <w:rPr>
          <w:rFonts w:ascii="Times New Roman" w:hAnsi="Times New Roman"/>
          <w:i/>
          <w:sz w:val="24"/>
        </w:rPr>
      </w:pPr>
    </w:p>
    <w:p w:rsidR="00D7162A" w:rsidRDefault="00D7162A"/>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1962"/>
        <w:gridCol w:w="180"/>
        <w:gridCol w:w="8190"/>
      </w:tblGrid>
      <w:tr w:rsidR="00D7162A">
        <w:trPr>
          <w:trHeight w:val="530"/>
        </w:trPr>
        <w:tc>
          <w:tcPr>
            <w:tcW w:w="1962" w:type="dxa"/>
            <w:tcBorders>
              <w:top w:val="dotted" w:sz="4" w:space="0" w:color="auto"/>
              <w:left w:val="dotted" w:sz="4" w:space="0" w:color="auto"/>
              <w:bottom w:val="dotted" w:sz="4" w:space="0" w:color="auto"/>
            </w:tcBorders>
          </w:tcPr>
          <w:p w:rsidR="00D7162A" w:rsidRDefault="00D716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i/>
              </w:rPr>
            </w:pPr>
            <w:r>
              <w:t>Billing information:</w:t>
            </w:r>
          </w:p>
        </w:tc>
        <w:tc>
          <w:tcPr>
            <w:tcW w:w="180" w:type="dxa"/>
            <w:tcBorders>
              <w:top w:val="dotted" w:sz="4" w:space="0" w:color="auto"/>
              <w:left w:val="nil"/>
              <w:bottom w:val="dotted" w:sz="4" w:space="0" w:color="auto"/>
              <w:right w:val="nil"/>
            </w:tcBorders>
          </w:tcPr>
          <w:p w:rsidR="00D7162A" w:rsidRDefault="00D7162A">
            <w:pPr>
              <w:pStyle w:val="Heading1"/>
              <w:rPr>
                <w:rFonts w:ascii="Times New Roman" w:hAnsi="Times New Roman"/>
                <w:b w:val="0"/>
                <w:sz w:val="20"/>
              </w:rPr>
            </w:pPr>
          </w:p>
        </w:tc>
        <w:tc>
          <w:tcPr>
            <w:tcW w:w="8190" w:type="dxa"/>
            <w:tcBorders>
              <w:top w:val="dotted" w:sz="4" w:space="0" w:color="auto"/>
              <w:left w:val="nil"/>
              <w:bottom w:val="dotted" w:sz="4" w:space="0" w:color="auto"/>
              <w:right w:val="dotted" w:sz="4" w:space="0" w:color="auto"/>
            </w:tcBorders>
          </w:tcPr>
          <w:p w:rsidR="00D7162A" w:rsidRDefault="00D86C23">
            <w:pPr>
              <w:rPr>
                <w:snapToGrid w:val="0"/>
              </w:rPr>
            </w:pPr>
            <w:r>
              <w:rPr>
                <w:b/>
                <w:snapToGrid w:val="0"/>
              </w:rPr>
              <w:t>Potomac Edison (First</w:t>
            </w:r>
            <w:r w:rsidR="00E7694E">
              <w:rPr>
                <w:b/>
                <w:snapToGrid w:val="0"/>
              </w:rPr>
              <w:t>Energy Company)</w:t>
            </w:r>
            <w:r w:rsidR="00D7162A">
              <w:rPr>
                <w:snapToGrid w:val="0"/>
              </w:rPr>
              <w:t xml:space="preserve"> – Supports Rate Ready</w:t>
            </w:r>
            <w:r w:rsidR="00B23C40">
              <w:rPr>
                <w:snapToGrid w:val="0"/>
              </w:rPr>
              <w:t xml:space="preserve"> and Bill Ready</w:t>
            </w:r>
            <w:r w:rsidR="00D7162A">
              <w:rPr>
                <w:snapToGrid w:val="0"/>
              </w:rPr>
              <w:t xml:space="preserve">. </w:t>
            </w:r>
          </w:p>
          <w:p w:rsidR="00D7162A" w:rsidRDefault="00D7162A">
            <w:pPr>
              <w:pStyle w:val="Header"/>
              <w:tabs>
                <w:tab w:val="clear" w:pos="4320"/>
                <w:tab w:val="clear" w:pos="8640"/>
              </w:tabs>
              <w:rPr>
                <w:snapToGrid w:val="0"/>
              </w:rPr>
            </w:pPr>
            <w:r>
              <w:rPr>
                <w:b/>
                <w:snapToGrid w:val="0"/>
              </w:rPr>
              <w:t>BGE</w:t>
            </w:r>
            <w:r>
              <w:rPr>
                <w:snapToGrid w:val="0"/>
              </w:rPr>
              <w:t xml:space="preserve"> – Supports Bill Ready only</w:t>
            </w:r>
          </w:p>
          <w:p w:rsidR="00D7162A" w:rsidRDefault="00B23C40">
            <w:pPr>
              <w:rPr>
                <w:snapToGrid w:val="0"/>
              </w:rPr>
            </w:pPr>
            <w:r>
              <w:rPr>
                <w:b/>
                <w:snapToGrid w:val="0"/>
              </w:rPr>
              <w:t>Delmarva</w:t>
            </w:r>
            <w:r w:rsidR="00D7162A">
              <w:rPr>
                <w:snapToGrid w:val="0"/>
              </w:rPr>
              <w:t xml:space="preserve"> – Supports Bill Ready only  </w:t>
            </w:r>
          </w:p>
          <w:p w:rsidR="00D7162A" w:rsidRDefault="00D7162A">
            <w:pPr>
              <w:rPr>
                <w:snapToGrid w:val="0"/>
              </w:rPr>
            </w:pPr>
            <w:r>
              <w:rPr>
                <w:b/>
                <w:snapToGrid w:val="0"/>
              </w:rPr>
              <w:t>PEPCO</w:t>
            </w:r>
            <w:r>
              <w:rPr>
                <w:snapToGrid w:val="0"/>
              </w:rPr>
              <w:t xml:space="preserve"> – Supports Bill Ready </w:t>
            </w:r>
          </w:p>
          <w:p w:rsidR="00D7162A" w:rsidRDefault="00D7162A">
            <w:pPr>
              <w:rPr>
                <w:snapToGrid w:val="0"/>
              </w:rPr>
            </w:pPr>
          </w:p>
        </w:tc>
      </w:tr>
      <w:tr w:rsidR="00D7162A">
        <w:trPr>
          <w:trHeight w:val="530"/>
        </w:trPr>
        <w:tc>
          <w:tcPr>
            <w:tcW w:w="1962" w:type="dxa"/>
            <w:tcBorders>
              <w:top w:val="dotted" w:sz="4" w:space="0" w:color="auto"/>
              <w:left w:val="dotted" w:sz="4" w:space="0" w:color="auto"/>
              <w:bottom w:val="dotted" w:sz="4" w:space="0" w:color="auto"/>
            </w:tcBorders>
          </w:tcPr>
          <w:p w:rsidR="00D7162A" w:rsidRDefault="00D716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rPr>
                <w:snapToGrid w:val="0"/>
              </w:rPr>
              <w:t>Calculating Previous Unpaid Balance</w:t>
            </w:r>
          </w:p>
        </w:tc>
        <w:tc>
          <w:tcPr>
            <w:tcW w:w="180" w:type="dxa"/>
            <w:tcBorders>
              <w:top w:val="dotted" w:sz="4" w:space="0" w:color="auto"/>
              <w:left w:val="nil"/>
              <w:bottom w:val="dotted" w:sz="4" w:space="0" w:color="auto"/>
              <w:right w:val="nil"/>
            </w:tcBorders>
          </w:tcPr>
          <w:p w:rsidR="00D7162A" w:rsidRDefault="00D7162A">
            <w:pPr>
              <w:pStyle w:val="Heading1"/>
              <w:rPr>
                <w:rFonts w:ascii="Times New Roman" w:hAnsi="Times New Roman"/>
                <w:b w:val="0"/>
                <w:sz w:val="20"/>
              </w:rPr>
            </w:pPr>
          </w:p>
        </w:tc>
        <w:tc>
          <w:tcPr>
            <w:tcW w:w="8190" w:type="dxa"/>
            <w:tcBorders>
              <w:top w:val="dotted" w:sz="4" w:space="0" w:color="auto"/>
              <w:left w:val="nil"/>
              <w:bottom w:val="dotted" w:sz="4" w:space="0" w:color="auto"/>
              <w:right w:val="dotted" w:sz="4" w:space="0" w:color="auto"/>
            </w:tcBorders>
          </w:tcPr>
          <w:p w:rsidR="00D7162A" w:rsidRDefault="00D7162A">
            <w:pPr>
              <w:rPr>
                <w:snapToGrid w:val="0"/>
              </w:rPr>
            </w:pPr>
            <w:r>
              <w:rPr>
                <w:snapToGrid w:val="0"/>
              </w:rPr>
              <w:t>The billing party is responsible for maintaining the non-billing party balance, and for calculating the previous unpaid balance.</w:t>
            </w:r>
          </w:p>
          <w:p w:rsidR="00D7162A" w:rsidRDefault="00D7162A">
            <w:pPr>
              <w:rPr>
                <w:snapToGrid w:val="0"/>
              </w:rPr>
            </w:pPr>
          </w:p>
        </w:tc>
      </w:tr>
      <w:tr w:rsidR="00D7162A">
        <w:trPr>
          <w:trHeight w:val="530"/>
        </w:trPr>
        <w:tc>
          <w:tcPr>
            <w:tcW w:w="1962" w:type="dxa"/>
            <w:tcBorders>
              <w:top w:val="dotted" w:sz="4" w:space="0" w:color="auto"/>
              <w:left w:val="dotted" w:sz="4" w:space="0" w:color="auto"/>
              <w:bottom w:val="dotted" w:sz="4" w:space="0" w:color="auto"/>
            </w:tcBorders>
          </w:tcPr>
          <w:p w:rsidR="00D7162A" w:rsidRDefault="00D716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napToGrid w:val="0"/>
              </w:rPr>
            </w:pPr>
            <w:r>
              <w:rPr>
                <w:snapToGrid w:val="0"/>
              </w:rPr>
              <w:t>Use of IT1 loops</w:t>
            </w:r>
          </w:p>
        </w:tc>
        <w:tc>
          <w:tcPr>
            <w:tcW w:w="180" w:type="dxa"/>
            <w:tcBorders>
              <w:top w:val="dotted" w:sz="4" w:space="0" w:color="auto"/>
              <w:left w:val="nil"/>
              <w:bottom w:val="dotted" w:sz="4" w:space="0" w:color="auto"/>
              <w:right w:val="nil"/>
            </w:tcBorders>
          </w:tcPr>
          <w:p w:rsidR="00D7162A" w:rsidRDefault="00D7162A">
            <w:pPr>
              <w:pStyle w:val="Heading1"/>
              <w:rPr>
                <w:rFonts w:ascii="Times New Roman" w:hAnsi="Times New Roman"/>
                <w:b w:val="0"/>
                <w:sz w:val="20"/>
              </w:rPr>
            </w:pPr>
          </w:p>
        </w:tc>
        <w:tc>
          <w:tcPr>
            <w:tcW w:w="8190" w:type="dxa"/>
            <w:tcBorders>
              <w:top w:val="dotted" w:sz="4" w:space="0" w:color="auto"/>
              <w:left w:val="nil"/>
              <w:bottom w:val="dotted" w:sz="4" w:space="0" w:color="auto"/>
              <w:right w:val="dotted" w:sz="4" w:space="0" w:color="auto"/>
            </w:tcBorders>
          </w:tcPr>
          <w:p w:rsidR="00D7162A" w:rsidRDefault="00D7162A">
            <w:pPr>
              <w:pStyle w:val="Heading6"/>
              <w:tabs>
                <w:tab w:val="clear" w:pos="1440"/>
                <w:tab w:val="clear" w:pos="2448"/>
                <w:tab w:val="clear" w:pos="2988"/>
                <w:tab w:val="clear" w:pos="7883"/>
                <w:tab w:val="clear" w:pos="9360"/>
              </w:tabs>
              <w:rPr>
                <w:rFonts w:ascii="Times New Roman" w:hAnsi="Times New Roman"/>
                <w:snapToGrid w:val="0"/>
              </w:rPr>
            </w:pPr>
            <w:r>
              <w:rPr>
                <w:rFonts w:ascii="Times New Roman" w:hAnsi="Times New Roman"/>
                <w:snapToGrid w:val="0"/>
              </w:rPr>
              <w:t>BGE</w:t>
            </w:r>
          </w:p>
          <w:p w:rsidR="00D7162A" w:rsidRDefault="00D7162A">
            <w:pPr>
              <w:rPr>
                <w:snapToGrid w:val="0"/>
              </w:rPr>
            </w:pPr>
            <w:r>
              <w:rPr>
                <w:snapToGrid w:val="0"/>
              </w:rPr>
              <w:t>Will support the use of the ACCOUNT, RATE, and UNMET loops. BGE will process data from any of the loops. At least one loop must be sent.</w:t>
            </w:r>
          </w:p>
          <w:p w:rsidR="00D7162A" w:rsidRDefault="00D7162A">
            <w:pPr>
              <w:rPr>
                <w:snapToGrid w:val="0"/>
              </w:rPr>
            </w:pPr>
          </w:p>
          <w:p w:rsidR="00D7162A" w:rsidRDefault="00B23C40">
            <w:pPr>
              <w:pStyle w:val="Heading6"/>
              <w:tabs>
                <w:tab w:val="clear" w:pos="1440"/>
                <w:tab w:val="clear" w:pos="2448"/>
                <w:tab w:val="clear" w:pos="2988"/>
                <w:tab w:val="clear" w:pos="7883"/>
                <w:tab w:val="clear" w:pos="9360"/>
              </w:tabs>
              <w:rPr>
                <w:rFonts w:ascii="Times New Roman" w:hAnsi="Times New Roman"/>
                <w:snapToGrid w:val="0"/>
              </w:rPr>
            </w:pPr>
            <w:r>
              <w:rPr>
                <w:rFonts w:ascii="Times New Roman" w:hAnsi="Times New Roman"/>
                <w:snapToGrid w:val="0"/>
              </w:rPr>
              <w:t>Delmarva</w:t>
            </w:r>
            <w:r w:rsidR="00D86C23">
              <w:rPr>
                <w:rFonts w:ascii="Times New Roman" w:hAnsi="Times New Roman"/>
                <w:snapToGrid w:val="0"/>
              </w:rPr>
              <w:t>/PEPCO/Potomac Edison</w:t>
            </w:r>
          </w:p>
          <w:p w:rsidR="00D7162A" w:rsidRDefault="00D7162A" w:rsidP="00D86C23">
            <w:pPr>
              <w:rPr>
                <w:snapToGrid w:val="0"/>
              </w:rPr>
            </w:pPr>
            <w:r>
              <w:rPr>
                <w:snapToGrid w:val="0"/>
              </w:rPr>
              <w:t>Only use ACCOUNT loop</w:t>
            </w:r>
          </w:p>
        </w:tc>
      </w:tr>
      <w:tr w:rsidR="00D7162A">
        <w:trPr>
          <w:trHeight w:val="530"/>
        </w:trPr>
        <w:tc>
          <w:tcPr>
            <w:tcW w:w="1962" w:type="dxa"/>
            <w:tcBorders>
              <w:top w:val="dotted" w:sz="4" w:space="0" w:color="auto"/>
              <w:left w:val="dotted" w:sz="4" w:space="0" w:color="auto"/>
              <w:bottom w:val="dotted" w:sz="4" w:space="0" w:color="auto"/>
            </w:tcBorders>
          </w:tcPr>
          <w:p w:rsidR="00D7162A" w:rsidRDefault="00D716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napToGrid w:val="0"/>
              </w:rPr>
            </w:pPr>
            <w:r>
              <w:t>Bill Ready – Missed Window:</w:t>
            </w:r>
          </w:p>
        </w:tc>
        <w:tc>
          <w:tcPr>
            <w:tcW w:w="180" w:type="dxa"/>
            <w:tcBorders>
              <w:top w:val="dotted" w:sz="4" w:space="0" w:color="auto"/>
              <w:left w:val="nil"/>
              <w:bottom w:val="dotted" w:sz="4" w:space="0" w:color="auto"/>
              <w:right w:val="nil"/>
            </w:tcBorders>
          </w:tcPr>
          <w:p w:rsidR="00D7162A" w:rsidRDefault="00D7162A">
            <w:pPr>
              <w:pStyle w:val="Heading1"/>
              <w:rPr>
                <w:rFonts w:ascii="Times New Roman" w:hAnsi="Times New Roman"/>
                <w:b w:val="0"/>
                <w:sz w:val="20"/>
              </w:rPr>
            </w:pPr>
          </w:p>
        </w:tc>
        <w:tc>
          <w:tcPr>
            <w:tcW w:w="8190" w:type="dxa"/>
            <w:tcBorders>
              <w:top w:val="dotted" w:sz="4" w:space="0" w:color="auto"/>
              <w:left w:val="nil"/>
              <w:bottom w:val="dotted" w:sz="4" w:space="0" w:color="auto"/>
              <w:right w:val="dotted" w:sz="4" w:space="0" w:color="auto"/>
            </w:tcBorders>
          </w:tcPr>
          <w:p w:rsidR="00D7162A" w:rsidRDefault="00D7162A">
            <w:pPr>
              <w:pStyle w:val="BodyTextIndent2"/>
              <w:ind w:left="0"/>
              <w:rPr>
                <w:sz w:val="20"/>
              </w:rPr>
            </w:pPr>
            <w:r>
              <w:rPr>
                <w:sz w:val="20"/>
              </w:rPr>
              <w:t>Each utility has distinct rules on how a missed bill window will be handled:</w:t>
            </w:r>
          </w:p>
          <w:p w:rsidR="00D7162A" w:rsidRDefault="00D7162A">
            <w:pPr>
              <w:pStyle w:val="BodyTextIndent2"/>
              <w:ind w:left="0"/>
              <w:rPr>
                <w:sz w:val="20"/>
              </w:rPr>
            </w:pPr>
          </w:p>
          <w:p w:rsidR="00D7162A" w:rsidRDefault="00D7162A">
            <w:pPr>
              <w:pStyle w:val="BodyTextIndent2"/>
              <w:ind w:left="0"/>
              <w:rPr>
                <w:sz w:val="20"/>
              </w:rPr>
            </w:pPr>
            <w:r>
              <w:rPr>
                <w:b/>
                <w:sz w:val="20"/>
              </w:rPr>
              <w:t>BGE</w:t>
            </w:r>
            <w:r w:rsidR="00386BC8">
              <w:rPr>
                <w:b/>
                <w:sz w:val="20"/>
              </w:rPr>
              <w:t xml:space="preserve">, </w:t>
            </w:r>
            <w:r w:rsidR="00505128">
              <w:rPr>
                <w:b/>
                <w:sz w:val="20"/>
              </w:rPr>
              <w:t xml:space="preserve">Delmarva </w:t>
            </w:r>
            <w:r w:rsidR="00386BC8">
              <w:rPr>
                <w:b/>
                <w:sz w:val="20"/>
              </w:rPr>
              <w:t>&amp; PEPCO</w:t>
            </w:r>
            <w:r>
              <w:rPr>
                <w:sz w:val="20"/>
              </w:rPr>
              <w:t xml:space="preserve"> – Late 810 will be rejected. Supplier must re-send missed 810s in next bill window.</w:t>
            </w:r>
            <w:r w:rsidR="00505128">
              <w:rPr>
                <w:sz w:val="20"/>
              </w:rPr>
              <w:t xml:space="preserve"> Note:  Delmarva will support upon implementation of new CIS, until then Delmarva will follow the same as Potomac Edison.</w:t>
            </w:r>
          </w:p>
          <w:p w:rsidR="00D7162A" w:rsidRDefault="00D7162A">
            <w:pPr>
              <w:pStyle w:val="BodyTextIndent2"/>
              <w:ind w:left="0"/>
              <w:rPr>
                <w:sz w:val="20"/>
              </w:rPr>
            </w:pPr>
          </w:p>
          <w:p w:rsidR="00D7162A" w:rsidRDefault="00E7694E" w:rsidP="00D86C23">
            <w:pPr>
              <w:pStyle w:val="BodyTextIndent2"/>
              <w:ind w:left="0"/>
            </w:pPr>
            <w:r>
              <w:rPr>
                <w:b/>
                <w:sz w:val="20"/>
              </w:rPr>
              <w:t>Potomac Edison</w:t>
            </w:r>
            <w:r w:rsidR="00D7162A">
              <w:rPr>
                <w:sz w:val="20"/>
              </w:rPr>
              <w:t xml:space="preserve"> – will hold charges and display on next bill as “Charges not billed for prior month(s)”</w:t>
            </w:r>
          </w:p>
        </w:tc>
      </w:tr>
      <w:tr w:rsidR="00D7162A">
        <w:trPr>
          <w:trHeight w:val="530"/>
        </w:trPr>
        <w:tc>
          <w:tcPr>
            <w:tcW w:w="1962" w:type="dxa"/>
            <w:tcBorders>
              <w:top w:val="dotted" w:sz="4" w:space="0" w:color="auto"/>
              <w:left w:val="dotted" w:sz="4" w:space="0" w:color="auto"/>
              <w:bottom w:val="dotted" w:sz="4" w:space="0" w:color="auto"/>
            </w:tcBorders>
          </w:tcPr>
          <w:p w:rsidR="00D7162A" w:rsidRDefault="00D716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Bill Ready- Sending of multiple months of 810s.</w:t>
            </w:r>
          </w:p>
        </w:tc>
        <w:tc>
          <w:tcPr>
            <w:tcW w:w="180" w:type="dxa"/>
            <w:tcBorders>
              <w:top w:val="dotted" w:sz="4" w:space="0" w:color="auto"/>
              <w:left w:val="nil"/>
              <w:bottom w:val="dotted" w:sz="4" w:space="0" w:color="auto"/>
              <w:right w:val="nil"/>
            </w:tcBorders>
          </w:tcPr>
          <w:p w:rsidR="00D7162A" w:rsidRDefault="00D7162A">
            <w:pPr>
              <w:pStyle w:val="Heading1"/>
              <w:rPr>
                <w:rFonts w:ascii="Times New Roman" w:hAnsi="Times New Roman"/>
                <w:b w:val="0"/>
                <w:sz w:val="20"/>
              </w:rPr>
            </w:pPr>
          </w:p>
        </w:tc>
        <w:tc>
          <w:tcPr>
            <w:tcW w:w="8190" w:type="dxa"/>
            <w:tcBorders>
              <w:top w:val="dotted" w:sz="4" w:space="0" w:color="auto"/>
              <w:left w:val="nil"/>
              <w:bottom w:val="dotted" w:sz="4" w:space="0" w:color="auto"/>
              <w:right w:val="dotted" w:sz="4" w:space="0" w:color="auto"/>
            </w:tcBorders>
          </w:tcPr>
          <w:p w:rsidR="00D7162A" w:rsidRDefault="00D7162A">
            <w:pPr>
              <w:pStyle w:val="BodyTextIndent2"/>
              <w:ind w:left="0"/>
              <w:rPr>
                <w:sz w:val="20"/>
              </w:rPr>
            </w:pPr>
            <w:r>
              <w:rPr>
                <w:sz w:val="20"/>
              </w:rPr>
              <w:t>When there is a missed bill window and the LDC is not holding the ESP charges, the following rules will be followed:</w:t>
            </w:r>
          </w:p>
          <w:p w:rsidR="00D7162A" w:rsidRDefault="00D7162A">
            <w:pPr>
              <w:pStyle w:val="BodyTextIndent2"/>
              <w:numPr>
                <w:ilvl w:val="0"/>
                <w:numId w:val="60"/>
              </w:numPr>
              <w:rPr>
                <w:sz w:val="20"/>
              </w:rPr>
            </w:pPr>
            <w:r>
              <w:rPr>
                <w:sz w:val="20"/>
              </w:rPr>
              <w:t>If both or all 810s are sent on the same day, all of the 810s will be processed.</w:t>
            </w:r>
          </w:p>
          <w:p w:rsidR="00D7162A" w:rsidRDefault="00D7162A">
            <w:pPr>
              <w:pStyle w:val="BodyTextIndent2"/>
              <w:numPr>
                <w:ilvl w:val="0"/>
                <w:numId w:val="60"/>
              </w:numPr>
              <w:rPr>
                <w:sz w:val="20"/>
              </w:rPr>
            </w:pPr>
            <w:r>
              <w:rPr>
                <w:sz w:val="20"/>
              </w:rPr>
              <w:t xml:space="preserve">If the 810 for the current billing period is received prior to the delinquent 810, the consolidated bill will be released and will contain all LDC charges and only the current period ESP charges and any existing ESP arrearages. The subsequent receipt of the delinquent 810 will be rejected. </w:t>
            </w:r>
          </w:p>
          <w:p w:rsidR="00D7162A" w:rsidRDefault="00D7162A">
            <w:pPr>
              <w:pStyle w:val="BodyTextIndent2"/>
              <w:numPr>
                <w:ilvl w:val="0"/>
                <w:numId w:val="60"/>
              </w:numPr>
              <w:rPr>
                <w:sz w:val="20"/>
              </w:rPr>
            </w:pPr>
            <w:r>
              <w:rPr>
                <w:sz w:val="20"/>
              </w:rPr>
              <w:t>If the delinquent 810 is received first, the bill window will remain open for the designated period, or until the current 810 is received.</w:t>
            </w:r>
          </w:p>
        </w:tc>
      </w:tr>
      <w:tr w:rsidR="00D7162A" w:rsidTr="006313ED">
        <w:trPr>
          <w:trHeight w:val="710"/>
        </w:trPr>
        <w:tc>
          <w:tcPr>
            <w:tcW w:w="1962" w:type="dxa"/>
            <w:tcBorders>
              <w:top w:val="dotted" w:sz="4" w:space="0" w:color="auto"/>
              <w:left w:val="dotted" w:sz="4" w:space="0" w:color="auto"/>
              <w:bottom w:val="dotted" w:sz="4" w:space="0" w:color="auto"/>
            </w:tcBorders>
          </w:tcPr>
          <w:p w:rsidR="00D7162A" w:rsidRPr="006313ED" w:rsidRDefault="00D7162A" w:rsidP="006313ED">
            <w:pPr>
              <w:jc w:val="right"/>
              <w:rPr>
                <w:snapToGrid w:val="0"/>
              </w:rPr>
            </w:pPr>
            <w:r>
              <w:rPr>
                <w:snapToGrid w:val="0"/>
              </w:rPr>
              <w:t>Cancellations due to usage – Bill Ready</w:t>
            </w:r>
          </w:p>
        </w:tc>
        <w:tc>
          <w:tcPr>
            <w:tcW w:w="180" w:type="dxa"/>
            <w:tcBorders>
              <w:top w:val="dotted" w:sz="4" w:space="0" w:color="auto"/>
              <w:left w:val="nil"/>
              <w:bottom w:val="dotted" w:sz="4" w:space="0" w:color="auto"/>
              <w:right w:val="nil"/>
            </w:tcBorders>
          </w:tcPr>
          <w:p w:rsidR="00D7162A" w:rsidRDefault="00D7162A">
            <w:pPr>
              <w:pStyle w:val="Heading1"/>
              <w:rPr>
                <w:rFonts w:ascii="Times New Roman" w:hAnsi="Times New Roman"/>
                <w:b w:val="0"/>
                <w:sz w:val="20"/>
              </w:rPr>
            </w:pPr>
          </w:p>
        </w:tc>
        <w:tc>
          <w:tcPr>
            <w:tcW w:w="8190" w:type="dxa"/>
            <w:tcBorders>
              <w:top w:val="dotted" w:sz="4" w:space="0" w:color="auto"/>
              <w:left w:val="nil"/>
              <w:bottom w:val="dotted" w:sz="4" w:space="0" w:color="auto"/>
              <w:right w:val="dotted" w:sz="4" w:space="0" w:color="auto"/>
            </w:tcBorders>
          </w:tcPr>
          <w:p w:rsidR="00D7162A" w:rsidRDefault="00E7694E" w:rsidP="00505128">
            <w:pPr>
              <w:rPr>
                <w:snapToGrid w:val="0"/>
              </w:rPr>
            </w:pPr>
            <w:r>
              <w:rPr>
                <w:b/>
                <w:snapToGrid w:val="0"/>
              </w:rPr>
              <w:t>P</w:t>
            </w:r>
            <w:r w:rsidR="00D86C23">
              <w:rPr>
                <w:b/>
                <w:snapToGrid w:val="0"/>
              </w:rPr>
              <w:t xml:space="preserve">otomac </w:t>
            </w:r>
            <w:r>
              <w:rPr>
                <w:b/>
                <w:snapToGrid w:val="0"/>
              </w:rPr>
              <w:t>E</w:t>
            </w:r>
            <w:r w:rsidR="00D86C23">
              <w:rPr>
                <w:b/>
                <w:snapToGrid w:val="0"/>
              </w:rPr>
              <w:t>dison</w:t>
            </w:r>
            <w:r w:rsidR="001C6925">
              <w:rPr>
                <w:b/>
                <w:snapToGrid w:val="0"/>
              </w:rPr>
              <w:t>/BGE/</w:t>
            </w:r>
            <w:r w:rsidR="00505128">
              <w:rPr>
                <w:b/>
                <w:snapToGrid w:val="0"/>
              </w:rPr>
              <w:t>Delmarva/</w:t>
            </w:r>
            <w:r w:rsidR="001C6925">
              <w:rPr>
                <w:b/>
                <w:snapToGrid w:val="0"/>
              </w:rPr>
              <w:t>PEPCO</w:t>
            </w:r>
            <w:r w:rsidR="00386BC8">
              <w:rPr>
                <w:snapToGrid w:val="0"/>
              </w:rPr>
              <w:t xml:space="preserve"> – </w:t>
            </w:r>
            <w:r w:rsidR="00386BC8" w:rsidRPr="001F3562">
              <w:rPr>
                <w:snapToGrid w:val="0"/>
              </w:rPr>
              <w:t>The 867 will automatically cancel the ESP’s 810 charges. The ES</w:t>
            </w:r>
            <w:r w:rsidR="00386BC8">
              <w:rPr>
                <w:snapToGrid w:val="0"/>
              </w:rPr>
              <w:t>P should not send a cancel 810.</w:t>
            </w:r>
            <w:r w:rsidR="00505128">
              <w:rPr>
                <w:snapToGrid w:val="0"/>
              </w:rPr>
              <w:t xml:space="preserve">  </w:t>
            </w:r>
            <w:r w:rsidR="00505128">
              <w:t>Note:  Delmarva will support upon implementation of new CIS, until then Delmarva requires ESP to cancel charges using BIG08=01.</w:t>
            </w:r>
          </w:p>
        </w:tc>
      </w:tr>
      <w:tr w:rsidR="00D7162A">
        <w:trPr>
          <w:trHeight w:val="530"/>
        </w:trPr>
        <w:tc>
          <w:tcPr>
            <w:tcW w:w="1962" w:type="dxa"/>
            <w:tcBorders>
              <w:top w:val="dotted" w:sz="4" w:space="0" w:color="auto"/>
              <w:left w:val="dotted" w:sz="4" w:space="0" w:color="auto"/>
              <w:bottom w:val="dotted" w:sz="4" w:space="0" w:color="auto"/>
            </w:tcBorders>
          </w:tcPr>
          <w:p w:rsidR="00D7162A" w:rsidRDefault="00D7162A">
            <w:pPr>
              <w:jc w:val="right"/>
              <w:rPr>
                <w:snapToGrid w:val="0"/>
              </w:rPr>
            </w:pPr>
            <w:r>
              <w:rPr>
                <w:snapToGrid w:val="0"/>
              </w:rPr>
              <w:t xml:space="preserve">Cancellations / </w:t>
            </w:r>
            <w:r w:rsidR="00CC0807">
              <w:rPr>
                <w:snapToGrid w:val="0"/>
              </w:rPr>
              <w:t>Re-bill</w:t>
            </w:r>
            <w:r>
              <w:rPr>
                <w:snapToGrid w:val="0"/>
              </w:rPr>
              <w:t>s initiated by ESP – Bill Ready</w:t>
            </w:r>
          </w:p>
        </w:tc>
        <w:tc>
          <w:tcPr>
            <w:tcW w:w="180" w:type="dxa"/>
            <w:tcBorders>
              <w:top w:val="dotted" w:sz="4" w:space="0" w:color="auto"/>
              <w:left w:val="nil"/>
              <w:bottom w:val="dotted" w:sz="4" w:space="0" w:color="auto"/>
              <w:right w:val="nil"/>
            </w:tcBorders>
          </w:tcPr>
          <w:p w:rsidR="00D7162A" w:rsidRDefault="00D7162A">
            <w:pPr>
              <w:pStyle w:val="Heading1"/>
              <w:rPr>
                <w:rFonts w:ascii="Times New Roman" w:hAnsi="Times New Roman"/>
                <w:b w:val="0"/>
                <w:sz w:val="20"/>
              </w:rPr>
            </w:pPr>
          </w:p>
        </w:tc>
        <w:tc>
          <w:tcPr>
            <w:tcW w:w="8190" w:type="dxa"/>
            <w:tcBorders>
              <w:top w:val="dotted" w:sz="4" w:space="0" w:color="auto"/>
              <w:left w:val="nil"/>
              <w:bottom w:val="dotted" w:sz="4" w:space="0" w:color="auto"/>
              <w:right w:val="dotted" w:sz="4" w:space="0" w:color="auto"/>
            </w:tcBorders>
          </w:tcPr>
          <w:p w:rsidR="00EF4C55" w:rsidRPr="00EF4C55" w:rsidRDefault="00EF4C55" w:rsidP="00EF4C55">
            <w:pPr>
              <w:pStyle w:val="Heading6"/>
              <w:rPr>
                <w:rFonts w:ascii="Times New Roman" w:hAnsi="Times New Roman"/>
                <w:snapToGrid w:val="0"/>
                <w:color w:val="000000"/>
              </w:rPr>
            </w:pPr>
            <w:r w:rsidRPr="00EF4C55">
              <w:rPr>
                <w:rFonts w:ascii="Times New Roman" w:hAnsi="Times New Roman"/>
                <w:snapToGrid w:val="0"/>
                <w:color w:val="000000"/>
              </w:rPr>
              <w:t>Potomac Edison</w:t>
            </w:r>
          </w:p>
          <w:p w:rsidR="00EF4C55" w:rsidRPr="00EF4C55" w:rsidRDefault="00EF4C55" w:rsidP="00EF4C55">
            <w:pPr>
              <w:rPr>
                <w:color w:val="000000"/>
              </w:rPr>
            </w:pPr>
            <w:r w:rsidRPr="00EF4C55">
              <w:rPr>
                <w:color w:val="000000"/>
              </w:rPr>
              <w:t>Will allow reverse charges using BIG08=17. Re-bill can be sent using BIG08=18.</w:t>
            </w:r>
          </w:p>
          <w:p w:rsidR="00EF4C55" w:rsidRPr="00EF4C55" w:rsidRDefault="00EF4C55" w:rsidP="00EF4C55">
            <w:pPr>
              <w:rPr>
                <w:color w:val="FF0000"/>
              </w:rPr>
            </w:pPr>
            <w:r w:rsidRPr="00EF4C55">
              <w:rPr>
                <w:b/>
                <w:color w:val="000000"/>
              </w:rPr>
              <w:t>Note:</w:t>
            </w:r>
            <w:r w:rsidRPr="00EF4C55">
              <w:rPr>
                <w:color w:val="000000"/>
              </w:rPr>
              <w:t xml:space="preserve"> When using BIG08= 17 charges should be sent identical to original transaction.</w:t>
            </w:r>
          </w:p>
          <w:p w:rsidR="009C6FD3" w:rsidRDefault="009C6FD3" w:rsidP="009C6FD3">
            <w:pPr>
              <w:rPr>
                <w:snapToGrid w:val="0"/>
              </w:rPr>
            </w:pPr>
          </w:p>
          <w:p w:rsidR="00D7162A" w:rsidRDefault="00D7162A">
            <w:pPr>
              <w:pStyle w:val="Heading6"/>
              <w:tabs>
                <w:tab w:val="clear" w:pos="1440"/>
                <w:tab w:val="clear" w:pos="2448"/>
                <w:tab w:val="clear" w:pos="2988"/>
                <w:tab w:val="clear" w:pos="7883"/>
                <w:tab w:val="clear" w:pos="9360"/>
              </w:tabs>
              <w:rPr>
                <w:rFonts w:ascii="Times New Roman" w:hAnsi="Times New Roman"/>
                <w:snapToGrid w:val="0"/>
              </w:rPr>
            </w:pPr>
            <w:r>
              <w:rPr>
                <w:rFonts w:ascii="Times New Roman" w:hAnsi="Times New Roman"/>
                <w:snapToGrid w:val="0"/>
              </w:rPr>
              <w:t>BGE</w:t>
            </w:r>
          </w:p>
          <w:p w:rsidR="00D7162A" w:rsidRDefault="00D7162A">
            <w:pPr>
              <w:rPr>
                <w:snapToGrid w:val="0"/>
              </w:rPr>
            </w:pPr>
            <w:r>
              <w:rPr>
                <w:snapToGrid w:val="0"/>
              </w:rPr>
              <w:t>BGE expects the ESP to reverse charges using an 810 reversal (BIG08=17) followed by an 810 reissue (BIG08=18).  An 810 cancel (BIG08=01) without an 867 cancel generated by BGE will be rejected.  In summary, the primary way for the ESP to cancel/</w:t>
            </w:r>
            <w:r w:rsidR="00CC0807">
              <w:rPr>
                <w:snapToGrid w:val="0"/>
              </w:rPr>
              <w:t>re-bill</w:t>
            </w:r>
            <w:r>
              <w:rPr>
                <w:snapToGrid w:val="0"/>
              </w:rPr>
              <w:t xml:space="preserve"> with BGE is to use the 810 reversal followed by the 810 reissue.</w:t>
            </w:r>
          </w:p>
          <w:p w:rsidR="00D7162A" w:rsidRDefault="00D7162A">
            <w:pPr>
              <w:rPr>
                <w:snapToGrid w:val="0"/>
              </w:rPr>
            </w:pPr>
          </w:p>
          <w:p w:rsidR="00D7162A" w:rsidRDefault="00D7162A">
            <w:pPr>
              <w:pStyle w:val="Heading6"/>
              <w:tabs>
                <w:tab w:val="clear" w:pos="1440"/>
                <w:tab w:val="clear" w:pos="2448"/>
                <w:tab w:val="clear" w:pos="2988"/>
                <w:tab w:val="clear" w:pos="7883"/>
                <w:tab w:val="clear" w:pos="9360"/>
              </w:tabs>
              <w:rPr>
                <w:rFonts w:ascii="Times New Roman" w:hAnsi="Times New Roman"/>
                <w:snapToGrid w:val="0"/>
              </w:rPr>
            </w:pPr>
            <w:r>
              <w:rPr>
                <w:rFonts w:ascii="Times New Roman" w:hAnsi="Times New Roman"/>
                <w:snapToGrid w:val="0"/>
              </w:rPr>
              <w:t>PEPCO</w:t>
            </w:r>
            <w:r w:rsidR="00505128">
              <w:rPr>
                <w:rFonts w:ascii="Times New Roman" w:hAnsi="Times New Roman"/>
                <w:snapToGrid w:val="0"/>
              </w:rPr>
              <w:t xml:space="preserve"> &amp; Delmarva</w:t>
            </w:r>
          </w:p>
          <w:p w:rsidR="00D7162A" w:rsidRDefault="00D7162A">
            <w:r>
              <w:rPr>
                <w:snapToGrid w:val="0"/>
              </w:rPr>
              <w:t>PEPCO expects the ESP to reverse charges using an 810 reversal (BIG08=17) followed by an 810 reissue (BIG08=18).  An 810 cancel (BIG08=01) without an 867 cancel generated by PEPCO will be rejected. PEPCO requires the REF*OI segment in conjunction with the BIG08=17 code.</w:t>
            </w:r>
            <w:r w:rsidR="006313ED">
              <w:t xml:space="preserve">  </w:t>
            </w:r>
            <w:r>
              <w:t>When using BIG08= 17, charges should be sent identical to original transaction.</w:t>
            </w:r>
          </w:p>
          <w:p w:rsidR="00574B01" w:rsidRDefault="00574B01">
            <w:r w:rsidRPr="00574B01">
              <w:rPr>
                <w:b/>
              </w:rPr>
              <w:t>Note</w:t>
            </w:r>
            <w:r>
              <w:t>:  Delmarva will support upon implementation of new CIS, until then Delmarva supports either BIG08= 17 or 01 to reverse ESP charges.</w:t>
            </w:r>
          </w:p>
          <w:p w:rsidR="00D7162A" w:rsidRDefault="00D7162A">
            <w:pPr>
              <w:rPr>
                <w:snapToGrid w:val="0"/>
              </w:rPr>
            </w:pPr>
          </w:p>
          <w:p w:rsidR="00D7162A" w:rsidRDefault="00D7162A">
            <w:pPr>
              <w:rPr>
                <w:snapToGrid w:val="0"/>
              </w:rPr>
            </w:pPr>
            <w:r>
              <w:rPr>
                <w:b/>
                <w:snapToGrid w:val="0"/>
              </w:rPr>
              <w:t>Note (applies to all utilities):</w:t>
            </w:r>
            <w:r>
              <w:rPr>
                <w:snapToGrid w:val="0"/>
              </w:rPr>
              <w:t xml:space="preserve"> An ESP may opt to send an adjusted amount in the next month’s 810 as a current charge, rather than sending a cancel and </w:t>
            </w:r>
            <w:r w:rsidR="00CC0807">
              <w:rPr>
                <w:snapToGrid w:val="0"/>
              </w:rPr>
              <w:t>re-bill</w:t>
            </w:r>
            <w:r>
              <w:rPr>
                <w:snapToGrid w:val="0"/>
              </w:rPr>
              <w:t>.</w:t>
            </w:r>
          </w:p>
          <w:p w:rsidR="00574B01" w:rsidRDefault="00574B01">
            <w:pPr>
              <w:rPr>
                <w:snapToGrid w:val="0"/>
              </w:rPr>
            </w:pPr>
          </w:p>
        </w:tc>
      </w:tr>
      <w:tr w:rsidR="00D7162A" w:rsidTr="00D86C23">
        <w:trPr>
          <w:trHeight w:val="1322"/>
        </w:trPr>
        <w:tc>
          <w:tcPr>
            <w:tcW w:w="1962" w:type="dxa"/>
            <w:tcBorders>
              <w:top w:val="dotted" w:sz="4" w:space="0" w:color="auto"/>
              <w:left w:val="dotted" w:sz="4" w:space="0" w:color="auto"/>
              <w:bottom w:val="dotted" w:sz="4" w:space="0" w:color="auto"/>
            </w:tcBorders>
          </w:tcPr>
          <w:p w:rsidR="00D7162A" w:rsidRDefault="00D7162A">
            <w:pPr>
              <w:jc w:val="right"/>
              <w:rPr>
                <w:snapToGrid w:val="0"/>
              </w:rPr>
            </w:pPr>
            <w:r>
              <w:rPr>
                <w:snapToGrid w:val="0"/>
              </w:rPr>
              <w:lastRenderedPageBreak/>
              <w:t xml:space="preserve">Cancel / </w:t>
            </w:r>
            <w:r w:rsidR="00CC0807">
              <w:rPr>
                <w:snapToGrid w:val="0"/>
              </w:rPr>
              <w:t>Re-bill</w:t>
            </w:r>
            <w:r>
              <w:rPr>
                <w:snapToGrid w:val="0"/>
              </w:rPr>
              <w:t>s after a Bill Option Change (supplier still supplier of record)</w:t>
            </w:r>
          </w:p>
        </w:tc>
        <w:tc>
          <w:tcPr>
            <w:tcW w:w="180" w:type="dxa"/>
            <w:tcBorders>
              <w:top w:val="dotted" w:sz="4" w:space="0" w:color="auto"/>
              <w:left w:val="nil"/>
              <w:bottom w:val="dotted" w:sz="4" w:space="0" w:color="auto"/>
              <w:right w:val="nil"/>
            </w:tcBorders>
          </w:tcPr>
          <w:p w:rsidR="00D7162A" w:rsidRDefault="00D7162A">
            <w:pPr>
              <w:pStyle w:val="Heading1"/>
              <w:rPr>
                <w:rFonts w:ascii="Times New Roman" w:hAnsi="Times New Roman"/>
                <w:b w:val="0"/>
                <w:sz w:val="20"/>
              </w:rPr>
            </w:pPr>
          </w:p>
        </w:tc>
        <w:tc>
          <w:tcPr>
            <w:tcW w:w="8190" w:type="dxa"/>
            <w:tcBorders>
              <w:top w:val="dotted" w:sz="4" w:space="0" w:color="auto"/>
              <w:left w:val="nil"/>
              <w:bottom w:val="dotted" w:sz="4" w:space="0" w:color="auto"/>
              <w:right w:val="dotted" w:sz="4" w:space="0" w:color="auto"/>
            </w:tcBorders>
          </w:tcPr>
          <w:p w:rsidR="00D7162A" w:rsidRDefault="00E7694E">
            <w:pPr>
              <w:pStyle w:val="Heading6"/>
              <w:tabs>
                <w:tab w:val="clear" w:pos="1440"/>
                <w:tab w:val="clear" w:pos="2448"/>
                <w:tab w:val="clear" w:pos="2988"/>
                <w:tab w:val="clear" w:pos="7883"/>
                <w:tab w:val="clear" w:pos="9360"/>
              </w:tabs>
              <w:rPr>
                <w:rFonts w:ascii="Times New Roman" w:hAnsi="Times New Roman"/>
                <w:snapToGrid w:val="0"/>
              </w:rPr>
            </w:pPr>
            <w:r>
              <w:rPr>
                <w:rFonts w:ascii="Times New Roman" w:hAnsi="Times New Roman"/>
                <w:snapToGrid w:val="0"/>
              </w:rPr>
              <w:t>Potomac Edison</w:t>
            </w:r>
          </w:p>
          <w:p w:rsidR="00D7162A" w:rsidRDefault="00D7162A">
            <w:pPr>
              <w:rPr>
                <w:snapToGrid w:val="0"/>
              </w:rPr>
            </w:pPr>
            <w:r>
              <w:rPr>
                <w:snapToGrid w:val="0"/>
              </w:rPr>
              <w:t xml:space="preserve">The cancel / </w:t>
            </w:r>
            <w:r w:rsidR="00CC0807">
              <w:rPr>
                <w:snapToGrid w:val="0"/>
              </w:rPr>
              <w:t>re-bill</w:t>
            </w:r>
            <w:r>
              <w:rPr>
                <w:snapToGrid w:val="0"/>
              </w:rPr>
              <w:t xml:space="preserve"> will be under the same billing option as the original bill</w:t>
            </w:r>
          </w:p>
          <w:p w:rsidR="00D7162A" w:rsidRDefault="00D7162A">
            <w:pPr>
              <w:rPr>
                <w:snapToGrid w:val="0"/>
              </w:rPr>
            </w:pPr>
          </w:p>
          <w:p w:rsidR="00D7162A" w:rsidRDefault="00D7162A">
            <w:pPr>
              <w:pStyle w:val="Heading6"/>
              <w:tabs>
                <w:tab w:val="clear" w:pos="1440"/>
                <w:tab w:val="clear" w:pos="2448"/>
                <w:tab w:val="clear" w:pos="2988"/>
                <w:tab w:val="clear" w:pos="7883"/>
                <w:tab w:val="clear" w:pos="9360"/>
              </w:tabs>
              <w:rPr>
                <w:rFonts w:ascii="Times New Roman" w:hAnsi="Times New Roman"/>
                <w:snapToGrid w:val="0"/>
              </w:rPr>
            </w:pPr>
            <w:r>
              <w:rPr>
                <w:rFonts w:ascii="Times New Roman" w:hAnsi="Times New Roman"/>
                <w:snapToGrid w:val="0"/>
              </w:rPr>
              <w:t>BGE</w:t>
            </w:r>
            <w:r w:rsidR="00D86C23">
              <w:rPr>
                <w:rFonts w:ascii="Times New Roman" w:hAnsi="Times New Roman"/>
                <w:snapToGrid w:val="0"/>
              </w:rPr>
              <w:t>/Delmarva/PEPCO</w:t>
            </w:r>
            <w:r>
              <w:rPr>
                <w:rFonts w:ascii="Times New Roman" w:hAnsi="Times New Roman"/>
                <w:snapToGrid w:val="0"/>
              </w:rPr>
              <w:t xml:space="preserve"> </w:t>
            </w:r>
          </w:p>
          <w:p w:rsidR="00D7162A" w:rsidRDefault="00D7162A">
            <w:pPr>
              <w:rPr>
                <w:snapToGrid w:val="0"/>
              </w:rPr>
            </w:pPr>
            <w:r>
              <w:rPr>
                <w:snapToGrid w:val="0"/>
              </w:rPr>
              <w:t xml:space="preserve">The cancel / </w:t>
            </w:r>
            <w:r w:rsidR="00CC0807">
              <w:rPr>
                <w:snapToGrid w:val="0"/>
              </w:rPr>
              <w:t>re-bill</w:t>
            </w:r>
            <w:r>
              <w:rPr>
                <w:snapToGrid w:val="0"/>
              </w:rPr>
              <w:t xml:space="preserve"> will be under the current  billing option</w:t>
            </w:r>
          </w:p>
        </w:tc>
      </w:tr>
      <w:tr w:rsidR="00D7162A">
        <w:trPr>
          <w:trHeight w:val="530"/>
        </w:trPr>
        <w:tc>
          <w:tcPr>
            <w:tcW w:w="1962" w:type="dxa"/>
            <w:tcBorders>
              <w:top w:val="dotted" w:sz="4" w:space="0" w:color="auto"/>
              <w:left w:val="dotted" w:sz="4" w:space="0" w:color="auto"/>
              <w:bottom w:val="dotted" w:sz="4" w:space="0" w:color="auto"/>
            </w:tcBorders>
          </w:tcPr>
          <w:p w:rsidR="00D7162A" w:rsidRDefault="00D7162A">
            <w:pPr>
              <w:jc w:val="right"/>
              <w:rPr>
                <w:snapToGrid w:val="0"/>
              </w:rPr>
            </w:pPr>
            <w:r>
              <w:rPr>
                <w:snapToGrid w:val="0"/>
              </w:rPr>
              <w:t xml:space="preserve">Cancel / </w:t>
            </w:r>
            <w:r w:rsidR="00CC0807">
              <w:rPr>
                <w:snapToGrid w:val="0"/>
              </w:rPr>
              <w:t>Re-bill</w:t>
            </w:r>
            <w:r>
              <w:rPr>
                <w:snapToGrid w:val="0"/>
              </w:rPr>
              <w:t>s for Previous Suppliers for Active Accounts</w:t>
            </w:r>
          </w:p>
        </w:tc>
        <w:tc>
          <w:tcPr>
            <w:tcW w:w="180" w:type="dxa"/>
            <w:tcBorders>
              <w:top w:val="dotted" w:sz="4" w:space="0" w:color="auto"/>
              <w:left w:val="nil"/>
              <w:bottom w:val="dotted" w:sz="4" w:space="0" w:color="auto"/>
              <w:right w:val="nil"/>
            </w:tcBorders>
          </w:tcPr>
          <w:p w:rsidR="00D7162A" w:rsidRDefault="00D7162A">
            <w:pPr>
              <w:pStyle w:val="Heading1"/>
              <w:rPr>
                <w:rFonts w:ascii="Times New Roman" w:hAnsi="Times New Roman"/>
                <w:b w:val="0"/>
                <w:sz w:val="20"/>
              </w:rPr>
            </w:pPr>
          </w:p>
        </w:tc>
        <w:tc>
          <w:tcPr>
            <w:tcW w:w="8190" w:type="dxa"/>
            <w:tcBorders>
              <w:top w:val="dotted" w:sz="4" w:space="0" w:color="auto"/>
              <w:left w:val="nil"/>
              <w:bottom w:val="dotted" w:sz="4" w:space="0" w:color="auto"/>
              <w:right w:val="dotted" w:sz="4" w:space="0" w:color="auto"/>
            </w:tcBorders>
          </w:tcPr>
          <w:p w:rsidR="00D7162A" w:rsidRDefault="00E7694E">
            <w:pPr>
              <w:pStyle w:val="Heading6"/>
              <w:tabs>
                <w:tab w:val="clear" w:pos="1440"/>
                <w:tab w:val="clear" w:pos="2448"/>
                <w:tab w:val="clear" w:pos="2988"/>
                <w:tab w:val="clear" w:pos="7883"/>
                <w:tab w:val="clear" w:pos="9360"/>
              </w:tabs>
              <w:rPr>
                <w:rFonts w:ascii="Times New Roman" w:hAnsi="Times New Roman"/>
                <w:snapToGrid w:val="0"/>
              </w:rPr>
            </w:pPr>
            <w:r>
              <w:rPr>
                <w:rFonts w:ascii="Times New Roman" w:hAnsi="Times New Roman"/>
                <w:snapToGrid w:val="0"/>
              </w:rPr>
              <w:t>Potomac Edison</w:t>
            </w:r>
          </w:p>
          <w:p w:rsidR="00D7162A" w:rsidRDefault="00D7162A">
            <w:pPr>
              <w:rPr>
                <w:snapToGrid w:val="0"/>
              </w:rPr>
            </w:pPr>
            <w:r>
              <w:rPr>
                <w:snapToGrid w:val="0"/>
              </w:rPr>
              <w:t xml:space="preserve">Rate Ready and Dual: Will send  867Mus and 810s (if applicable) cancel and </w:t>
            </w:r>
            <w:r w:rsidR="00CC0807">
              <w:rPr>
                <w:snapToGrid w:val="0"/>
              </w:rPr>
              <w:t>re-bill</w:t>
            </w:r>
            <w:r>
              <w:rPr>
                <w:snapToGrid w:val="0"/>
              </w:rPr>
              <w:t xml:space="preserve">s. </w:t>
            </w:r>
          </w:p>
          <w:p w:rsidR="00D7162A" w:rsidRDefault="00D7162A">
            <w:pPr>
              <w:rPr>
                <w:snapToGrid w:val="0"/>
              </w:rPr>
            </w:pPr>
          </w:p>
          <w:p w:rsidR="00D7162A" w:rsidRDefault="00D7162A">
            <w:pPr>
              <w:pStyle w:val="Heading6"/>
              <w:tabs>
                <w:tab w:val="clear" w:pos="1440"/>
                <w:tab w:val="clear" w:pos="2448"/>
                <w:tab w:val="clear" w:pos="2988"/>
                <w:tab w:val="clear" w:pos="7883"/>
                <w:tab w:val="clear" w:pos="9360"/>
              </w:tabs>
              <w:rPr>
                <w:rFonts w:ascii="Times New Roman" w:hAnsi="Times New Roman"/>
                <w:snapToGrid w:val="0"/>
              </w:rPr>
            </w:pPr>
            <w:r>
              <w:rPr>
                <w:rFonts w:ascii="Times New Roman" w:hAnsi="Times New Roman"/>
                <w:snapToGrid w:val="0"/>
              </w:rPr>
              <w:t xml:space="preserve">BGE </w:t>
            </w:r>
          </w:p>
          <w:p w:rsidR="00D7162A" w:rsidRDefault="00D7162A">
            <w:pPr>
              <w:rPr>
                <w:snapToGrid w:val="0"/>
              </w:rPr>
            </w:pPr>
            <w:r>
              <w:t xml:space="preserve">BGE will send an 867 Cancel and an 867 MU (if BGE </w:t>
            </w:r>
            <w:r w:rsidR="00CC0807">
              <w:t>re-bill</w:t>
            </w:r>
            <w:r>
              <w:t xml:space="preserve">s) to the previous supplier for billing periods up to twelve months in the past.    </w:t>
            </w:r>
            <w:r w:rsidR="001C6925">
              <w:t xml:space="preserve">The Supplier will be able to send invoice cancel transaction(s) for the final invoice billed plus up to 11 invoices prior. In the event BGE sends re-bill usage, BGE will accept re-bill invoice(s) from the Supplier.  This does not apply to accounts no longer active with BGE.  </w:t>
            </w:r>
            <w:r>
              <w:t>For cancellation periods beyond twelve months, BGE will not create an 867 Cancel.</w:t>
            </w:r>
            <w:r>
              <w:rPr>
                <w:snapToGrid w:val="0"/>
              </w:rPr>
              <w:t xml:space="preserve"> Details are still being developed on any communication to be used for cancellations more than 12 months old.</w:t>
            </w:r>
          </w:p>
          <w:p w:rsidR="00D7162A" w:rsidRDefault="00D7162A">
            <w:pPr>
              <w:rPr>
                <w:snapToGrid w:val="0"/>
              </w:rPr>
            </w:pPr>
          </w:p>
          <w:p w:rsidR="007D029B" w:rsidRPr="007D029B" w:rsidRDefault="007D029B" w:rsidP="007D029B">
            <w:pPr>
              <w:pStyle w:val="Heading6"/>
              <w:rPr>
                <w:rFonts w:ascii="Times New Roman" w:hAnsi="Times New Roman"/>
                <w:snapToGrid w:val="0"/>
              </w:rPr>
            </w:pPr>
            <w:r w:rsidRPr="007D029B">
              <w:rPr>
                <w:rFonts w:ascii="Times New Roman" w:hAnsi="Times New Roman"/>
                <w:snapToGrid w:val="0"/>
              </w:rPr>
              <w:t>Delmarva</w:t>
            </w:r>
          </w:p>
          <w:p w:rsidR="007D029B" w:rsidRPr="007D029B" w:rsidRDefault="007D029B" w:rsidP="007D029B">
            <w:pPr>
              <w:rPr>
                <w:snapToGrid w:val="0"/>
              </w:rPr>
            </w:pPr>
            <w:r w:rsidRPr="007D029B">
              <w:t xml:space="preserve"> Delmarva will send an 867 Cancel and an 867 Re-bill to the previous supplier for billing periods up to eighteen</w:t>
            </w:r>
            <w:r w:rsidR="00C2006C">
              <w:t xml:space="preserve"> months in the past.  Delmarva will accept the 810 cancel and 810 re-bill. For cancellation periods beyond eighteen months, Delmarva will contact the Supplier directly to manually address the cancel/re-bill situation</w:t>
            </w:r>
            <w:r w:rsidR="00C2006C">
              <w:rPr>
                <w:snapToGrid w:val="0"/>
              </w:rPr>
              <w:t>.</w:t>
            </w:r>
          </w:p>
          <w:p w:rsidR="007D029B" w:rsidRPr="00435B89" w:rsidRDefault="007D029B" w:rsidP="007D029B">
            <w:pPr>
              <w:rPr>
                <w:snapToGrid w:val="0"/>
              </w:rPr>
            </w:pPr>
          </w:p>
          <w:p w:rsidR="007D029B" w:rsidRPr="007D029B" w:rsidRDefault="007D029B" w:rsidP="007D029B">
            <w:pPr>
              <w:pStyle w:val="Heading6"/>
              <w:rPr>
                <w:rFonts w:ascii="Times New Roman" w:hAnsi="Times New Roman"/>
                <w:snapToGrid w:val="0"/>
              </w:rPr>
            </w:pPr>
            <w:r w:rsidRPr="007D029B">
              <w:rPr>
                <w:rFonts w:ascii="Times New Roman" w:hAnsi="Times New Roman"/>
                <w:snapToGrid w:val="0"/>
              </w:rPr>
              <w:t>PEPCO</w:t>
            </w:r>
          </w:p>
          <w:p w:rsidR="00D7162A" w:rsidRPr="00287CF4" w:rsidRDefault="007D029B" w:rsidP="00287CF4">
            <w:pPr>
              <w:pStyle w:val="Heading6"/>
              <w:tabs>
                <w:tab w:val="clear" w:pos="1440"/>
                <w:tab w:val="clear" w:pos="2448"/>
                <w:tab w:val="clear" w:pos="2988"/>
                <w:tab w:val="clear" w:pos="7883"/>
                <w:tab w:val="clear" w:pos="9360"/>
              </w:tabs>
              <w:rPr>
                <w:rFonts w:ascii="Times New Roman" w:hAnsi="Times New Roman"/>
                <w:b w:val="0"/>
                <w:snapToGrid w:val="0"/>
              </w:rPr>
            </w:pPr>
            <w:r w:rsidRPr="007D029B">
              <w:rPr>
                <w:rFonts w:ascii="Times New Roman" w:hAnsi="Times New Roman"/>
                <w:b w:val="0"/>
              </w:rPr>
              <w:t xml:space="preserve">PEPCO will send an 867 Cancel and an 867 MU (if PEPCO re-bills) to the previous supplier for billing periods up to eighteen months in the past (but no more than one current and three prior suppliers).  PEPCO will accept the corresponding 810 re-bill for the previous supplier’s charges.  For cancellation periods beyond eighteen months, PEPCO will not create an 867 Cancel. PEPCO will use a manual process for </w:t>
            </w:r>
            <w:r w:rsidRPr="007D029B">
              <w:rPr>
                <w:rFonts w:ascii="Times New Roman" w:hAnsi="Times New Roman"/>
                <w:b w:val="0"/>
                <w:snapToGrid w:val="0"/>
              </w:rPr>
              <w:t>cancellations more than eighteen months old and/or any suppliers beyond the current and three prior suppliers.</w:t>
            </w:r>
          </w:p>
        </w:tc>
      </w:tr>
      <w:tr w:rsidR="00D7162A">
        <w:trPr>
          <w:trHeight w:val="530"/>
        </w:trPr>
        <w:tc>
          <w:tcPr>
            <w:tcW w:w="1962" w:type="dxa"/>
            <w:tcBorders>
              <w:top w:val="dotted" w:sz="4" w:space="0" w:color="auto"/>
              <w:left w:val="dotted" w:sz="4" w:space="0" w:color="auto"/>
              <w:bottom w:val="dotted" w:sz="4" w:space="0" w:color="auto"/>
            </w:tcBorders>
          </w:tcPr>
          <w:p w:rsidR="00D7162A" w:rsidRDefault="00D7162A">
            <w:pPr>
              <w:pStyle w:val="Header"/>
              <w:tabs>
                <w:tab w:val="clear" w:pos="4320"/>
                <w:tab w:val="clear" w:pos="8640"/>
              </w:tabs>
              <w:jc w:val="right"/>
              <w:rPr>
                <w:snapToGrid w:val="0"/>
              </w:rPr>
            </w:pPr>
            <w:r>
              <w:rPr>
                <w:snapToGrid w:val="0"/>
              </w:rPr>
              <w:t>Bill Ready – LDC Consolidated Billing  - Missed Bill Window due to Supplier Switch</w:t>
            </w:r>
          </w:p>
        </w:tc>
        <w:tc>
          <w:tcPr>
            <w:tcW w:w="180" w:type="dxa"/>
            <w:tcBorders>
              <w:top w:val="dotted" w:sz="4" w:space="0" w:color="auto"/>
              <w:left w:val="nil"/>
              <w:bottom w:val="dotted" w:sz="4" w:space="0" w:color="auto"/>
              <w:right w:val="nil"/>
            </w:tcBorders>
          </w:tcPr>
          <w:p w:rsidR="00D7162A" w:rsidRDefault="00D7162A">
            <w:pPr>
              <w:pStyle w:val="Heading1"/>
              <w:rPr>
                <w:rFonts w:ascii="Times New Roman" w:hAnsi="Times New Roman"/>
                <w:b w:val="0"/>
                <w:sz w:val="20"/>
              </w:rPr>
            </w:pPr>
          </w:p>
        </w:tc>
        <w:tc>
          <w:tcPr>
            <w:tcW w:w="8190" w:type="dxa"/>
            <w:tcBorders>
              <w:top w:val="dotted" w:sz="4" w:space="0" w:color="auto"/>
              <w:left w:val="nil"/>
              <w:bottom w:val="dotted" w:sz="4" w:space="0" w:color="auto"/>
              <w:right w:val="dotted" w:sz="4" w:space="0" w:color="auto"/>
            </w:tcBorders>
          </w:tcPr>
          <w:p w:rsidR="00D7162A" w:rsidRDefault="00D7162A">
            <w:pPr>
              <w:rPr>
                <w:snapToGrid w:val="0"/>
              </w:rPr>
            </w:pPr>
            <w:r>
              <w:rPr>
                <w:snapToGrid w:val="0"/>
              </w:rPr>
              <w:t>The following outlines the rules each Bill Ready Utility has when there is a supplier switch and the previous ESP misses the billing window.</w:t>
            </w:r>
          </w:p>
          <w:p w:rsidR="00D7162A" w:rsidRDefault="00D7162A">
            <w:pPr>
              <w:pStyle w:val="Header"/>
              <w:tabs>
                <w:tab w:val="clear" w:pos="4320"/>
                <w:tab w:val="clear" w:pos="8640"/>
              </w:tabs>
              <w:rPr>
                <w:snapToGrid w:val="0"/>
              </w:rPr>
            </w:pPr>
          </w:p>
          <w:p w:rsidR="00D7162A" w:rsidRDefault="00D7162A">
            <w:pPr>
              <w:pStyle w:val="Header"/>
              <w:tabs>
                <w:tab w:val="clear" w:pos="4320"/>
                <w:tab w:val="clear" w:pos="8640"/>
              </w:tabs>
              <w:rPr>
                <w:snapToGrid w:val="0"/>
              </w:rPr>
            </w:pPr>
            <w:r>
              <w:rPr>
                <w:snapToGrid w:val="0"/>
              </w:rPr>
              <w:t>It is recommended that if a supplier misses a bill window on a switch that the previous supplier render</w:t>
            </w:r>
            <w:r w:rsidR="00611176">
              <w:rPr>
                <w:snapToGrid w:val="0"/>
              </w:rPr>
              <w:t>s</w:t>
            </w:r>
            <w:r>
              <w:rPr>
                <w:snapToGrid w:val="0"/>
              </w:rPr>
              <w:t xml:space="preserve"> a bill with their charges.</w:t>
            </w:r>
          </w:p>
          <w:p w:rsidR="00D7162A" w:rsidRDefault="00D7162A">
            <w:pPr>
              <w:pStyle w:val="Header"/>
              <w:tabs>
                <w:tab w:val="clear" w:pos="4320"/>
                <w:tab w:val="clear" w:pos="8640"/>
              </w:tabs>
              <w:rPr>
                <w:snapToGrid w:val="0"/>
              </w:rPr>
            </w:pPr>
          </w:p>
          <w:p w:rsidR="00D7162A" w:rsidRDefault="00D7162A">
            <w:pPr>
              <w:pStyle w:val="Heading6"/>
              <w:tabs>
                <w:tab w:val="clear" w:pos="1440"/>
                <w:tab w:val="clear" w:pos="2448"/>
                <w:tab w:val="clear" w:pos="2988"/>
                <w:tab w:val="clear" w:pos="7883"/>
                <w:tab w:val="clear" w:pos="9360"/>
              </w:tabs>
              <w:rPr>
                <w:rFonts w:ascii="Times New Roman" w:hAnsi="Times New Roman"/>
                <w:snapToGrid w:val="0"/>
              </w:rPr>
            </w:pPr>
            <w:r>
              <w:rPr>
                <w:rFonts w:ascii="Times New Roman" w:hAnsi="Times New Roman"/>
                <w:snapToGrid w:val="0"/>
              </w:rPr>
              <w:t xml:space="preserve"> BGE</w:t>
            </w:r>
          </w:p>
          <w:p w:rsidR="00D7162A" w:rsidRDefault="00D7162A">
            <w:pPr>
              <w:numPr>
                <w:ilvl w:val="0"/>
                <w:numId w:val="30"/>
              </w:numPr>
              <w:ind w:left="480"/>
              <w:rPr>
                <w:snapToGrid w:val="0"/>
              </w:rPr>
            </w:pPr>
            <w:r>
              <w:rPr>
                <w:snapToGrid w:val="0"/>
              </w:rPr>
              <w:t xml:space="preserve"> For first month after a Supplier switch, if the old Billing option was LDC Consolidated and the new Billing option is LDC Consolidated Billing, BGE allows for two ESP’s charges on the LDC consolidated bill. </w:t>
            </w:r>
            <w:r>
              <w:rPr>
                <w:b/>
                <w:snapToGrid w:val="0"/>
              </w:rPr>
              <w:t>Note:</w:t>
            </w:r>
            <w:r>
              <w:rPr>
                <w:snapToGrid w:val="0"/>
              </w:rPr>
              <w:t xml:space="preserve"> This will work only if the previous supplier charges are sent prior to or on the same day as the current supplier charges.</w:t>
            </w:r>
          </w:p>
          <w:p w:rsidR="00D7162A" w:rsidRDefault="00D7162A">
            <w:pPr>
              <w:numPr>
                <w:ilvl w:val="0"/>
                <w:numId w:val="30"/>
              </w:numPr>
              <w:ind w:left="480"/>
              <w:rPr>
                <w:snapToGrid w:val="0"/>
              </w:rPr>
            </w:pPr>
            <w:r>
              <w:rPr>
                <w:snapToGrid w:val="0"/>
              </w:rPr>
              <w:t xml:space="preserve">One month after switch, or if new Billing Option is Supplier Consolidated Billing or Dual Billing, the old ESP must  bill  the customer directly for previously unbilled ESP charges.  Any ESP reversals or </w:t>
            </w:r>
            <w:r w:rsidR="00CC0807">
              <w:rPr>
                <w:snapToGrid w:val="0"/>
              </w:rPr>
              <w:t>re-bill</w:t>
            </w:r>
            <w:r>
              <w:rPr>
                <w:snapToGrid w:val="0"/>
              </w:rPr>
              <w:t xml:space="preserve">s that occur after the switch must also be billed to the customer directly by the ESP.  The same is true when BGE initiates the </w:t>
            </w:r>
            <w:r w:rsidR="00CC0807">
              <w:rPr>
                <w:snapToGrid w:val="0"/>
              </w:rPr>
              <w:t>re-bill</w:t>
            </w:r>
            <w:r>
              <w:rPr>
                <w:snapToGrid w:val="0"/>
              </w:rPr>
              <w:t>.</w:t>
            </w:r>
          </w:p>
          <w:p w:rsidR="00D7162A" w:rsidRDefault="00D7162A">
            <w:pPr>
              <w:rPr>
                <w:snapToGrid w:val="0"/>
              </w:rPr>
            </w:pPr>
          </w:p>
          <w:p w:rsidR="00D7162A" w:rsidRDefault="00D7162A">
            <w:pPr>
              <w:pStyle w:val="Heading6"/>
              <w:tabs>
                <w:tab w:val="clear" w:pos="1440"/>
                <w:tab w:val="clear" w:pos="2448"/>
                <w:tab w:val="clear" w:pos="2988"/>
                <w:tab w:val="clear" w:pos="7883"/>
                <w:tab w:val="clear" w:pos="9360"/>
              </w:tabs>
              <w:rPr>
                <w:rFonts w:ascii="Times New Roman" w:hAnsi="Times New Roman"/>
                <w:snapToGrid w:val="0"/>
              </w:rPr>
            </w:pPr>
            <w:r>
              <w:rPr>
                <w:rFonts w:ascii="Times New Roman" w:hAnsi="Times New Roman"/>
                <w:snapToGrid w:val="0"/>
              </w:rPr>
              <w:t>PEPCO</w:t>
            </w:r>
            <w:r w:rsidR="00574B01">
              <w:rPr>
                <w:rFonts w:ascii="Times New Roman" w:hAnsi="Times New Roman"/>
                <w:snapToGrid w:val="0"/>
              </w:rPr>
              <w:t xml:space="preserve"> &amp; Delmarva</w:t>
            </w:r>
          </w:p>
          <w:p w:rsidR="00D7162A" w:rsidRDefault="00D7162A">
            <w:pPr>
              <w:numPr>
                <w:ilvl w:val="0"/>
                <w:numId w:val="56"/>
              </w:numPr>
              <w:rPr>
                <w:snapToGrid w:val="0"/>
              </w:rPr>
            </w:pPr>
            <w:r>
              <w:rPr>
                <w:snapToGrid w:val="0"/>
              </w:rPr>
              <w:t>PEPCO is rejecting any 810 that misses the billing window. If the previous supplier misses last bill window, supplier will have to bill on their own behalf</w:t>
            </w:r>
          </w:p>
          <w:p w:rsidR="00574B01" w:rsidRDefault="00574B01" w:rsidP="006313ED">
            <w:pPr>
              <w:ind w:left="360"/>
              <w:rPr>
                <w:snapToGrid w:val="0"/>
              </w:rPr>
            </w:pPr>
            <w:r w:rsidRPr="00574B01">
              <w:rPr>
                <w:b/>
              </w:rPr>
              <w:t>Note</w:t>
            </w:r>
            <w:r>
              <w:t>:  Delmarva will support upon implementation of new CIS, until then Delmarva will accept the charges and place on the next bill.</w:t>
            </w:r>
          </w:p>
          <w:p w:rsidR="00611176" w:rsidRDefault="00611176" w:rsidP="00611176">
            <w:pPr>
              <w:ind w:left="360"/>
              <w:rPr>
                <w:snapToGrid w:val="0"/>
              </w:rPr>
            </w:pPr>
          </w:p>
          <w:p w:rsidR="00D7162A" w:rsidRPr="00611176" w:rsidRDefault="00611176">
            <w:pPr>
              <w:rPr>
                <w:b/>
                <w:snapToGrid w:val="0"/>
              </w:rPr>
            </w:pPr>
            <w:r w:rsidRPr="00611176">
              <w:rPr>
                <w:b/>
                <w:snapToGrid w:val="0"/>
              </w:rPr>
              <w:t>Potomac Edison</w:t>
            </w:r>
          </w:p>
          <w:p w:rsidR="00611176" w:rsidRPr="00611176" w:rsidRDefault="00611176" w:rsidP="00611176">
            <w:pPr>
              <w:numPr>
                <w:ilvl w:val="0"/>
                <w:numId w:val="79"/>
              </w:numPr>
              <w:rPr>
                <w:snapToGrid w:val="0"/>
              </w:rPr>
            </w:pPr>
            <w:r w:rsidRPr="001F3562">
              <w:rPr>
                <w:snapToGrid w:val="0"/>
              </w:rPr>
              <w:t>If a supplier misses the bill window on the last bill First Energy is producing for the supplier (due to switch), as long as First Energy is still producing a bill for the customer, they will accept the charges, and will place on next First Energy bill.</w:t>
            </w:r>
          </w:p>
        </w:tc>
      </w:tr>
      <w:tr w:rsidR="00D7162A">
        <w:trPr>
          <w:trHeight w:val="530"/>
        </w:trPr>
        <w:tc>
          <w:tcPr>
            <w:tcW w:w="1962" w:type="dxa"/>
            <w:tcBorders>
              <w:top w:val="dotted" w:sz="4" w:space="0" w:color="auto"/>
              <w:left w:val="dotted" w:sz="4" w:space="0" w:color="auto"/>
              <w:bottom w:val="dotted" w:sz="4" w:space="0" w:color="auto"/>
            </w:tcBorders>
          </w:tcPr>
          <w:p w:rsidR="00D7162A" w:rsidRDefault="00D7162A">
            <w:pPr>
              <w:pStyle w:val="Header"/>
              <w:tabs>
                <w:tab w:val="clear" w:pos="4320"/>
                <w:tab w:val="clear" w:pos="8640"/>
              </w:tabs>
              <w:jc w:val="right"/>
              <w:rPr>
                <w:snapToGrid w:val="0"/>
              </w:rPr>
            </w:pPr>
            <w:r>
              <w:rPr>
                <w:snapToGrid w:val="0"/>
              </w:rPr>
              <w:lastRenderedPageBreak/>
              <w:t>Bill Ready – LDC Consolidated Billing  - Missed Bill Window due to a Change in Bill Options</w:t>
            </w:r>
          </w:p>
        </w:tc>
        <w:tc>
          <w:tcPr>
            <w:tcW w:w="180" w:type="dxa"/>
            <w:tcBorders>
              <w:top w:val="dotted" w:sz="4" w:space="0" w:color="auto"/>
              <w:left w:val="nil"/>
              <w:bottom w:val="dotted" w:sz="4" w:space="0" w:color="auto"/>
              <w:right w:val="nil"/>
            </w:tcBorders>
          </w:tcPr>
          <w:p w:rsidR="00D7162A" w:rsidRDefault="00D7162A">
            <w:pPr>
              <w:pStyle w:val="Heading1"/>
              <w:rPr>
                <w:rFonts w:ascii="Times New Roman" w:hAnsi="Times New Roman"/>
                <w:b w:val="0"/>
                <w:sz w:val="20"/>
              </w:rPr>
            </w:pPr>
          </w:p>
        </w:tc>
        <w:tc>
          <w:tcPr>
            <w:tcW w:w="8190" w:type="dxa"/>
            <w:tcBorders>
              <w:top w:val="dotted" w:sz="4" w:space="0" w:color="auto"/>
              <w:left w:val="nil"/>
              <w:bottom w:val="dotted" w:sz="4" w:space="0" w:color="auto"/>
              <w:right w:val="dotted" w:sz="4" w:space="0" w:color="auto"/>
            </w:tcBorders>
          </w:tcPr>
          <w:p w:rsidR="00D7162A" w:rsidRDefault="00D7162A">
            <w:pPr>
              <w:rPr>
                <w:snapToGrid w:val="0"/>
              </w:rPr>
            </w:pPr>
            <w:r>
              <w:rPr>
                <w:snapToGrid w:val="0"/>
              </w:rPr>
              <w:t>The following outlines the rules each Bill Ready Utility has when there is a change in Bill Options for the current supplier. Previous bill option was Bill Ready LDC Consolidated Bill.</w:t>
            </w:r>
          </w:p>
          <w:p w:rsidR="00D7162A" w:rsidRDefault="00D7162A">
            <w:pPr>
              <w:pStyle w:val="Header"/>
              <w:tabs>
                <w:tab w:val="clear" w:pos="4320"/>
                <w:tab w:val="clear" w:pos="8640"/>
              </w:tabs>
              <w:rPr>
                <w:snapToGrid w:val="0"/>
              </w:rPr>
            </w:pPr>
          </w:p>
          <w:p w:rsidR="00D7162A" w:rsidRPr="00611176" w:rsidRDefault="00D7162A" w:rsidP="00611176">
            <w:pPr>
              <w:pStyle w:val="Heading6"/>
              <w:tabs>
                <w:tab w:val="clear" w:pos="1440"/>
                <w:tab w:val="clear" w:pos="2448"/>
                <w:tab w:val="clear" w:pos="2988"/>
                <w:tab w:val="clear" w:pos="7883"/>
                <w:tab w:val="clear" w:pos="9360"/>
              </w:tabs>
              <w:rPr>
                <w:rFonts w:ascii="Times New Roman" w:hAnsi="Times New Roman"/>
                <w:b w:val="0"/>
                <w:snapToGrid w:val="0"/>
              </w:rPr>
            </w:pPr>
            <w:r>
              <w:rPr>
                <w:rFonts w:ascii="Times New Roman" w:hAnsi="Times New Roman"/>
                <w:b w:val="0"/>
                <w:snapToGrid w:val="0"/>
              </w:rPr>
              <w:t xml:space="preserve">If a supplier misses the bill window in this situation, the late 810 will be rejected. The supplier must render a bill for their charges. </w:t>
            </w:r>
          </w:p>
        </w:tc>
      </w:tr>
      <w:tr w:rsidR="00D7162A">
        <w:trPr>
          <w:trHeight w:val="530"/>
        </w:trPr>
        <w:tc>
          <w:tcPr>
            <w:tcW w:w="1962" w:type="dxa"/>
            <w:tcBorders>
              <w:top w:val="dotted" w:sz="4" w:space="0" w:color="auto"/>
              <w:left w:val="dotted" w:sz="4" w:space="0" w:color="auto"/>
              <w:bottom w:val="dotted" w:sz="4" w:space="0" w:color="auto"/>
            </w:tcBorders>
          </w:tcPr>
          <w:p w:rsidR="00D7162A" w:rsidRDefault="00D7162A">
            <w:pPr>
              <w:pStyle w:val="Header"/>
              <w:tabs>
                <w:tab w:val="clear" w:pos="4320"/>
                <w:tab w:val="clear" w:pos="8640"/>
              </w:tabs>
              <w:jc w:val="right"/>
              <w:rPr>
                <w:snapToGrid w:val="0"/>
              </w:rPr>
            </w:pPr>
            <w:r>
              <w:rPr>
                <w:snapToGrid w:val="0"/>
              </w:rPr>
              <w:t>Bill Ready – LDC Consolidated Billing  - Missed Bill Window on a FINAL Customer Bill</w:t>
            </w:r>
          </w:p>
        </w:tc>
        <w:tc>
          <w:tcPr>
            <w:tcW w:w="180" w:type="dxa"/>
            <w:tcBorders>
              <w:top w:val="dotted" w:sz="4" w:space="0" w:color="auto"/>
              <w:left w:val="nil"/>
              <w:bottom w:val="dotted" w:sz="4" w:space="0" w:color="auto"/>
              <w:right w:val="nil"/>
            </w:tcBorders>
          </w:tcPr>
          <w:p w:rsidR="00D7162A" w:rsidRDefault="00D7162A">
            <w:pPr>
              <w:pStyle w:val="Heading1"/>
              <w:rPr>
                <w:rFonts w:ascii="Times New Roman" w:hAnsi="Times New Roman"/>
                <w:b w:val="0"/>
                <w:sz w:val="20"/>
              </w:rPr>
            </w:pPr>
          </w:p>
        </w:tc>
        <w:tc>
          <w:tcPr>
            <w:tcW w:w="8190" w:type="dxa"/>
            <w:tcBorders>
              <w:top w:val="dotted" w:sz="4" w:space="0" w:color="auto"/>
              <w:left w:val="nil"/>
              <w:bottom w:val="dotted" w:sz="4" w:space="0" w:color="auto"/>
              <w:right w:val="dotted" w:sz="4" w:space="0" w:color="auto"/>
            </w:tcBorders>
          </w:tcPr>
          <w:p w:rsidR="00D7162A" w:rsidRDefault="00D7162A">
            <w:pPr>
              <w:rPr>
                <w:snapToGrid w:val="0"/>
              </w:rPr>
            </w:pPr>
            <w:r>
              <w:rPr>
                <w:snapToGrid w:val="0"/>
              </w:rPr>
              <w:t>If a supplier misses the bill window on a FINAL customer bill, the late 810 will be rejected. The supplier must render a bill for their charges.</w:t>
            </w:r>
          </w:p>
          <w:p w:rsidR="00D7162A" w:rsidRDefault="00D7162A">
            <w:pPr>
              <w:rPr>
                <w:snapToGrid w:val="0"/>
              </w:rPr>
            </w:pPr>
          </w:p>
        </w:tc>
      </w:tr>
      <w:tr w:rsidR="00D7162A">
        <w:trPr>
          <w:trHeight w:val="530"/>
        </w:trPr>
        <w:tc>
          <w:tcPr>
            <w:tcW w:w="1962" w:type="dxa"/>
            <w:tcBorders>
              <w:top w:val="dotted" w:sz="4" w:space="0" w:color="auto"/>
              <w:left w:val="dotted" w:sz="4" w:space="0" w:color="auto"/>
              <w:bottom w:val="dotted" w:sz="4" w:space="0" w:color="auto"/>
            </w:tcBorders>
          </w:tcPr>
          <w:p w:rsidR="00D7162A" w:rsidRDefault="00D7162A">
            <w:pPr>
              <w:jc w:val="right"/>
            </w:pPr>
            <w:r>
              <w:rPr>
                <w:snapToGrid w:val="0"/>
              </w:rPr>
              <w:t>Budget Billing</w:t>
            </w:r>
          </w:p>
        </w:tc>
        <w:tc>
          <w:tcPr>
            <w:tcW w:w="180" w:type="dxa"/>
            <w:tcBorders>
              <w:top w:val="dotted" w:sz="4" w:space="0" w:color="auto"/>
              <w:left w:val="nil"/>
              <w:bottom w:val="dotted" w:sz="4" w:space="0" w:color="auto"/>
              <w:right w:val="nil"/>
            </w:tcBorders>
          </w:tcPr>
          <w:p w:rsidR="00D7162A" w:rsidRDefault="00D7162A">
            <w:pPr>
              <w:pStyle w:val="Heading1"/>
              <w:rPr>
                <w:rFonts w:ascii="Times New Roman" w:hAnsi="Times New Roman"/>
                <w:b w:val="0"/>
                <w:sz w:val="20"/>
              </w:rPr>
            </w:pPr>
          </w:p>
        </w:tc>
        <w:tc>
          <w:tcPr>
            <w:tcW w:w="8190" w:type="dxa"/>
            <w:tcBorders>
              <w:top w:val="dotted" w:sz="4" w:space="0" w:color="auto"/>
              <w:left w:val="nil"/>
              <w:bottom w:val="dotted" w:sz="4" w:space="0" w:color="auto"/>
              <w:right w:val="dotted" w:sz="4" w:space="0" w:color="auto"/>
            </w:tcBorders>
          </w:tcPr>
          <w:p w:rsidR="00D7162A" w:rsidRDefault="00D7162A">
            <w:pPr>
              <w:pStyle w:val="Heading6"/>
              <w:tabs>
                <w:tab w:val="clear" w:pos="1440"/>
                <w:tab w:val="clear" w:pos="2448"/>
                <w:tab w:val="clear" w:pos="2988"/>
                <w:tab w:val="clear" w:pos="7883"/>
                <w:tab w:val="clear" w:pos="9360"/>
              </w:tabs>
              <w:rPr>
                <w:rFonts w:ascii="Times New Roman" w:hAnsi="Times New Roman"/>
                <w:snapToGrid w:val="0"/>
              </w:rPr>
            </w:pPr>
            <w:r>
              <w:rPr>
                <w:rFonts w:ascii="Times New Roman" w:hAnsi="Times New Roman"/>
                <w:snapToGrid w:val="0"/>
              </w:rPr>
              <w:t>Bill Ready</w:t>
            </w:r>
            <w:r w:rsidR="002864DD">
              <w:rPr>
                <w:rFonts w:ascii="Times New Roman" w:hAnsi="Times New Roman"/>
                <w:snapToGrid w:val="0"/>
              </w:rPr>
              <w:t xml:space="preserve"> – All LDCs</w:t>
            </w:r>
          </w:p>
          <w:p w:rsidR="00D7162A" w:rsidRDefault="00D7162A">
            <w:pPr>
              <w:rPr>
                <w:snapToGrid w:val="0"/>
              </w:rPr>
            </w:pPr>
            <w:r>
              <w:rPr>
                <w:snapToGrid w:val="0"/>
              </w:rPr>
              <w:t xml:space="preserve">Budget Billing for the supplier portion of the bill is not provided in </w:t>
            </w:r>
            <w:smartTag w:uri="urn:schemas-microsoft-com:office:smarttags" w:element="place">
              <w:smartTag w:uri="urn:schemas-microsoft-com:office:smarttags" w:element="State">
                <w:r>
                  <w:rPr>
                    <w:snapToGrid w:val="0"/>
                  </w:rPr>
                  <w:t>Maryland</w:t>
                </w:r>
              </w:smartTag>
            </w:smartTag>
            <w:r>
              <w:rPr>
                <w:snapToGrid w:val="0"/>
              </w:rPr>
              <w:t xml:space="preserve"> for Bill Ready on a Utility Consolidated Bill. The utilities will continue to offer Budget Billing on the LDC portion of the bill. A supplier could always send a budget amount as the current charge.</w:t>
            </w:r>
          </w:p>
          <w:p w:rsidR="00D7162A" w:rsidRDefault="00D7162A">
            <w:pPr>
              <w:rPr>
                <w:snapToGrid w:val="0"/>
              </w:rPr>
            </w:pPr>
          </w:p>
          <w:p w:rsidR="00D7162A" w:rsidRDefault="00D7162A">
            <w:pPr>
              <w:pStyle w:val="Heading6"/>
              <w:tabs>
                <w:tab w:val="clear" w:pos="1440"/>
                <w:tab w:val="clear" w:pos="2448"/>
                <w:tab w:val="clear" w:pos="2988"/>
                <w:tab w:val="clear" w:pos="7883"/>
                <w:tab w:val="clear" w:pos="9360"/>
              </w:tabs>
              <w:rPr>
                <w:rFonts w:ascii="Times New Roman" w:hAnsi="Times New Roman"/>
                <w:snapToGrid w:val="0"/>
              </w:rPr>
            </w:pPr>
            <w:r>
              <w:rPr>
                <w:rFonts w:ascii="Times New Roman" w:hAnsi="Times New Roman"/>
                <w:snapToGrid w:val="0"/>
              </w:rPr>
              <w:t>Rate Ready</w:t>
            </w:r>
          </w:p>
          <w:p w:rsidR="00D7162A" w:rsidRDefault="00C75B66">
            <w:pPr>
              <w:rPr>
                <w:snapToGrid w:val="0"/>
              </w:rPr>
            </w:pPr>
            <w:r>
              <w:rPr>
                <w:snapToGrid w:val="0"/>
              </w:rPr>
              <w:t>Potomac Edison</w:t>
            </w:r>
            <w:r w:rsidR="00D7162A">
              <w:rPr>
                <w:snapToGrid w:val="0"/>
              </w:rPr>
              <w:t xml:space="preserve"> will automatically place a supplier’s portion on budget billing if that customer is on a budget bill for </w:t>
            </w:r>
            <w:r>
              <w:rPr>
                <w:snapToGrid w:val="0"/>
              </w:rPr>
              <w:t xml:space="preserve">Potomac Edison </w:t>
            </w:r>
            <w:r w:rsidR="00D7162A">
              <w:rPr>
                <w:snapToGrid w:val="0"/>
              </w:rPr>
              <w:t xml:space="preserve">charges. </w:t>
            </w:r>
          </w:p>
        </w:tc>
      </w:tr>
      <w:tr w:rsidR="00D7162A" w:rsidTr="002864DD">
        <w:trPr>
          <w:trHeight w:val="1430"/>
        </w:trPr>
        <w:tc>
          <w:tcPr>
            <w:tcW w:w="1962" w:type="dxa"/>
            <w:tcBorders>
              <w:top w:val="dotted" w:sz="4" w:space="0" w:color="auto"/>
              <w:left w:val="dotted" w:sz="4" w:space="0" w:color="auto"/>
              <w:bottom w:val="dotted" w:sz="4" w:space="0" w:color="auto"/>
            </w:tcBorders>
          </w:tcPr>
          <w:p w:rsidR="00D7162A" w:rsidRDefault="00D7162A">
            <w:pPr>
              <w:jc w:val="right"/>
              <w:rPr>
                <w:b/>
                <w:snapToGrid w:val="0"/>
              </w:rPr>
            </w:pPr>
            <w:r>
              <w:t>Bill Ready Text (Regulatory and Other)</w:t>
            </w:r>
          </w:p>
        </w:tc>
        <w:tc>
          <w:tcPr>
            <w:tcW w:w="180" w:type="dxa"/>
            <w:tcBorders>
              <w:top w:val="dotted" w:sz="4" w:space="0" w:color="auto"/>
              <w:left w:val="nil"/>
              <w:bottom w:val="dotted" w:sz="4" w:space="0" w:color="auto"/>
              <w:right w:val="nil"/>
            </w:tcBorders>
          </w:tcPr>
          <w:p w:rsidR="00D7162A" w:rsidRDefault="00D7162A">
            <w:pPr>
              <w:pStyle w:val="Heading1"/>
              <w:rPr>
                <w:rFonts w:ascii="Times New Roman" w:hAnsi="Times New Roman"/>
                <w:b w:val="0"/>
                <w:sz w:val="20"/>
              </w:rPr>
            </w:pPr>
          </w:p>
        </w:tc>
        <w:tc>
          <w:tcPr>
            <w:tcW w:w="8190" w:type="dxa"/>
            <w:tcBorders>
              <w:top w:val="dotted" w:sz="4" w:space="0" w:color="auto"/>
              <w:left w:val="nil"/>
              <w:bottom w:val="dotted" w:sz="4" w:space="0" w:color="auto"/>
              <w:right w:val="dotted" w:sz="4" w:space="0" w:color="auto"/>
            </w:tcBorders>
          </w:tcPr>
          <w:p w:rsidR="00EF4C55" w:rsidRPr="003E04C8" w:rsidRDefault="00EF4C55" w:rsidP="00EF4C55">
            <w:pPr>
              <w:spacing w:before="120" w:after="120"/>
              <w:rPr>
                <w:b/>
                <w:snapToGrid w:val="0"/>
              </w:rPr>
            </w:pPr>
            <w:r w:rsidRPr="003E04C8">
              <w:rPr>
                <w:b/>
                <w:snapToGrid w:val="0"/>
              </w:rPr>
              <w:t xml:space="preserve"> PE – Potomac Edison</w:t>
            </w:r>
            <w:r w:rsidRPr="003E04C8">
              <w:t xml:space="preserve"> supports two NTE lines using ADD</w:t>
            </w:r>
            <w:r>
              <w:t xml:space="preserve"> and/or OTH</w:t>
            </w:r>
            <w:r w:rsidRPr="003E04C8">
              <w:t>; 80 lines each</w:t>
            </w:r>
          </w:p>
          <w:p w:rsidR="00D7162A" w:rsidRPr="002864DD" w:rsidRDefault="00D7162A" w:rsidP="002864DD">
            <w:pPr>
              <w:spacing w:before="120" w:after="120"/>
            </w:pPr>
            <w:r>
              <w:rPr>
                <w:b/>
                <w:snapToGrid w:val="0"/>
              </w:rPr>
              <w:t>BGE / PEPCO</w:t>
            </w:r>
            <w:r w:rsidR="00574B01">
              <w:rPr>
                <w:b/>
                <w:snapToGrid w:val="0"/>
              </w:rPr>
              <w:t xml:space="preserve"> / Delmarva</w:t>
            </w:r>
            <w:r>
              <w:rPr>
                <w:snapToGrid w:val="0"/>
              </w:rPr>
              <w:t xml:space="preserve"> – will use NTE segments. Two</w:t>
            </w:r>
            <w:r>
              <w:t xml:space="preserve"> lines will be mapped (80 characters each) for the ADD (ESP message) and 2 lines (80 characters each) for the OTH (Regulatory message).</w:t>
            </w:r>
            <w:r w:rsidR="00574B01">
              <w:t xml:space="preserve">  </w:t>
            </w:r>
            <w:r w:rsidR="00574B01" w:rsidRPr="00574B01">
              <w:rPr>
                <w:b/>
              </w:rPr>
              <w:t>Note</w:t>
            </w:r>
            <w:r w:rsidR="00574B01">
              <w:t>:  Delmarva will support upon implementation of new CIS, until then Delmarva will allow up to 4 PID segments for text (80 char. Each)</w:t>
            </w:r>
          </w:p>
        </w:tc>
      </w:tr>
      <w:tr w:rsidR="00D7162A">
        <w:trPr>
          <w:trHeight w:val="530"/>
        </w:trPr>
        <w:tc>
          <w:tcPr>
            <w:tcW w:w="1962" w:type="dxa"/>
            <w:tcBorders>
              <w:top w:val="dotted" w:sz="4" w:space="0" w:color="auto"/>
              <w:left w:val="dotted" w:sz="4" w:space="0" w:color="auto"/>
              <w:bottom w:val="dotted" w:sz="4" w:space="0" w:color="auto"/>
            </w:tcBorders>
          </w:tcPr>
          <w:p w:rsidR="00D7162A" w:rsidRDefault="00D7162A">
            <w:pPr>
              <w:jc w:val="right"/>
            </w:pPr>
            <w:r>
              <w:t>How many detail lines of charges and text will print?</w:t>
            </w:r>
          </w:p>
        </w:tc>
        <w:tc>
          <w:tcPr>
            <w:tcW w:w="180" w:type="dxa"/>
            <w:tcBorders>
              <w:top w:val="dotted" w:sz="4" w:space="0" w:color="auto"/>
              <w:left w:val="nil"/>
              <w:bottom w:val="dotted" w:sz="4" w:space="0" w:color="auto"/>
              <w:right w:val="nil"/>
            </w:tcBorders>
          </w:tcPr>
          <w:p w:rsidR="00D7162A" w:rsidRDefault="00D7162A">
            <w:pPr>
              <w:pStyle w:val="Heading1"/>
              <w:rPr>
                <w:rFonts w:ascii="Times New Roman" w:hAnsi="Times New Roman"/>
                <w:b w:val="0"/>
                <w:sz w:val="20"/>
              </w:rPr>
            </w:pPr>
          </w:p>
        </w:tc>
        <w:tc>
          <w:tcPr>
            <w:tcW w:w="8190" w:type="dxa"/>
            <w:tcBorders>
              <w:top w:val="dotted" w:sz="4" w:space="0" w:color="auto"/>
              <w:left w:val="nil"/>
              <w:bottom w:val="dotted" w:sz="4" w:space="0" w:color="auto"/>
              <w:right w:val="dotted" w:sz="4" w:space="0" w:color="auto"/>
            </w:tcBorders>
          </w:tcPr>
          <w:p w:rsidR="009C6FD3" w:rsidRDefault="00CD7F9C">
            <w:pPr>
              <w:numPr>
                <w:ilvl w:val="0"/>
                <w:numId w:val="67"/>
              </w:numPr>
              <w:spacing w:before="120" w:after="120"/>
              <w:rPr>
                <w:b/>
                <w:snapToGrid w:val="0"/>
              </w:rPr>
            </w:pPr>
            <w:r>
              <w:rPr>
                <w:b/>
                <w:snapToGrid w:val="0"/>
              </w:rPr>
              <w:t xml:space="preserve">Potomac Edison </w:t>
            </w:r>
            <w:r w:rsidR="009C6FD3">
              <w:rPr>
                <w:b/>
                <w:snapToGrid w:val="0"/>
              </w:rPr>
              <w:t xml:space="preserve">- </w:t>
            </w:r>
            <w:r>
              <w:rPr>
                <w:b/>
                <w:snapToGrid w:val="0"/>
              </w:rPr>
              <w:t>7</w:t>
            </w:r>
          </w:p>
          <w:p w:rsidR="00D7162A" w:rsidRDefault="00B23C40">
            <w:pPr>
              <w:numPr>
                <w:ilvl w:val="0"/>
                <w:numId w:val="67"/>
              </w:numPr>
              <w:spacing w:before="120" w:after="120"/>
              <w:rPr>
                <w:b/>
                <w:snapToGrid w:val="0"/>
              </w:rPr>
            </w:pPr>
            <w:r>
              <w:rPr>
                <w:b/>
                <w:snapToGrid w:val="0"/>
              </w:rPr>
              <w:t>Delmarva</w:t>
            </w:r>
            <w:r w:rsidR="00B24A58">
              <w:rPr>
                <w:b/>
                <w:snapToGrid w:val="0"/>
              </w:rPr>
              <w:t xml:space="preserve"> / PEPCO</w:t>
            </w:r>
            <w:r w:rsidR="00D7162A">
              <w:rPr>
                <w:b/>
                <w:snapToGrid w:val="0"/>
              </w:rPr>
              <w:t xml:space="preserve"> – </w:t>
            </w:r>
            <w:r w:rsidR="00D7162A">
              <w:rPr>
                <w:snapToGrid w:val="0"/>
              </w:rPr>
              <w:t>25</w:t>
            </w:r>
            <w:r w:rsidR="00B24A58">
              <w:rPr>
                <w:snapToGrid w:val="0"/>
              </w:rPr>
              <w:t xml:space="preserve">  (Note –</w:t>
            </w:r>
            <w:r w:rsidR="002864DD">
              <w:rPr>
                <w:snapToGrid w:val="0"/>
              </w:rPr>
              <w:t xml:space="preserve"> PEPCO </w:t>
            </w:r>
            <w:r w:rsidR="00B24A58">
              <w:rPr>
                <w:snapToGrid w:val="0"/>
              </w:rPr>
              <w:t>will support 10 until new CIS goes live)</w:t>
            </w:r>
          </w:p>
          <w:p w:rsidR="00D7162A" w:rsidRPr="002864DD" w:rsidRDefault="00D7162A" w:rsidP="002864DD">
            <w:pPr>
              <w:numPr>
                <w:ilvl w:val="0"/>
                <w:numId w:val="67"/>
              </w:numPr>
              <w:spacing w:before="120" w:after="120"/>
              <w:rPr>
                <w:b/>
                <w:snapToGrid w:val="0"/>
              </w:rPr>
            </w:pPr>
            <w:r>
              <w:rPr>
                <w:b/>
                <w:snapToGrid w:val="0"/>
              </w:rPr>
              <w:t xml:space="preserve">BGE – </w:t>
            </w:r>
            <w:r>
              <w:rPr>
                <w:snapToGrid w:val="0"/>
              </w:rPr>
              <w:t>Unlimited</w:t>
            </w:r>
          </w:p>
        </w:tc>
      </w:tr>
      <w:tr w:rsidR="00D7162A">
        <w:trPr>
          <w:trHeight w:val="530"/>
        </w:trPr>
        <w:tc>
          <w:tcPr>
            <w:tcW w:w="1962" w:type="dxa"/>
            <w:tcBorders>
              <w:top w:val="dotted" w:sz="4" w:space="0" w:color="auto"/>
              <w:left w:val="dotted" w:sz="4" w:space="0" w:color="auto"/>
              <w:bottom w:val="dotted" w:sz="4" w:space="0" w:color="auto"/>
            </w:tcBorders>
          </w:tcPr>
          <w:p w:rsidR="00D7162A" w:rsidRDefault="00D716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Cancel-</w:t>
            </w:r>
            <w:r w:rsidR="00CC0807">
              <w:t>Re-bill</w:t>
            </w:r>
            <w:r>
              <w:t xml:space="preserve"> 867-810</w:t>
            </w:r>
          </w:p>
          <w:p w:rsidR="00D7162A" w:rsidRDefault="00D716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Cross-Reference</w:t>
            </w:r>
          </w:p>
          <w:p w:rsidR="00D7162A" w:rsidRDefault="00D7162A">
            <w:pPr>
              <w:jc w:val="right"/>
            </w:pPr>
            <w:r>
              <w:t>Example</w:t>
            </w:r>
          </w:p>
        </w:tc>
        <w:tc>
          <w:tcPr>
            <w:tcW w:w="180" w:type="dxa"/>
            <w:tcBorders>
              <w:top w:val="dotted" w:sz="4" w:space="0" w:color="auto"/>
              <w:left w:val="nil"/>
              <w:bottom w:val="dotted" w:sz="4" w:space="0" w:color="auto"/>
              <w:right w:val="nil"/>
            </w:tcBorders>
          </w:tcPr>
          <w:p w:rsidR="00D7162A" w:rsidRDefault="00D7162A">
            <w:pPr>
              <w:pStyle w:val="Heading1"/>
              <w:rPr>
                <w:rFonts w:ascii="Times New Roman" w:hAnsi="Times New Roman"/>
                <w:b w:val="0"/>
                <w:sz w:val="20"/>
              </w:rPr>
            </w:pPr>
          </w:p>
        </w:tc>
        <w:tc>
          <w:tcPr>
            <w:tcW w:w="8190" w:type="dxa"/>
            <w:tcBorders>
              <w:top w:val="dotted" w:sz="4" w:space="0" w:color="auto"/>
              <w:left w:val="nil"/>
              <w:bottom w:val="dotted" w:sz="4" w:space="0" w:color="auto"/>
              <w:right w:val="dotted" w:sz="4" w:space="0" w:color="auto"/>
            </w:tcBorders>
          </w:tcPr>
          <w:p w:rsidR="00D7162A" w:rsidRDefault="00D7162A">
            <w:r>
              <w:t xml:space="preserve">This example is to clarify questions concerning the use of the cross-reference between the 867 and 810 Cancels since wording around the value for the 810 BIG05 field needs some additional explanation in order to be completely explicit.  It reads, “The cross-reference number originally transmitted in the 867 in the BPT02 must be sent in the BIG05.” </w:t>
            </w:r>
          </w:p>
          <w:p w:rsidR="00D7162A" w:rsidRDefault="00D7162A"/>
          <w:p w:rsidR="00D7162A" w:rsidRDefault="00D7162A">
            <w:r>
              <w:t xml:space="preserve"> MD has decided to implement the approach of  having the BIG05 value on the cancel 810 contain the value that was in the </w:t>
            </w:r>
            <w:r>
              <w:rPr>
                <w:u w:val="single"/>
              </w:rPr>
              <w:t xml:space="preserve">original </w:t>
            </w:r>
            <w:r>
              <w:t>867 BPT02 field.</w:t>
            </w:r>
          </w:p>
          <w:p w:rsidR="00D7162A" w:rsidRDefault="00D7162A"/>
          <w:p w:rsidR="00D7162A" w:rsidRPr="00287CF4" w:rsidRDefault="00D7162A">
            <w:r>
              <w:t xml:space="preserve">Listed below are several examples to further elaborate: </w:t>
            </w:r>
          </w:p>
          <w:p w:rsidR="00D7162A" w:rsidRDefault="00D7162A">
            <w:pPr>
              <w:rPr>
                <w:b/>
                <w:u w:val="single"/>
              </w:rPr>
            </w:pPr>
            <w:r>
              <w:object w:dxaOrig="7092" w:dyaOrig="83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75pt;height:408pt" o:ole="" fillcolor="window">
                  <v:imagedata r:id="rId9" o:title=""/>
                </v:shape>
                <o:OLEObject Type="Embed" ProgID="Excel.Sheet.8" ShapeID="_x0000_i1025" DrawAspect="Content" ObjectID="_1456580680" r:id="rId10"/>
              </w:object>
            </w:r>
          </w:p>
          <w:p w:rsidR="00D7162A" w:rsidRDefault="00D7162A">
            <w:pPr>
              <w:pStyle w:val="TOC1"/>
            </w:pPr>
          </w:p>
          <w:p w:rsidR="00D7162A" w:rsidRDefault="00D7162A">
            <w:pPr>
              <w:pStyle w:val="TOC1"/>
            </w:pPr>
            <w:r>
              <w:object w:dxaOrig="7092" w:dyaOrig="8391">
                <v:shape id="_x0000_i1026" type="#_x0000_t75" style="width:372.75pt;height:408pt" o:ole="" fillcolor="window">
                  <v:imagedata r:id="rId11" o:title=""/>
                </v:shape>
                <o:OLEObject Type="Embed" ProgID="Excel.Sheet.8" ShapeID="_x0000_i1026" DrawAspect="Content" ObjectID="_1456580681" r:id="rId12"/>
              </w:object>
            </w:r>
          </w:p>
          <w:p w:rsidR="00D7162A" w:rsidRDefault="00D7162A"/>
          <w:p w:rsidR="00D7162A" w:rsidRDefault="00D7162A"/>
          <w:p w:rsidR="00D7162A" w:rsidRDefault="00D7162A">
            <w:r>
              <w:object w:dxaOrig="7092" w:dyaOrig="6559">
                <v:shape id="_x0000_i1027" type="#_x0000_t75" style="width:372.75pt;height:318pt" o:ole="" fillcolor="window">
                  <v:imagedata r:id="rId13" o:title=""/>
                </v:shape>
                <o:OLEObject Type="Embed" ProgID="Excel.Sheet.8" ShapeID="_x0000_i1027" DrawAspect="Content" ObjectID="_1456580682" r:id="rId14"/>
              </w:object>
            </w:r>
          </w:p>
          <w:p w:rsidR="00D7162A" w:rsidRDefault="00D7162A">
            <w:pPr>
              <w:numPr>
                <w:ilvl w:val="0"/>
                <w:numId w:val="73"/>
              </w:numPr>
              <w:spacing w:before="120" w:after="120"/>
              <w:rPr>
                <w:b/>
                <w:snapToGrid w:val="0"/>
              </w:rPr>
            </w:pPr>
          </w:p>
        </w:tc>
      </w:tr>
      <w:tr w:rsidR="00D7162A">
        <w:trPr>
          <w:trHeight w:val="530"/>
        </w:trPr>
        <w:tc>
          <w:tcPr>
            <w:tcW w:w="1962" w:type="dxa"/>
            <w:tcBorders>
              <w:top w:val="dotted" w:sz="4" w:space="0" w:color="auto"/>
              <w:left w:val="dotted" w:sz="4" w:space="0" w:color="auto"/>
              <w:bottom w:val="dotted" w:sz="4" w:space="0" w:color="auto"/>
            </w:tcBorders>
          </w:tcPr>
          <w:p w:rsidR="00D7162A" w:rsidRDefault="00D7162A">
            <w:pPr>
              <w:jc w:val="right"/>
            </w:pPr>
          </w:p>
        </w:tc>
        <w:tc>
          <w:tcPr>
            <w:tcW w:w="180" w:type="dxa"/>
            <w:tcBorders>
              <w:top w:val="dotted" w:sz="4" w:space="0" w:color="auto"/>
              <w:left w:val="nil"/>
              <w:bottom w:val="dotted" w:sz="4" w:space="0" w:color="auto"/>
              <w:right w:val="nil"/>
            </w:tcBorders>
          </w:tcPr>
          <w:p w:rsidR="00D7162A" w:rsidRDefault="00D7162A">
            <w:pPr>
              <w:pStyle w:val="Heading1"/>
              <w:rPr>
                <w:rFonts w:ascii="Times New Roman" w:hAnsi="Times New Roman"/>
                <w:b w:val="0"/>
                <w:sz w:val="20"/>
              </w:rPr>
            </w:pPr>
          </w:p>
        </w:tc>
        <w:tc>
          <w:tcPr>
            <w:tcW w:w="8190" w:type="dxa"/>
            <w:tcBorders>
              <w:top w:val="dotted" w:sz="4" w:space="0" w:color="auto"/>
              <w:left w:val="nil"/>
              <w:bottom w:val="dotted" w:sz="4" w:space="0" w:color="auto"/>
              <w:right w:val="dotted" w:sz="4" w:space="0" w:color="auto"/>
            </w:tcBorders>
          </w:tcPr>
          <w:p w:rsidR="00D7162A" w:rsidRDefault="00D7162A">
            <w:pPr>
              <w:spacing w:before="120" w:after="120"/>
              <w:rPr>
                <w:b/>
                <w:snapToGrid w:val="0"/>
              </w:rPr>
            </w:pPr>
            <w:r>
              <w:object w:dxaOrig="7092" w:dyaOrig="8391">
                <v:shape id="_x0000_i1028" type="#_x0000_t75" style="width:372.75pt;height:276pt" o:ole="" fillcolor="window">
                  <v:imagedata r:id="rId9" o:title=""/>
                </v:shape>
                <o:OLEObject Type="Embed" ProgID="Excel.Sheet.8" ShapeID="_x0000_i1028" DrawAspect="Content" ObjectID="_1456580683" r:id="rId15"/>
              </w:object>
            </w:r>
          </w:p>
        </w:tc>
      </w:tr>
      <w:tr w:rsidR="00D7162A">
        <w:trPr>
          <w:trHeight w:val="530"/>
        </w:trPr>
        <w:tc>
          <w:tcPr>
            <w:tcW w:w="1962" w:type="dxa"/>
            <w:tcBorders>
              <w:top w:val="dotted" w:sz="4" w:space="0" w:color="auto"/>
              <w:left w:val="dotted" w:sz="4" w:space="0" w:color="auto"/>
              <w:bottom w:val="dotted" w:sz="4" w:space="0" w:color="auto"/>
            </w:tcBorders>
          </w:tcPr>
          <w:p w:rsidR="00D7162A" w:rsidRDefault="00D7162A">
            <w:pPr>
              <w:jc w:val="right"/>
            </w:pPr>
          </w:p>
        </w:tc>
        <w:tc>
          <w:tcPr>
            <w:tcW w:w="180" w:type="dxa"/>
            <w:tcBorders>
              <w:top w:val="dotted" w:sz="4" w:space="0" w:color="auto"/>
              <w:left w:val="nil"/>
              <w:bottom w:val="dotted" w:sz="4" w:space="0" w:color="auto"/>
              <w:right w:val="nil"/>
            </w:tcBorders>
          </w:tcPr>
          <w:p w:rsidR="00D7162A" w:rsidRDefault="00D7162A">
            <w:pPr>
              <w:pStyle w:val="Heading1"/>
              <w:rPr>
                <w:rFonts w:ascii="Times New Roman" w:hAnsi="Times New Roman"/>
                <w:b w:val="0"/>
                <w:sz w:val="20"/>
              </w:rPr>
            </w:pPr>
          </w:p>
        </w:tc>
        <w:tc>
          <w:tcPr>
            <w:tcW w:w="8190" w:type="dxa"/>
            <w:tcBorders>
              <w:top w:val="dotted" w:sz="4" w:space="0" w:color="auto"/>
              <w:left w:val="nil"/>
              <w:bottom w:val="dotted" w:sz="4" w:space="0" w:color="auto"/>
              <w:right w:val="dotted" w:sz="4" w:space="0" w:color="auto"/>
            </w:tcBorders>
          </w:tcPr>
          <w:p w:rsidR="00D7162A" w:rsidRDefault="00D7162A">
            <w:pPr>
              <w:spacing w:before="120" w:after="120"/>
              <w:rPr>
                <w:b/>
                <w:snapToGrid w:val="0"/>
              </w:rPr>
            </w:pPr>
            <w:r>
              <w:object w:dxaOrig="7092" w:dyaOrig="8391">
                <v:shape id="_x0000_i1029" type="#_x0000_t75" style="width:372.75pt;height:300.75pt" o:ole="" fillcolor="window">
                  <v:imagedata r:id="rId11" o:title=""/>
                </v:shape>
                <o:OLEObject Type="Embed" ProgID="Excel.Sheet.8" ShapeID="_x0000_i1029" DrawAspect="Content" ObjectID="_1456580684" r:id="rId16"/>
              </w:object>
            </w:r>
          </w:p>
          <w:p w:rsidR="00D7162A" w:rsidRDefault="00D7162A">
            <w:pPr>
              <w:spacing w:before="120" w:after="120"/>
              <w:rPr>
                <w:b/>
                <w:snapToGrid w:val="0"/>
              </w:rPr>
            </w:pPr>
          </w:p>
        </w:tc>
      </w:tr>
      <w:tr w:rsidR="00D7162A">
        <w:trPr>
          <w:trHeight w:val="530"/>
        </w:trPr>
        <w:tc>
          <w:tcPr>
            <w:tcW w:w="1962" w:type="dxa"/>
            <w:tcBorders>
              <w:top w:val="dotted" w:sz="4" w:space="0" w:color="auto"/>
              <w:left w:val="dotted" w:sz="4" w:space="0" w:color="auto"/>
              <w:bottom w:val="dotted" w:sz="4" w:space="0" w:color="auto"/>
            </w:tcBorders>
          </w:tcPr>
          <w:p w:rsidR="00D7162A" w:rsidRDefault="00D7162A">
            <w:pPr>
              <w:jc w:val="right"/>
            </w:pPr>
          </w:p>
        </w:tc>
        <w:tc>
          <w:tcPr>
            <w:tcW w:w="180" w:type="dxa"/>
            <w:tcBorders>
              <w:top w:val="dotted" w:sz="4" w:space="0" w:color="auto"/>
              <w:left w:val="nil"/>
              <w:bottom w:val="dotted" w:sz="4" w:space="0" w:color="auto"/>
              <w:right w:val="nil"/>
            </w:tcBorders>
          </w:tcPr>
          <w:p w:rsidR="00D7162A" w:rsidRDefault="00D7162A">
            <w:pPr>
              <w:pStyle w:val="Heading1"/>
              <w:rPr>
                <w:rFonts w:ascii="Times New Roman" w:hAnsi="Times New Roman"/>
                <w:b w:val="0"/>
                <w:sz w:val="20"/>
              </w:rPr>
            </w:pPr>
          </w:p>
        </w:tc>
        <w:tc>
          <w:tcPr>
            <w:tcW w:w="8190" w:type="dxa"/>
            <w:tcBorders>
              <w:top w:val="dotted" w:sz="4" w:space="0" w:color="auto"/>
              <w:left w:val="nil"/>
              <w:bottom w:val="dotted" w:sz="4" w:space="0" w:color="auto"/>
              <w:right w:val="dotted" w:sz="4" w:space="0" w:color="auto"/>
            </w:tcBorders>
          </w:tcPr>
          <w:p w:rsidR="00D7162A" w:rsidRDefault="00D7162A">
            <w:pPr>
              <w:spacing w:before="120" w:after="120"/>
            </w:pPr>
            <w:r>
              <w:object w:dxaOrig="7092" w:dyaOrig="6559">
                <v:shape id="_x0000_i1030" type="#_x0000_t75" style="width:372.75pt;height:304.5pt" o:ole="" fillcolor="window">
                  <v:imagedata r:id="rId13" o:title=""/>
                </v:shape>
                <o:OLEObject Type="Embed" ProgID="Excel.Sheet.8" ShapeID="_x0000_i1030" DrawAspect="Content" ObjectID="_1456580685" r:id="rId17"/>
              </w:object>
            </w:r>
          </w:p>
        </w:tc>
      </w:tr>
    </w:tbl>
    <w:p w:rsidR="00D7162A" w:rsidRDefault="00D7162A"/>
    <w:p w:rsidR="00D7162A" w:rsidRDefault="00D7162A"/>
    <w:p w:rsidR="00D7162A" w:rsidRDefault="00D7162A">
      <w:pPr>
        <w:pStyle w:val="Heading1"/>
        <w:jc w:val="center"/>
        <w:rPr>
          <w:rFonts w:ascii="Times New Roman" w:hAnsi="Times New Roman"/>
          <w:sz w:val="48"/>
        </w:rPr>
      </w:pPr>
      <w:r>
        <w:rPr>
          <w:rFonts w:ascii="Times New Roman" w:hAnsi="Times New Roman"/>
          <w:sz w:val="40"/>
        </w:rPr>
        <w:br w:type="page"/>
      </w:r>
      <w:bookmarkStart w:id="81" w:name="_Toc470748226"/>
      <w:bookmarkStart w:id="82" w:name="_Toc479738312"/>
      <w:bookmarkStart w:id="83" w:name="_Toc479738398"/>
      <w:bookmarkStart w:id="84" w:name="_Toc479746786"/>
      <w:bookmarkStart w:id="85" w:name="_Toc493255001"/>
      <w:bookmarkStart w:id="86" w:name="_Toc528144913"/>
      <w:bookmarkStart w:id="87" w:name="_Toc532878903"/>
      <w:bookmarkStart w:id="88" w:name="_Toc532878993"/>
      <w:bookmarkStart w:id="89" w:name="_Toc535217868"/>
      <w:bookmarkStart w:id="90" w:name="_Toc535218314"/>
      <w:bookmarkStart w:id="91" w:name="_Toc535219213"/>
      <w:bookmarkStart w:id="92" w:name="_Toc535220623"/>
      <w:bookmarkStart w:id="93" w:name="_Toc125455974"/>
      <w:bookmarkStart w:id="94" w:name="_Toc350773901"/>
      <w:r>
        <w:rPr>
          <w:rFonts w:ascii="Times New Roman" w:hAnsi="Times New Roman"/>
          <w:sz w:val="48"/>
        </w:rPr>
        <w:lastRenderedPageBreak/>
        <w:t>How to Use the Implementation Guideline</w:t>
      </w:r>
      <w:bookmarkEnd w:id="81"/>
      <w:bookmarkEnd w:id="82"/>
      <w:bookmarkEnd w:id="83"/>
      <w:bookmarkEnd w:id="84"/>
      <w:bookmarkEnd w:id="85"/>
      <w:bookmarkEnd w:id="86"/>
      <w:bookmarkEnd w:id="87"/>
      <w:bookmarkEnd w:id="88"/>
      <w:bookmarkEnd w:id="89"/>
      <w:bookmarkEnd w:id="90"/>
      <w:bookmarkEnd w:id="91"/>
      <w:bookmarkEnd w:id="92"/>
      <w:bookmarkEnd w:id="93"/>
      <w:bookmarkEnd w:id="94"/>
    </w:p>
    <w:p w:rsidR="00D7162A" w:rsidRDefault="00D7162A">
      <w:pPr>
        <w:tabs>
          <w:tab w:val="right" w:pos="1800"/>
          <w:tab w:val="left" w:pos="2160"/>
        </w:tabs>
        <w:ind w:left="2160" w:hanging="2160"/>
        <w:rPr>
          <w:sz w:val="22"/>
        </w:rPr>
      </w:pPr>
    </w:p>
    <w:p w:rsidR="00D7162A" w:rsidRDefault="00574B01">
      <w:pPr>
        <w:tabs>
          <w:tab w:val="right" w:pos="1800"/>
          <w:tab w:val="left" w:pos="2160"/>
        </w:tabs>
        <w:ind w:left="2160" w:hanging="2160"/>
        <w:rPr>
          <w:b/>
        </w:rPr>
      </w:pPr>
      <w:r>
        <w:rPr>
          <w:noProof/>
        </w:rPr>
        <mc:AlternateContent>
          <mc:Choice Requires="wps">
            <w:drawing>
              <wp:anchor distT="0" distB="0" distL="114300" distR="114300" simplePos="0" relativeHeight="251662848" behindDoc="0" locked="0" layoutInCell="0" allowOverlap="1" wp14:anchorId="49F90F59" wp14:editId="72CE96A8">
                <wp:simplePos x="0" y="0"/>
                <wp:positionH relativeFrom="column">
                  <wp:posOffset>5303520</wp:posOffset>
                </wp:positionH>
                <wp:positionV relativeFrom="paragraph">
                  <wp:posOffset>237490</wp:posOffset>
                </wp:positionV>
                <wp:extent cx="1097280" cy="1463040"/>
                <wp:effectExtent l="7620" t="8890" r="9525" b="13970"/>
                <wp:wrapNone/>
                <wp:docPr id="11"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7280" cy="1463040"/>
                        </a:xfrm>
                        <a:prstGeom prst="rect">
                          <a:avLst/>
                        </a:prstGeom>
                        <a:solidFill>
                          <a:srgbClr val="FFFFFF"/>
                        </a:solidFill>
                        <a:ln w="9525">
                          <a:solidFill>
                            <a:srgbClr val="000000"/>
                          </a:solidFill>
                          <a:miter lim="800000"/>
                          <a:headEnd/>
                          <a:tailEnd/>
                        </a:ln>
                      </wps:spPr>
                      <wps:txbx>
                        <w:txbxContent>
                          <w:p w:rsidR="006313ED" w:rsidRDefault="006313ED">
                            <w:r>
                              <w:t xml:space="preserve">This section is used to show the X12 Rules for this segment.  You must look further into the </w:t>
                            </w:r>
                            <w:proofErr w:type="spellStart"/>
                            <w:r>
                              <w:t>grayboxes</w:t>
                            </w:r>
                            <w:proofErr w:type="spellEnd"/>
                            <w:r>
                              <w:t xml:space="preserve"> below for State Rules.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3" o:spid="_x0000_s1026" type="#_x0000_t202" style="position:absolute;left:0;text-align:left;margin-left:417.6pt;margin-top:18.7pt;width:86.4pt;height:115.2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" o:allowincell="f">
                <v:textbox>
                  <w:txbxContent>
                    <w:p w:rsidR="006313ED" w:rsidRDefault="006313ED">
                      <w:r>
                        <w:t xml:space="preserve">This section is used to show the X12 Rules for this segment.  You must look further into the </w:t>
                      </w:r>
                      <w:proofErr w:type="spellStart"/>
                      <w:r>
                        <w:t>grayboxes</w:t>
                      </w:r>
                      <w:proofErr w:type="spellEnd"/>
                      <w:r>
                        <w:t xml:space="preserve"> below for State Rules.</w:t>
                      </w:r>
                    </w:p>
                  </w:txbxContent>
                </v:textbox>
              </v:shape>
            </w:pict>
          </mc:Fallback>
        </mc:AlternateContent>
      </w:r>
      <w:r>
        <w:rPr>
          <w:b/>
          <w:noProof/>
        </w:rPr>
        <mc:AlternateContent>
          <mc:Choice Requires="wps">
            <w:drawing>
              <wp:anchor distT="0" distB="0" distL="114300" distR="114300" simplePos="0" relativeHeight="251652608" behindDoc="0" locked="0" layoutInCell="0" allowOverlap="1" wp14:anchorId="7A769640" wp14:editId="326F12C2">
                <wp:simplePos x="0" y="0"/>
                <wp:positionH relativeFrom="column">
                  <wp:posOffset>4754880</wp:posOffset>
                </wp:positionH>
                <wp:positionV relativeFrom="paragraph">
                  <wp:posOffset>94615</wp:posOffset>
                </wp:positionV>
                <wp:extent cx="548640" cy="1737360"/>
                <wp:effectExtent l="11430" t="8890" r="11430" b="6350"/>
                <wp:wrapNone/>
                <wp:docPr id="10"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8640" cy="1737360"/>
                        </a:xfrm>
                        <a:prstGeom prst="rightBrace">
                          <a:avLst>
                            <a:gd name="adj1" fmla="val 2281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3" o:spid="_x0000_s1026" type="#_x0000_t88" style="position:absolute;margin-left:374.4pt;margin-top:7.45pt;width:43.2pt;height:136.8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" o:allowincell="f" adj="1556"/>
            </w:pict>
          </mc:Fallback>
        </mc:AlternateContent>
      </w:r>
      <w:r w:rsidR="00D7162A">
        <w:rPr>
          <w:b/>
        </w:rPr>
        <w:tab/>
        <w:t>Segment:</w:t>
      </w:r>
      <w:r w:rsidR="00D7162A">
        <w:rPr>
          <w:b/>
        </w:rPr>
        <w:tab/>
      </w:r>
      <w:r w:rsidR="00D7162A">
        <w:rPr>
          <w:b/>
          <w:sz w:val="40"/>
        </w:rPr>
        <w:t xml:space="preserve">REF </w:t>
      </w:r>
      <w:r w:rsidR="00D7162A">
        <w:rPr>
          <w:b/>
        </w:rPr>
        <w:t>Reference Identification</w:t>
      </w:r>
    </w:p>
    <w:p w:rsidR="00D7162A" w:rsidRDefault="00D7162A">
      <w:pPr>
        <w:tabs>
          <w:tab w:val="right" w:pos="1800"/>
          <w:tab w:val="left" w:pos="2160"/>
        </w:tabs>
        <w:ind w:left="2160" w:hanging="2160"/>
      </w:pPr>
      <w:r>
        <w:rPr>
          <w:b/>
        </w:rPr>
        <w:tab/>
        <w:t>Position:</w:t>
      </w:r>
      <w:r>
        <w:rPr>
          <w:b/>
        </w:rPr>
        <w:tab/>
      </w:r>
      <w:r>
        <w:t>030</w:t>
      </w:r>
      <w:r>
        <w:tab/>
      </w:r>
      <w:r>
        <w:tab/>
      </w:r>
    </w:p>
    <w:p w:rsidR="00D7162A" w:rsidRDefault="00D7162A">
      <w:pPr>
        <w:tabs>
          <w:tab w:val="right" w:pos="1800"/>
          <w:tab w:val="left" w:pos="2160"/>
        </w:tabs>
        <w:ind w:left="2160" w:hanging="2160"/>
      </w:pPr>
      <w:r>
        <w:tab/>
      </w:r>
      <w:smartTag w:uri="urn:schemas-microsoft-com:office:smarttags" w:element="place">
        <w:r>
          <w:rPr>
            <w:b/>
          </w:rPr>
          <w:t>Loop</w:t>
        </w:r>
      </w:smartTag>
      <w:r>
        <w:rPr>
          <w:b/>
        </w:rPr>
        <w:t>:</w:t>
      </w:r>
      <w:r>
        <w:tab/>
        <w:t xml:space="preserve">LIN           </w:t>
      </w:r>
    </w:p>
    <w:p w:rsidR="00D7162A" w:rsidRDefault="00D7162A">
      <w:pPr>
        <w:tabs>
          <w:tab w:val="right" w:pos="1800"/>
          <w:tab w:val="left" w:pos="2160"/>
        </w:tabs>
        <w:ind w:left="2160" w:hanging="2160"/>
      </w:pPr>
      <w:r>
        <w:tab/>
      </w:r>
      <w:r>
        <w:rPr>
          <w:b/>
        </w:rPr>
        <w:t>Level:</w:t>
      </w:r>
      <w:r>
        <w:tab/>
        <w:t>Detail</w:t>
      </w:r>
    </w:p>
    <w:p w:rsidR="00D7162A" w:rsidRDefault="00D7162A">
      <w:pPr>
        <w:tabs>
          <w:tab w:val="right" w:pos="1800"/>
          <w:tab w:val="left" w:pos="2160"/>
        </w:tabs>
        <w:ind w:left="2160" w:hanging="2160"/>
      </w:pPr>
      <w:r>
        <w:tab/>
      </w:r>
      <w:r>
        <w:rPr>
          <w:b/>
        </w:rPr>
        <w:t>Usage:</w:t>
      </w:r>
      <w:r>
        <w:tab/>
        <w:t>Optional</w:t>
      </w:r>
    </w:p>
    <w:p w:rsidR="00D7162A" w:rsidRDefault="00D7162A">
      <w:pPr>
        <w:tabs>
          <w:tab w:val="right" w:pos="1800"/>
          <w:tab w:val="left" w:pos="2160"/>
        </w:tabs>
        <w:ind w:left="2160" w:hanging="2160"/>
      </w:pPr>
      <w:r>
        <w:tab/>
      </w:r>
      <w:r>
        <w:rPr>
          <w:b/>
        </w:rPr>
        <w:t>Max Use:</w:t>
      </w:r>
      <w:r>
        <w:tab/>
        <w:t>&gt;1</w:t>
      </w:r>
    </w:p>
    <w:p w:rsidR="00D7162A" w:rsidRDefault="00D7162A">
      <w:pPr>
        <w:tabs>
          <w:tab w:val="right" w:pos="1800"/>
          <w:tab w:val="left" w:pos="2160"/>
        </w:tabs>
        <w:ind w:left="2160" w:hanging="2160"/>
      </w:pPr>
      <w:r>
        <w:tab/>
      </w:r>
      <w:r>
        <w:rPr>
          <w:b/>
        </w:rPr>
        <w:t>Purpose:</w:t>
      </w:r>
      <w:r>
        <w:tab/>
        <w:t>To specify identifying information</w:t>
      </w:r>
    </w:p>
    <w:p w:rsidR="00D7162A" w:rsidRDefault="00D7162A">
      <w:pPr>
        <w:tabs>
          <w:tab w:val="right" w:pos="1800"/>
          <w:tab w:val="left" w:pos="2160"/>
          <w:tab w:val="left" w:pos="2520"/>
        </w:tabs>
        <w:ind w:left="2520" w:hanging="2520"/>
      </w:pPr>
      <w:r>
        <w:tab/>
      </w:r>
      <w:r>
        <w:rPr>
          <w:b/>
        </w:rPr>
        <w:t>Syntax Notes:</w:t>
      </w:r>
      <w:r>
        <w:tab/>
      </w:r>
      <w:r>
        <w:rPr>
          <w:b/>
        </w:rPr>
        <w:t>1</w:t>
      </w:r>
      <w:r>
        <w:tab/>
        <w:t>At least one of REF02 or REF03 is required.</w:t>
      </w:r>
    </w:p>
    <w:p w:rsidR="00D7162A" w:rsidRDefault="00D7162A">
      <w:pPr>
        <w:numPr>
          <w:ilvl w:val="0"/>
          <w:numId w:val="17"/>
        </w:numPr>
        <w:tabs>
          <w:tab w:val="right" w:pos="1800"/>
          <w:tab w:val="left" w:pos="2160"/>
        </w:tabs>
      </w:pPr>
      <w:r>
        <w:t>If either C04003 or C04004 is present, then the other is required.</w:t>
      </w:r>
    </w:p>
    <w:p w:rsidR="00D7162A" w:rsidRDefault="00D7162A">
      <w:pPr>
        <w:numPr>
          <w:ilvl w:val="0"/>
          <w:numId w:val="17"/>
        </w:numPr>
        <w:tabs>
          <w:tab w:val="right" w:pos="1800"/>
          <w:tab w:val="left" w:pos="2160"/>
        </w:tabs>
      </w:pPr>
      <w:r>
        <w:t>If either C04005 or C04006 is present, then the other is required.</w:t>
      </w:r>
    </w:p>
    <w:p w:rsidR="00D7162A" w:rsidRDefault="00D7162A">
      <w:pPr>
        <w:tabs>
          <w:tab w:val="right" w:pos="1800"/>
          <w:tab w:val="left" w:pos="2160"/>
          <w:tab w:val="left" w:pos="2520"/>
        </w:tabs>
        <w:ind w:left="2520" w:hanging="2520"/>
      </w:pPr>
      <w:r>
        <w:tab/>
      </w:r>
      <w:r>
        <w:rPr>
          <w:b/>
        </w:rPr>
        <w:t>Semantic Notes:</w:t>
      </w:r>
      <w:r>
        <w:tab/>
      </w:r>
      <w:r>
        <w:rPr>
          <w:b/>
        </w:rPr>
        <w:t>1</w:t>
      </w:r>
      <w:r>
        <w:rPr>
          <w:b/>
        </w:rPr>
        <w:tab/>
      </w:r>
      <w:r>
        <w:t>REF04 contains data relating to the value cited in REF02.</w:t>
      </w:r>
    </w:p>
    <w:p w:rsidR="00D7162A" w:rsidRDefault="00574B01">
      <w:pPr>
        <w:tabs>
          <w:tab w:val="right" w:pos="1800"/>
          <w:tab w:val="left" w:pos="2160"/>
          <w:tab w:val="left" w:pos="2520"/>
        </w:tabs>
        <w:ind w:left="2520" w:hanging="2520"/>
      </w:pPr>
      <w:r>
        <w:rPr>
          <w:noProof/>
        </w:rPr>
        <mc:AlternateContent>
          <mc:Choice Requires="wps">
            <w:drawing>
              <wp:anchor distT="0" distB="0" distL="114300" distR="114300" simplePos="0" relativeHeight="251658752" behindDoc="0" locked="0" layoutInCell="0" allowOverlap="1" wp14:anchorId="6A2F598A" wp14:editId="358B04C2">
                <wp:simplePos x="0" y="0"/>
                <wp:positionH relativeFrom="column">
                  <wp:posOffset>4206240</wp:posOffset>
                </wp:positionH>
                <wp:positionV relativeFrom="paragraph">
                  <wp:posOffset>121920</wp:posOffset>
                </wp:positionV>
                <wp:extent cx="2103120" cy="548640"/>
                <wp:effectExtent l="5715" t="7620" r="5715" b="5715"/>
                <wp:wrapNone/>
                <wp:docPr id="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3120" cy="548640"/>
                        </a:xfrm>
                        <a:prstGeom prst="rect">
                          <a:avLst/>
                        </a:prstGeom>
                        <a:solidFill>
                          <a:srgbClr val="FFFFFF"/>
                        </a:solidFill>
                        <a:ln w="9525">
                          <a:solidFill>
                            <a:srgbClr val="000000"/>
                          </a:solidFill>
                          <a:miter lim="800000"/>
                          <a:headEnd/>
                          <a:tailEnd/>
                        </a:ln>
                      </wps:spPr>
                      <wps:txbx>
                        <w:txbxContent>
                          <w:p w:rsidR="006313ED" w:rsidRDefault="006313ED">
                            <w:r>
                              <w:t>The “Notes:” section generally contains notes by the Utility Industry Group (UIG).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 o:spid="_x0000_s1027" type="#_x0000_t202" style="position:absolute;left:0;text-align:left;margin-left:331.2pt;margin-top:9.6pt;width:165.6pt;height:43.2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" o:allowincell="f">
                <v:textbox>
                  <w:txbxContent>
                    <w:p w:rsidR="006313ED" w:rsidRDefault="006313ED">
                      <w:r>
                        <w:t>The “Notes:” section generally contains notes by the Utility Industry Group (UIG).</w:t>
                      </w:r>
                    </w:p>
                  </w:txbxContent>
                </v:textbox>
              </v:shape>
            </w:pict>
          </mc:Fallback>
        </mc:AlternateContent>
      </w:r>
      <w:r>
        <w:rPr>
          <w:noProof/>
        </w:rPr>
        <mc:AlternateContent>
          <mc:Choice Requires="wps">
            <w:drawing>
              <wp:anchor distT="0" distB="0" distL="114300" distR="114300" simplePos="0" relativeHeight="251657728" behindDoc="0" locked="0" layoutInCell="0" allowOverlap="1" wp14:anchorId="31426975" wp14:editId="5BD48552">
                <wp:simplePos x="0" y="0"/>
                <wp:positionH relativeFrom="column">
                  <wp:posOffset>4023360</wp:posOffset>
                </wp:positionH>
                <wp:positionV relativeFrom="paragraph">
                  <wp:posOffset>121920</wp:posOffset>
                </wp:positionV>
                <wp:extent cx="91440" cy="182880"/>
                <wp:effectExtent l="13335" t="7620" r="9525" b="9525"/>
                <wp:wrapNone/>
                <wp:docPr id="8"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1440" cy="182880"/>
                        </a:xfrm>
                        <a:prstGeom prst="rightBrace">
                          <a:avLst>
                            <a:gd name="adj1" fmla="val 16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8" o:spid="_x0000_s1026" type="#_x0000_t88" style="position:absolute;margin-left:316.8pt;margin-top:9.6pt;width:7.2pt;height:14.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" o:allowincell="f"/>
            </w:pict>
          </mc:Fallback>
        </mc:AlternateContent>
      </w:r>
      <w:r w:rsidR="00D7162A">
        <w:tab/>
      </w:r>
      <w:r w:rsidR="00D7162A">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44"/>
        <w:gridCol w:w="216"/>
        <w:gridCol w:w="1980"/>
        <w:gridCol w:w="1980"/>
      </w:tblGrid>
      <w:tr w:rsidR="00D7162A">
        <w:tc>
          <w:tcPr>
            <w:tcW w:w="1944" w:type="dxa"/>
            <w:tcBorders>
              <w:bottom w:val="nil"/>
            </w:tcBorders>
          </w:tcPr>
          <w:p w:rsidR="00D7162A" w:rsidRDefault="00D7162A">
            <w:pPr>
              <w:ind w:right="144"/>
              <w:jc w:val="right"/>
              <w:rPr>
                <w:b/>
                <w:noProof/>
              </w:rPr>
            </w:pPr>
            <w:r>
              <w:rPr>
                <w:b/>
                <w:noProof/>
              </w:rPr>
              <w:t>Notes:</w:t>
            </w:r>
          </w:p>
        </w:tc>
        <w:tc>
          <w:tcPr>
            <w:tcW w:w="216" w:type="dxa"/>
            <w:tcBorders>
              <w:bottom w:val="nil"/>
            </w:tcBorders>
          </w:tcPr>
          <w:p w:rsidR="00D7162A" w:rsidRDefault="00D7162A">
            <w:pPr>
              <w:ind w:right="144"/>
              <w:jc w:val="right"/>
              <w:rPr>
                <w:sz w:val="24"/>
              </w:rPr>
            </w:pPr>
          </w:p>
        </w:tc>
        <w:tc>
          <w:tcPr>
            <w:tcW w:w="3960" w:type="dxa"/>
            <w:gridSpan w:val="2"/>
            <w:tcBorders>
              <w:bottom w:val="nil"/>
            </w:tcBorders>
            <w:shd w:val="pct5" w:color="auto" w:fill="FFFFFF"/>
          </w:tcPr>
          <w:p w:rsidR="00D7162A" w:rsidRDefault="00D7162A">
            <w:pPr>
              <w:ind w:right="144"/>
            </w:pPr>
            <w:r>
              <w:t>Recommended by UIG</w:t>
            </w:r>
          </w:p>
        </w:tc>
      </w:tr>
      <w:tr w:rsidR="00D7162A">
        <w:trPr>
          <w:trHeight w:val="1070"/>
        </w:trPr>
        <w:tc>
          <w:tcPr>
            <w:tcW w:w="1944" w:type="dxa"/>
            <w:tcBorders>
              <w:bottom w:val="nil"/>
            </w:tcBorders>
          </w:tcPr>
          <w:p w:rsidR="00D7162A" w:rsidRDefault="00574B01">
            <w:pPr>
              <w:ind w:right="144"/>
              <w:jc w:val="right"/>
              <w:rPr>
                <w:b/>
              </w:rPr>
            </w:pPr>
            <w:r>
              <w:rPr>
                <w:b/>
                <w:noProof/>
              </w:rPr>
              <mc:AlternateContent>
                <mc:Choice Requires="wps">
                  <w:drawing>
                    <wp:anchor distT="0" distB="0" distL="114300" distR="114300" simplePos="0" relativeHeight="251654656" behindDoc="0" locked="0" layoutInCell="0" allowOverlap="1" wp14:anchorId="030B7023" wp14:editId="68D99DEB">
                      <wp:simplePos x="0" y="0"/>
                      <wp:positionH relativeFrom="column">
                        <wp:posOffset>4480560</wp:posOffset>
                      </wp:positionH>
                      <wp:positionV relativeFrom="paragraph">
                        <wp:posOffset>514985</wp:posOffset>
                      </wp:positionV>
                      <wp:extent cx="1920240" cy="640080"/>
                      <wp:effectExtent l="13335" t="10160" r="9525" b="6985"/>
                      <wp:wrapNone/>
                      <wp:docPr id="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0240" cy="640080"/>
                              </a:xfrm>
                              <a:prstGeom prst="rect">
                                <a:avLst/>
                              </a:prstGeom>
                              <a:solidFill>
                                <a:srgbClr val="FFFFFF"/>
                              </a:solidFill>
                              <a:ln w="9525">
                                <a:solidFill>
                                  <a:srgbClr val="000000"/>
                                </a:solidFill>
                                <a:miter lim="800000"/>
                                <a:headEnd/>
                                <a:tailEnd/>
                              </a:ln>
                            </wps:spPr>
                            <wps:txbx>
                              <w:txbxContent>
                                <w:p w:rsidR="006313ED" w:rsidRDefault="006313ED">
                                  <w:r>
                                    <w:t>This section is used to show the individual State’s Rules for implementation of this segment.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28" type="#_x0000_t202" style="position:absolute;left:0;text-align:left;margin-left:352.8pt;margin-top:40.55pt;width:151.2pt;height:50.4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" o:allowincell="f">
                      <v:textbox>
                        <w:txbxContent>
                          <w:p w:rsidR="006313ED" w:rsidRDefault="006313ED">
                            <w:r>
                              <w:t>This section is used to show the individual State’s Rules for implementation of this segment.</w:t>
                            </w:r>
                          </w:p>
                        </w:txbxContent>
                      </v:textbox>
                    </v:shape>
                  </w:pict>
                </mc:Fallback>
              </mc:AlternateContent>
            </w:r>
            <w:r>
              <w:rPr>
                <w:noProof/>
              </w:rPr>
              <mc:AlternateContent>
                <mc:Choice Requires="wps">
                  <w:drawing>
                    <wp:anchor distT="0" distB="0" distL="114300" distR="114300" simplePos="0" relativeHeight="251653632" behindDoc="0" locked="0" layoutInCell="0" allowOverlap="1" wp14:anchorId="7F8C2AD8" wp14:editId="3F549595">
                      <wp:simplePos x="0" y="0"/>
                      <wp:positionH relativeFrom="column">
                        <wp:posOffset>3931920</wp:posOffset>
                      </wp:positionH>
                      <wp:positionV relativeFrom="paragraph">
                        <wp:posOffset>57785</wp:posOffset>
                      </wp:positionV>
                      <wp:extent cx="457200" cy="1280160"/>
                      <wp:effectExtent l="7620" t="10160" r="11430" b="5080"/>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7200" cy="1280160"/>
                              </a:xfrm>
                              <a:prstGeom prst="rightBrace">
                                <a:avLst>
                                  <a:gd name="adj1" fmla="val 23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4" o:spid="_x0000_s1026" type="#_x0000_t88" style="position:absolute;margin-left:309.6pt;margin-top:4.55pt;width:36pt;height:100.8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" o:allowincell="f"/>
                  </w:pict>
                </mc:Fallback>
              </mc:AlternateContent>
            </w:r>
            <w:r w:rsidR="00D7162A">
              <w:rPr>
                <w:b/>
              </w:rPr>
              <w:t>PA Use:</w:t>
            </w:r>
          </w:p>
        </w:tc>
        <w:tc>
          <w:tcPr>
            <w:tcW w:w="216" w:type="dxa"/>
            <w:tcBorders>
              <w:bottom w:val="nil"/>
            </w:tcBorders>
          </w:tcPr>
          <w:p w:rsidR="00D7162A" w:rsidRDefault="00D7162A">
            <w:pPr>
              <w:ind w:right="144"/>
              <w:jc w:val="right"/>
              <w:rPr>
                <w:sz w:val="24"/>
              </w:rPr>
            </w:pPr>
          </w:p>
        </w:tc>
        <w:tc>
          <w:tcPr>
            <w:tcW w:w="3960" w:type="dxa"/>
            <w:gridSpan w:val="2"/>
            <w:tcBorders>
              <w:bottom w:val="nil"/>
            </w:tcBorders>
            <w:shd w:val="pct5" w:color="auto" w:fill="FFFFFF"/>
          </w:tcPr>
          <w:p w:rsidR="00D7162A" w:rsidRDefault="00D7162A">
            <w:pPr>
              <w:ind w:right="144"/>
            </w:pPr>
            <w:r>
              <w:t>Must be identical to account number as it appears on the customer’s bill, excluding punctuation (spaces, dashes, etc.).  Significant leading and trailing zeros must be included.</w:t>
            </w:r>
          </w:p>
          <w:p w:rsidR="00D7162A" w:rsidRDefault="00D7162A">
            <w:pPr>
              <w:ind w:right="144"/>
            </w:pPr>
          </w:p>
        </w:tc>
      </w:tr>
      <w:tr w:rsidR="00D7162A">
        <w:trPr>
          <w:cantSplit/>
        </w:trPr>
        <w:tc>
          <w:tcPr>
            <w:tcW w:w="1944" w:type="dxa"/>
            <w:tcBorders>
              <w:top w:val="nil"/>
            </w:tcBorders>
          </w:tcPr>
          <w:p w:rsidR="00D7162A" w:rsidRDefault="00D7162A">
            <w:pPr>
              <w:ind w:right="144"/>
              <w:jc w:val="right"/>
              <w:rPr>
                <w:b/>
              </w:rPr>
            </w:pPr>
          </w:p>
        </w:tc>
        <w:tc>
          <w:tcPr>
            <w:tcW w:w="216" w:type="dxa"/>
            <w:tcBorders>
              <w:top w:val="nil"/>
            </w:tcBorders>
          </w:tcPr>
          <w:p w:rsidR="00D7162A" w:rsidRDefault="00D7162A">
            <w:pPr>
              <w:ind w:right="144"/>
              <w:jc w:val="right"/>
              <w:rPr>
                <w:sz w:val="24"/>
              </w:rPr>
            </w:pPr>
          </w:p>
        </w:tc>
        <w:tc>
          <w:tcPr>
            <w:tcW w:w="1980" w:type="dxa"/>
            <w:tcBorders>
              <w:top w:val="nil"/>
            </w:tcBorders>
            <w:shd w:val="pct5" w:color="auto" w:fill="FFFFFF"/>
          </w:tcPr>
          <w:p w:rsidR="00D7162A" w:rsidRDefault="00D7162A">
            <w:pPr>
              <w:ind w:right="144"/>
            </w:pPr>
            <w:r>
              <w:t>Request:</w:t>
            </w:r>
          </w:p>
          <w:p w:rsidR="00D7162A" w:rsidRDefault="00D7162A">
            <w:pPr>
              <w:ind w:right="144"/>
            </w:pPr>
            <w:r>
              <w:t>Accept Response:</w:t>
            </w:r>
          </w:p>
          <w:p w:rsidR="00D7162A" w:rsidRDefault="00D7162A">
            <w:pPr>
              <w:ind w:right="144"/>
            </w:pPr>
            <w:r>
              <w:t>Reject Response:</w:t>
            </w:r>
          </w:p>
        </w:tc>
        <w:tc>
          <w:tcPr>
            <w:tcW w:w="1980" w:type="dxa"/>
            <w:tcBorders>
              <w:top w:val="nil"/>
            </w:tcBorders>
            <w:shd w:val="pct5" w:color="auto" w:fill="FFFFFF"/>
          </w:tcPr>
          <w:p w:rsidR="00D7162A" w:rsidRDefault="00D7162A">
            <w:pPr>
              <w:ind w:right="144"/>
            </w:pPr>
            <w:r>
              <w:t>Required</w:t>
            </w:r>
          </w:p>
          <w:p w:rsidR="00D7162A" w:rsidRDefault="00D7162A">
            <w:pPr>
              <w:ind w:right="144"/>
            </w:pPr>
            <w:r>
              <w:t>Required</w:t>
            </w:r>
          </w:p>
          <w:p w:rsidR="00D7162A" w:rsidRDefault="00D7162A">
            <w:pPr>
              <w:ind w:right="144"/>
            </w:pPr>
            <w:r>
              <w:t xml:space="preserve">Required </w:t>
            </w:r>
          </w:p>
        </w:tc>
      </w:tr>
      <w:tr w:rsidR="00D7162A">
        <w:tc>
          <w:tcPr>
            <w:tcW w:w="1944" w:type="dxa"/>
          </w:tcPr>
          <w:p w:rsidR="00D7162A" w:rsidRDefault="00D7162A">
            <w:pPr>
              <w:ind w:right="144"/>
              <w:jc w:val="right"/>
              <w:rPr>
                <w:b/>
              </w:rPr>
            </w:pPr>
            <w:r>
              <w:rPr>
                <w:b/>
              </w:rPr>
              <w:t>NJ Use:</w:t>
            </w:r>
          </w:p>
        </w:tc>
        <w:tc>
          <w:tcPr>
            <w:tcW w:w="216" w:type="dxa"/>
          </w:tcPr>
          <w:p w:rsidR="00D7162A" w:rsidRDefault="00D7162A">
            <w:pPr>
              <w:ind w:right="144"/>
              <w:jc w:val="right"/>
              <w:rPr>
                <w:sz w:val="24"/>
              </w:rPr>
            </w:pPr>
          </w:p>
        </w:tc>
        <w:tc>
          <w:tcPr>
            <w:tcW w:w="3960" w:type="dxa"/>
            <w:gridSpan w:val="2"/>
            <w:shd w:val="pct5" w:color="auto" w:fill="FFFFFF"/>
          </w:tcPr>
          <w:p w:rsidR="00D7162A" w:rsidRDefault="00D7162A">
            <w:pPr>
              <w:ind w:right="144"/>
            </w:pPr>
            <w:r>
              <w:t>Same as PA</w:t>
            </w:r>
          </w:p>
        </w:tc>
      </w:tr>
      <w:tr w:rsidR="00D7162A">
        <w:tc>
          <w:tcPr>
            <w:tcW w:w="1944" w:type="dxa"/>
          </w:tcPr>
          <w:p w:rsidR="00D7162A" w:rsidRDefault="00574B01">
            <w:pPr>
              <w:ind w:right="144"/>
              <w:jc w:val="right"/>
              <w:rPr>
                <w:b/>
              </w:rPr>
            </w:pPr>
            <w:r>
              <w:rPr>
                <w:noProof/>
              </w:rPr>
              <mc:AlternateContent>
                <mc:Choice Requires="wps">
                  <w:drawing>
                    <wp:anchor distT="0" distB="0" distL="114300" distR="114300" simplePos="0" relativeHeight="251660800" behindDoc="0" locked="0" layoutInCell="0" allowOverlap="1" wp14:anchorId="2AFB4B5F" wp14:editId="058757FA">
                      <wp:simplePos x="0" y="0"/>
                      <wp:positionH relativeFrom="column">
                        <wp:posOffset>4114800</wp:posOffset>
                      </wp:positionH>
                      <wp:positionV relativeFrom="paragraph">
                        <wp:posOffset>97790</wp:posOffset>
                      </wp:positionV>
                      <wp:extent cx="1463040" cy="274320"/>
                      <wp:effectExtent l="9525" t="12065" r="13335" b="8890"/>
                      <wp:wrapNone/>
                      <wp:docPr id="5"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3040" cy="274320"/>
                              </a:xfrm>
                              <a:prstGeom prst="rect">
                                <a:avLst/>
                              </a:prstGeom>
                              <a:solidFill>
                                <a:srgbClr val="FFFFFF"/>
                              </a:solidFill>
                              <a:ln w="9525">
                                <a:solidFill>
                                  <a:srgbClr val="000000"/>
                                </a:solidFill>
                                <a:miter lim="800000"/>
                                <a:headEnd/>
                                <a:tailEnd/>
                              </a:ln>
                            </wps:spPr>
                            <wps:txbx>
                              <w:txbxContent>
                                <w:p w:rsidR="006313ED" w:rsidRDefault="006313ED">
                                  <w:proofErr w:type="gramStart"/>
                                  <w:r>
                                    <w:t>One or more examples.</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29" type="#_x0000_t202" style="position:absolute;left:0;text-align:left;margin-left:324pt;margin-top:7.7pt;width:115.2pt;height:21.6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" o:allowincell="f">
                      <v:textbox>
                        <w:txbxContent>
                          <w:p w:rsidR="006313ED" w:rsidRDefault="006313ED">
                            <w:proofErr w:type="gramStart"/>
                            <w:r>
                              <w:t>One or more examples.</w:t>
                            </w:r>
                            <w:proofErr w:type="gramEnd"/>
                          </w:p>
                        </w:txbxContent>
                      </v:textbox>
                    </v:shape>
                  </w:pict>
                </mc:Fallback>
              </mc:AlternateContent>
            </w:r>
            <w:r>
              <w:rPr>
                <w:noProof/>
              </w:rPr>
              <mc:AlternateContent>
                <mc:Choice Requires="wps">
                  <w:drawing>
                    <wp:anchor distT="0" distB="0" distL="114300" distR="114300" simplePos="0" relativeHeight="251659776" behindDoc="0" locked="0" layoutInCell="0" allowOverlap="1" wp14:anchorId="3446CAD7" wp14:editId="1AE07CB7">
                      <wp:simplePos x="0" y="0"/>
                      <wp:positionH relativeFrom="column">
                        <wp:posOffset>3931920</wp:posOffset>
                      </wp:positionH>
                      <wp:positionV relativeFrom="paragraph">
                        <wp:posOffset>6350</wp:posOffset>
                      </wp:positionV>
                      <wp:extent cx="91440" cy="182880"/>
                      <wp:effectExtent l="7620" t="6350" r="5715" b="10795"/>
                      <wp:wrapNone/>
                      <wp:docPr id="4"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1440" cy="182880"/>
                              </a:xfrm>
                              <a:prstGeom prst="rightBrace">
                                <a:avLst>
                                  <a:gd name="adj1" fmla="val 16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0" o:spid="_x0000_s1026" type="#_x0000_t88" style="position:absolute;margin-left:309.6pt;margin-top:.5pt;width:7.2pt;height:14.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" o:allowincell="f"/>
                  </w:pict>
                </mc:Fallback>
              </mc:AlternateContent>
            </w:r>
            <w:r w:rsidR="00D7162A">
              <w:rPr>
                <w:b/>
              </w:rPr>
              <w:t>Example:</w:t>
            </w:r>
          </w:p>
        </w:tc>
        <w:tc>
          <w:tcPr>
            <w:tcW w:w="216" w:type="dxa"/>
          </w:tcPr>
          <w:p w:rsidR="00D7162A" w:rsidRDefault="00D7162A">
            <w:pPr>
              <w:ind w:right="144"/>
              <w:jc w:val="right"/>
              <w:rPr>
                <w:sz w:val="24"/>
              </w:rPr>
            </w:pPr>
          </w:p>
        </w:tc>
        <w:tc>
          <w:tcPr>
            <w:tcW w:w="3960" w:type="dxa"/>
            <w:gridSpan w:val="2"/>
            <w:shd w:val="pct5" w:color="auto" w:fill="FFFFFF"/>
          </w:tcPr>
          <w:p w:rsidR="00D7162A" w:rsidRDefault="00D7162A">
            <w:pPr>
              <w:ind w:right="144"/>
            </w:pPr>
            <w:r>
              <w:t>REF*12*2931839200</w:t>
            </w:r>
          </w:p>
        </w:tc>
      </w:tr>
    </w:tbl>
    <w:p w:rsidR="00D7162A" w:rsidRDefault="00D7162A"/>
    <w:p w:rsidR="00D7162A" w:rsidRDefault="00D7162A"/>
    <w:p w:rsidR="00D7162A" w:rsidRDefault="00D7162A">
      <w:pPr>
        <w:jc w:val="center"/>
        <w:rPr>
          <w:b/>
        </w:rPr>
      </w:pPr>
      <w:r>
        <w:rPr>
          <w:b/>
        </w:rPr>
        <w:t>Data Element Summary</w:t>
      </w:r>
    </w:p>
    <w:p w:rsidR="00D7162A" w:rsidRDefault="00D7162A">
      <w:pPr>
        <w:tabs>
          <w:tab w:val="center" w:pos="1440"/>
          <w:tab w:val="center" w:pos="2448"/>
          <w:tab w:val="left" w:pos="2988"/>
          <w:tab w:val="left" w:pos="7883"/>
          <w:tab w:val="left" w:pos="9360"/>
        </w:tabs>
        <w:rPr>
          <w:b/>
        </w:rPr>
      </w:pPr>
      <w:r>
        <w:rPr>
          <w:b/>
        </w:rPr>
        <w:tab/>
        <w:t>Ref.</w:t>
      </w:r>
      <w:r>
        <w:rPr>
          <w:b/>
        </w:rPr>
        <w:tab/>
        <w:t>Data</w:t>
      </w:r>
      <w:r>
        <w:rPr>
          <w:b/>
        </w:rPr>
        <w:tab/>
      </w:r>
    </w:p>
    <w:p w:rsidR="00D7162A" w:rsidRDefault="00D7162A">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D7162A">
        <w:trPr>
          <w:cantSplit/>
        </w:trPr>
        <w:tc>
          <w:tcPr>
            <w:tcW w:w="1007" w:type="dxa"/>
          </w:tcPr>
          <w:p w:rsidR="00D7162A" w:rsidRDefault="00D7162A">
            <w:pPr>
              <w:tabs>
                <w:tab w:val="center" w:pos="1440"/>
                <w:tab w:val="center" w:pos="2448"/>
                <w:tab w:val="left" w:pos="2988"/>
                <w:tab w:val="left" w:pos="7883"/>
                <w:tab w:val="left" w:pos="9360"/>
              </w:tabs>
              <w:ind w:right="144"/>
              <w:rPr>
                <w:sz w:val="24"/>
              </w:rPr>
            </w:pPr>
            <w:r>
              <w:rPr>
                <w:b/>
                <w:snapToGrid w:val="0"/>
              </w:rPr>
              <w:t>Must Use</w:t>
            </w:r>
          </w:p>
        </w:tc>
        <w:tc>
          <w:tcPr>
            <w:tcW w:w="1080" w:type="dxa"/>
          </w:tcPr>
          <w:p w:rsidR="00D7162A" w:rsidRDefault="00D7162A">
            <w:pPr>
              <w:ind w:right="144"/>
              <w:jc w:val="center"/>
              <w:rPr>
                <w:sz w:val="24"/>
              </w:rPr>
            </w:pPr>
            <w:r>
              <w:rPr>
                <w:b/>
              </w:rPr>
              <w:t>REF01</w:t>
            </w:r>
          </w:p>
        </w:tc>
        <w:tc>
          <w:tcPr>
            <w:tcW w:w="893" w:type="dxa"/>
          </w:tcPr>
          <w:p w:rsidR="00D7162A" w:rsidRDefault="00D7162A">
            <w:pPr>
              <w:ind w:right="144"/>
              <w:jc w:val="center"/>
              <w:rPr>
                <w:sz w:val="24"/>
              </w:rPr>
            </w:pPr>
            <w:r>
              <w:rPr>
                <w:b/>
              </w:rPr>
              <w:t>128</w:t>
            </w:r>
          </w:p>
        </w:tc>
        <w:tc>
          <w:tcPr>
            <w:tcW w:w="4896" w:type="dxa"/>
            <w:gridSpan w:val="4"/>
          </w:tcPr>
          <w:p w:rsidR="00D7162A" w:rsidRDefault="00D7162A">
            <w:pPr>
              <w:ind w:right="144"/>
              <w:rPr>
                <w:sz w:val="24"/>
              </w:rPr>
            </w:pPr>
            <w:r>
              <w:rPr>
                <w:b/>
              </w:rPr>
              <w:t>Reference Identification Qualifier</w:t>
            </w:r>
          </w:p>
        </w:tc>
        <w:tc>
          <w:tcPr>
            <w:tcW w:w="432" w:type="dxa"/>
          </w:tcPr>
          <w:p w:rsidR="00D7162A" w:rsidRDefault="00D7162A">
            <w:pPr>
              <w:ind w:right="144"/>
              <w:rPr>
                <w:sz w:val="24"/>
              </w:rPr>
            </w:pPr>
            <w:r>
              <w:rPr>
                <w:b/>
              </w:rPr>
              <w:t>M</w:t>
            </w:r>
          </w:p>
        </w:tc>
        <w:tc>
          <w:tcPr>
            <w:tcW w:w="1440" w:type="dxa"/>
            <w:gridSpan w:val="3"/>
          </w:tcPr>
          <w:p w:rsidR="00D7162A" w:rsidRDefault="00D7162A">
            <w:pPr>
              <w:ind w:right="144"/>
              <w:rPr>
                <w:sz w:val="24"/>
              </w:rPr>
            </w:pPr>
            <w:r>
              <w:rPr>
                <w:b/>
              </w:rPr>
              <w:t>ID 2/3</w:t>
            </w:r>
          </w:p>
        </w:tc>
      </w:tr>
      <w:tr w:rsidR="00D7162A">
        <w:trPr>
          <w:gridAfter w:val="1"/>
          <w:wAfter w:w="245" w:type="dxa"/>
          <w:cantSplit/>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Code qualifying the Reference Identification</w:t>
            </w:r>
          </w:p>
        </w:tc>
      </w:tr>
      <w:tr w:rsidR="00D7162A">
        <w:trPr>
          <w:gridAfter w:val="2"/>
          <w:wAfter w:w="388" w:type="dxa"/>
          <w:cantSplit/>
        </w:trPr>
        <w:tc>
          <w:tcPr>
            <w:tcW w:w="3311" w:type="dxa"/>
            <w:gridSpan w:val="4"/>
          </w:tcPr>
          <w:p w:rsidR="00D7162A" w:rsidRDefault="00D7162A">
            <w:pPr>
              <w:ind w:right="144"/>
              <w:rPr>
                <w:sz w:val="24"/>
              </w:rPr>
            </w:pPr>
          </w:p>
        </w:tc>
        <w:tc>
          <w:tcPr>
            <w:tcW w:w="1152" w:type="dxa"/>
          </w:tcPr>
          <w:p w:rsidR="00D7162A" w:rsidRDefault="00D7162A">
            <w:pPr>
              <w:ind w:right="144"/>
              <w:rPr>
                <w:sz w:val="24"/>
              </w:rPr>
            </w:pPr>
            <w:r>
              <w:t>12</w:t>
            </w:r>
          </w:p>
        </w:tc>
        <w:tc>
          <w:tcPr>
            <w:tcW w:w="217" w:type="dxa"/>
          </w:tcPr>
          <w:p w:rsidR="00D7162A" w:rsidRDefault="00D7162A">
            <w:pPr>
              <w:ind w:right="144"/>
              <w:rPr>
                <w:sz w:val="24"/>
              </w:rPr>
            </w:pPr>
          </w:p>
        </w:tc>
        <w:tc>
          <w:tcPr>
            <w:tcW w:w="4680" w:type="dxa"/>
            <w:gridSpan w:val="3"/>
          </w:tcPr>
          <w:p w:rsidR="00D7162A" w:rsidRDefault="00D7162A">
            <w:pPr>
              <w:ind w:right="144"/>
              <w:jc w:val="both"/>
              <w:rPr>
                <w:sz w:val="24"/>
              </w:rPr>
            </w:pPr>
            <w:r>
              <w:t>Billing Account</w:t>
            </w:r>
          </w:p>
        </w:tc>
      </w:tr>
      <w:tr w:rsidR="00D7162A">
        <w:trPr>
          <w:gridAfter w:val="2"/>
          <w:wAfter w:w="388" w:type="dxa"/>
          <w:cantSplit/>
        </w:trPr>
        <w:tc>
          <w:tcPr>
            <w:tcW w:w="4680" w:type="dxa"/>
            <w:gridSpan w:val="6"/>
          </w:tcPr>
          <w:p w:rsidR="00D7162A" w:rsidRDefault="00D7162A">
            <w:pPr>
              <w:ind w:right="144"/>
              <w:rPr>
                <w:sz w:val="24"/>
              </w:rPr>
            </w:pPr>
          </w:p>
        </w:tc>
        <w:tc>
          <w:tcPr>
            <w:tcW w:w="4680" w:type="dxa"/>
            <w:gridSpan w:val="3"/>
            <w:shd w:val="pct5" w:color="auto" w:fill="FFFFFF"/>
          </w:tcPr>
          <w:p w:rsidR="00D7162A" w:rsidRDefault="00D7162A">
            <w:pPr>
              <w:ind w:right="144"/>
              <w:jc w:val="both"/>
              <w:rPr>
                <w:sz w:val="24"/>
              </w:rPr>
            </w:pPr>
            <w:r>
              <w:t>LDC-assigned account number for end use customer.</w:t>
            </w:r>
          </w:p>
        </w:tc>
      </w:tr>
      <w:tr w:rsidR="00D7162A">
        <w:trPr>
          <w:cantSplit/>
        </w:trPr>
        <w:tc>
          <w:tcPr>
            <w:tcW w:w="1007" w:type="dxa"/>
          </w:tcPr>
          <w:p w:rsidR="00D7162A" w:rsidRDefault="00D7162A">
            <w:pPr>
              <w:ind w:right="144"/>
              <w:rPr>
                <w:sz w:val="24"/>
              </w:rPr>
            </w:pPr>
            <w:r>
              <w:rPr>
                <w:b/>
                <w:snapToGrid w:val="0"/>
              </w:rPr>
              <w:t>Must Use</w:t>
            </w:r>
          </w:p>
        </w:tc>
        <w:tc>
          <w:tcPr>
            <w:tcW w:w="1080" w:type="dxa"/>
          </w:tcPr>
          <w:p w:rsidR="00D7162A" w:rsidRDefault="00D7162A">
            <w:pPr>
              <w:ind w:right="144"/>
              <w:jc w:val="center"/>
              <w:rPr>
                <w:sz w:val="24"/>
              </w:rPr>
            </w:pPr>
            <w:r>
              <w:rPr>
                <w:b/>
              </w:rPr>
              <w:t>REF02</w:t>
            </w:r>
          </w:p>
        </w:tc>
        <w:tc>
          <w:tcPr>
            <w:tcW w:w="893" w:type="dxa"/>
          </w:tcPr>
          <w:p w:rsidR="00D7162A" w:rsidRDefault="00D7162A">
            <w:pPr>
              <w:ind w:right="144"/>
              <w:jc w:val="center"/>
              <w:rPr>
                <w:sz w:val="24"/>
              </w:rPr>
            </w:pPr>
            <w:r>
              <w:rPr>
                <w:b/>
              </w:rPr>
              <w:t>127</w:t>
            </w:r>
          </w:p>
        </w:tc>
        <w:tc>
          <w:tcPr>
            <w:tcW w:w="4896" w:type="dxa"/>
            <w:gridSpan w:val="4"/>
          </w:tcPr>
          <w:p w:rsidR="00D7162A" w:rsidRDefault="00D7162A">
            <w:pPr>
              <w:ind w:right="144"/>
              <w:rPr>
                <w:sz w:val="24"/>
              </w:rPr>
            </w:pPr>
            <w:r>
              <w:rPr>
                <w:b/>
              </w:rPr>
              <w:t>Reference Identification</w:t>
            </w:r>
          </w:p>
        </w:tc>
        <w:tc>
          <w:tcPr>
            <w:tcW w:w="432" w:type="dxa"/>
          </w:tcPr>
          <w:p w:rsidR="00D7162A" w:rsidRDefault="00D7162A">
            <w:pPr>
              <w:ind w:right="144"/>
              <w:rPr>
                <w:sz w:val="24"/>
              </w:rPr>
            </w:pPr>
            <w:r>
              <w:rPr>
                <w:b/>
              </w:rPr>
              <w:t>X</w:t>
            </w:r>
          </w:p>
        </w:tc>
        <w:tc>
          <w:tcPr>
            <w:tcW w:w="1440" w:type="dxa"/>
            <w:gridSpan w:val="3"/>
          </w:tcPr>
          <w:p w:rsidR="00D7162A" w:rsidRDefault="00D7162A">
            <w:pPr>
              <w:ind w:right="144"/>
              <w:rPr>
                <w:sz w:val="24"/>
              </w:rPr>
            </w:pPr>
            <w:r>
              <w:rPr>
                <w:b/>
              </w:rPr>
              <w:t>AN 1/30</w:t>
            </w:r>
          </w:p>
        </w:tc>
      </w:tr>
      <w:tr w:rsidR="00D7162A">
        <w:trPr>
          <w:gridAfter w:val="1"/>
          <w:wAfter w:w="245" w:type="dxa"/>
          <w:cantSplit/>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D7162A" w:rsidRDefault="00D7162A">
      <w:pPr>
        <w:tabs>
          <w:tab w:val="right" w:pos="1800"/>
          <w:tab w:val="left" w:pos="2160"/>
        </w:tabs>
        <w:ind w:left="2160" w:hanging="2160"/>
        <w:rPr>
          <w:b/>
        </w:rPr>
      </w:pPr>
    </w:p>
    <w:p w:rsidR="00D7162A" w:rsidRDefault="00574B01">
      <w:pPr>
        <w:jc w:val="center"/>
        <w:rPr>
          <w:b/>
          <w:sz w:val="48"/>
        </w:rPr>
      </w:pPr>
      <w:r>
        <w:rPr>
          <w:b/>
          <w:noProof/>
        </w:rPr>
        <mc:AlternateContent>
          <mc:Choice Requires="wps">
            <w:drawing>
              <wp:anchor distT="0" distB="0" distL="114300" distR="114300" simplePos="0" relativeHeight="251656704" behindDoc="0" locked="0" layoutInCell="0" allowOverlap="1" wp14:anchorId="311D2D75" wp14:editId="4765A517">
                <wp:simplePos x="0" y="0"/>
                <wp:positionH relativeFrom="column">
                  <wp:posOffset>3749040</wp:posOffset>
                </wp:positionH>
                <wp:positionV relativeFrom="paragraph">
                  <wp:posOffset>75565</wp:posOffset>
                </wp:positionV>
                <wp:extent cx="2646680" cy="1917700"/>
                <wp:effectExtent l="24765" t="523240" r="24130" b="26035"/>
                <wp:wrapNone/>
                <wp:docPr id="3"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28627">
                          <a:off x="0" y="0"/>
                          <a:ext cx="2646680" cy="1917700"/>
                        </a:xfrm>
                        <a:prstGeom prst="wedgeRectCallout">
                          <a:avLst>
                            <a:gd name="adj1" fmla="val -11407"/>
                            <a:gd name="adj2" fmla="val 76551"/>
                          </a:avLst>
                        </a:prstGeom>
                        <a:solidFill>
                          <a:srgbClr val="FFFFFF"/>
                        </a:solidFill>
                        <a:ln w="9525">
                          <a:solidFill>
                            <a:srgbClr val="000000"/>
                          </a:solidFill>
                          <a:miter lim="800000"/>
                          <a:headEnd/>
                          <a:tailEnd/>
                        </a:ln>
                      </wps:spPr>
                      <wps:txbx>
                        <w:txbxContent>
                          <w:p w:rsidR="006313ED" w:rsidRDefault="006313ED">
                            <w:r>
                              <w:t>This column shows the X12 attributes for each data element.  Please refer to Data Dictionary for individual state rules.</w:t>
                            </w:r>
                          </w:p>
                          <w:p w:rsidR="006313ED" w:rsidRDefault="006313ED"/>
                          <w:p w:rsidR="006313ED" w:rsidRDefault="006313ED">
                            <w:r>
                              <w:t>M = Mandatory, O= Optional, X = Conditional</w:t>
                            </w:r>
                          </w:p>
                          <w:p w:rsidR="006313ED" w:rsidRDefault="006313ED"/>
                          <w:p w:rsidR="006313ED" w:rsidRDefault="006313ED">
                            <w:r>
                              <w:t xml:space="preserve">AN = Alphanumeric, N# = Decimal value, </w:t>
                            </w:r>
                          </w:p>
                          <w:p w:rsidR="006313ED" w:rsidRDefault="006313ED">
                            <w:r>
                              <w:t>ID = Identification, R = Real</w:t>
                            </w:r>
                          </w:p>
                          <w:p w:rsidR="006313ED" w:rsidRDefault="006313ED"/>
                          <w:p w:rsidR="006313ED" w:rsidRDefault="006313ED">
                            <w:r>
                              <w:t>1/30 = Minimum 1, Maximum 30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17" o:spid="_x0000_s1030" type="#_x0000_t61" style="position:absolute;left:0;text-align:left;margin-left:295.2pt;margin-top:5.95pt;width:208.4pt;height:151pt;rotation:-11765212fd;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" o:allowincell="f" adj="8336,27335">
                <v:textbox>
                  <w:txbxContent>
                    <w:p w:rsidR="006313ED" w:rsidRDefault="006313ED">
                      <w:r>
                        <w:t>This column shows the X12 attributes for each data element.  Please refer to Data Dictionary for individual state rules.</w:t>
                      </w:r>
                    </w:p>
                    <w:p w:rsidR="006313ED" w:rsidRDefault="006313ED"/>
                    <w:p w:rsidR="006313ED" w:rsidRDefault="006313ED">
                      <w:r>
                        <w:t>M = Mandatory, O= Optional, X = Conditional</w:t>
                      </w:r>
                    </w:p>
                    <w:p w:rsidR="006313ED" w:rsidRDefault="006313ED"/>
                    <w:p w:rsidR="006313ED" w:rsidRDefault="006313ED">
                      <w:r>
                        <w:t xml:space="preserve">AN = Alphanumeric, N# = Decimal value, </w:t>
                      </w:r>
                    </w:p>
                    <w:p w:rsidR="006313ED" w:rsidRDefault="006313ED">
                      <w:r>
                        <w:t>ID = Identification, R = Real</w:t>
                      </w:r>
                    </w:p>
                    <w:p w:rsidR="006313ED" w:rsidRDefault="006313ED"/>
                    <w:p w:rsidR="006313ED" w:rsidRDefault="006313ED">
                      <w:r>
                        <w:t>1/30 = Minimum 1, Maximum 30</w:t>
                      </w:r>
                    </w:p>
                  </w:txbxContent>
                </v:textbox>
              </v:shape>
            </w:pict>
          </mc:Fallback>
        </mc:AlternateContent>
      </w:r>
      <w:r>
        <w:rPr>
          <w:noProof/>
          <w:sz w:val="24"/>
        </w:rPr>
        <mc:AlternateContent>
          <mc:Choice Requires="wps">
            <w:drawing>
              <wp:anchor distT="0" distB="0" distL="114300" distR="114300" simplePos="0" relativeHeight="251661824" behindDoc="0" locked="0" layoutInCell="0" allowOverlap="1" wp14:anchorId="217B370D" wp14:editId="0EFBC372">
                <wp:simplePos x="0" y="0"/>
                <wp:positionH relativeFrom="column">
                  <wp:posOffset>1645920</wp:posOffset>
                </wp:positionH>
                <wp:positionV relativeFrom="paragraph">
                  <wp:posOffset>118745</wp:posOffset>
                </wp:positionV>
                <wp:extent cx="1920240" cy="1371600"/>
                <wp:effectExtent l="7620" t="985520" r="5715" b="5080"/>
                <wp:wrapNone/>
                <wp:docPr id="2"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240" cy="1371600"/>
                        </a:xfrm>
                        <a:prstGeom prst="wedgeRectCallout">
                          <a:avLst>
                            <a:gd name="adj1" fmla="val 36671"/>
                            <a:gd name="adj2" fmla="val -119352"/>
                          </a:avLst>
                        </a:prstGeom>
                        <a:solidFill>
                          <a:srgbClr val="FFFFFF"/>
                        </a:solidFill>
                        <a:ln w="9525">
                          <a:solidFill>
                            <a:srgbClr val="000000"/>
                          </a:solidFill>
                          <a:miter lim="800000"/>
                          <a:headEnd/>
                          <a:tailEnd/>
                        </a:ln>
                      </wps:spPr>
                      <wps:txbx>
                        <w:txbxContent>
                          <w:p w:rsidR="006313ED" w:rsidRDefault="006313ED">
                            <w:r>
                              <w:t xml:space="preserve">These are X12 code descriptions, which often do not relate to the information we are trying to send.  Unfortunately, X12 cannot keep up with our code needs so we often change the meanings of existing codes.  See </w:t>
                            </w:r>
                            <w:proofErr w:type="spellStart"/>
                            <w:r>
                              <w:t>graybox</w:t>
                            </w:r>
                            <w:proofErr w:type="spellEnd"/>
                            <w:r>
                              <w:t xml:space="preserve"> for the UIG or state definitions.</w:t>
                            </w:r>
                          </w:p>
                          <w:p w:rsidR="006313ED" w:rsidRDefault="006313E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2" o:spid="_x0000_s1031" type="#_x0000_t61" style="position:absolute;left:0;text-align:left;margin-left:129.6pt;margin-top:9.35pt;width:151.2pt;height:108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" o:allowincell="f" adj="18721,-14980">
                <v:textbox>
                  <w:txbxContent>
                    <w:p w:rsidR="006313ED" w:rsidRDefault="006313ED">
                      <w:r>
                        <w:t xml:space="preserve">These are X12 code descriptions, which often do not relate to the information we are trying to send.  Unfortunately, X12 cannot keep up with our code needs so we often change the meanings of existing codes.  See </w:t>
                      </w:r>
                      <w:proofErr w:type="spellStart"/>
                      <w:r>
                        <w:t>graybox</w:t>
                      </w:r>
                      <w:proofErr w:type="spellEnd"/>
                      <w:r>
                        <w:t xml:space="preserve"> for the UIG or state definitions.</w:t>
                      </w:r>
                    </w:p>
                    <w:p w:rsidR="006313ED" w:rsidRDefault="006313ED"/>
                  </w:txbxContent>
                </v:textbox>
              </v:shape>
            </w:pict>
          </mc:Fallback>
        </mc:AlternateContent>
      </w:r>
      <w:r>
        <w:rPr>
          <w:b/>
          <w:noProof/>
        </w:rPr>
        <mc:AlternateContent>
          <mc:Choice Requires="wps">
            <w:drawing>
              <wp:anchor distT="0" distB="0" distL="114300" distR="114300" simplePos="0" relativeHeight="251655680" behindDoc="0" locked="0" layoutInCell="0" allowOverlap="1" wp14:anchorId="6B859818" wp14:editId="7F28CCF2">
                <wp:simplePos x="0" y="0"/>
                <wp:positionH relativeFrom="column">
                  <wp:posOffset>95250</wp:posOffset>
                </wp:positionH>
                <wp:positionV relativeFrom="paragraph">
                  <wp:posOffset>75565</wp:posOffset>
                </wp:positionV>
                <wp:extent cx="1371600" cy="1548130"/>
                <wp:effectExtent l="28575" t="504190" r="28575" b="24130"/>
                <wp:wrapNone/>
                <wp:docPr id="1"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755239">
                          <a:off x="0" y="0"/>
                          <a:ext cx="1371600" cy="1548130"/>
                        </a:xfrm>
                        <a:prstGeom prst="wedgeRectCallout">
                          <a:avLst>
                            <a:gd name="adj1" fmla="val 28343"/>
                            <a:gd name="adj2" fmla="val 81176"/>
                          </a:avLst>
                        </a:prstGeom>
                        <a:solidFill>
                          <a:srgbClr val="FFFFFF"/>
                        </a:solidFill>
                        <a:ln w="9525">
                          <a:solidFill>
                            <a:srgbClr val="000000"/>
                          </a:solidFill>
                          <a:miter lim="800000"/>
                          <a:headEnd/>
                          <a:tailEnd/>
                        </a:ln>
                      </wps:spPr>
                      <wps:txbx>
                        <w:txbxContent>
                          <w:p w:rsidR="006313ED" w:rsidRDefault="006313ED">
                            <w:r>
                              <w:t xml:space="preserve">This column shows the use of each data element.  If state rules differ, this will show “Conditional” and the conditions will be explained in the appropriate </w:t>
                            </w:r>
                            <w:proofErr w:type="spellStart"/>
                            <w:r>
                              <w:t>grayboxes</w:t>
                            </w:r>
                            <w:proofErr w:type="spellEnd"/>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6" o:spid="_x0000_s1032" type="#_x0000_t61" style="position:absolute;left:0;text-align:left;margin-left:7.5pt;margin-top:5.95pt;width:108pt;height:121.9pt;rotation:11747589fd;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" o:allowincell="f" adj="16922,28334">
                <v:textbox>
                  <w:txbxContent>
                    <w:p w:rsidR="006313ED" w:rsidRDefault="006313ED">
                      <w:r>
                        <w:t xml:space="preserve">This column shows the use of each data element.  If state rules differ, this will show “Conditional” and the conditions will be explained in the appropriate </w:t>
                      </w:r>
                      <w:proofErr w:type="spellStart"/>
                      <w:r>
                        <w:t>grayboxes</w:t>
                      </w:r>
                      <w:proofErr w:type="spellEnd"/>
                      <w:r>
                        <w:t>.</w:t>
                      </w:r>
                    </w:p>
                  </w:txbxContent>
                </v:textbox>
              </v:shape>
            </w:pict>
          </mc:Fallback>
        </mc:AlternateContent>
      </w:r>
      <w:r w:rsidR="00D7162A">
        <w:rPr>
          <w:b/>
        </w:rPr>
        <w:br w:type="page"/>
      </w:r>
      <w:r w:rsidR="00D7162A">
        <w:rPr>
          <w:b/>
          <w:sz w:val="48"/>
        </w:rPr>
        <w:lastRenderedPageBreak/>
        <w:t xml:space="preserve"> 810 Invoice</w:t>
      </w:r>
    </w:p>
    <w:p w:rsidR="00D7162A" w:rsidRDefault="00D7162A">
      <w:pPr>
        <w:pStyle w:val="Heading1"/>
        <w:jc w:val="center"/>
        <w:rPr>
          <w:rFonts w:ascii="Times New Roman" w:hAnsi="Times New Roman"/>
        </w:rPr>
      </w:pPr>
      <w:bookmarkStart w:id="95" w:name="_Toc470748227"/>
      <w:bookmarkStart w:id="96" w:name="_Toc479738313"/>
      <w:bookmarkStart w:id="97" w:name="_Toc479738399"/>
      <w:bookmarkStart w:id="98" w:name="_Toc479746787"/>
      <w:bookmarkStart w:id="99" w:name="_Toc493255002"/>
      <w:bookmarkStart w:id="100" w:name="_Toc528144914"/>
      <w:bookmarkStart w:id="101" w:name="_Toc532878904"/>
      <w:bookmarkStart w:id="102" w:name="_Toc532878994"/>
      <w:bookmarkStart w:id="103" w:name="_Toc535217869"/>
      <w:bookmarkStart w:id="104" w:name="_Toc535218315"/>
      <w:bookmarkStart w:id="105" w:name="_Toc535219214"/>
      <w:bookmarkStart w:id="106" w:name="_Toc535220624"/>
      <w:bookmarkStart w:id="107" w:name="_Toc125455975"/>
      <w:bookmarkStart w:id="108" w:name="_Toc350773902"/>
      <w:r>
        <w:rPr>
          <w:rFonts w:ascii="Times New Roman" w:hAnsi="Times New Roman"/>
        </w:rPr>
        <w:t>X12 Structure</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rsidR="00D7162A" w:rsidRDefault="00D7162A">
      <w:pPr>
        <w:jc w:val="right"/>
        <w:rPr>
          <w:b/>
          <w:sz w:val="40"/>
        </w:rPr>
      </w:pPr>
      <w:r>
        <w:rPr>
          <w:b/>
        </w:rPr>
        <w:t>Functional Group ID=</w:t>
      </w:r>
      <w:r>
        <w:rPr>
          <w:b/>
          <w:sz w:val="34"/>
        </w:rPr>
        <w:t>IN</w:t>
      </w:r>
    </w:p>
    <w:p w:rsidR="00D7162A" w:rsidRDefault="00D7162A">
      <w:pPr>
        <w:tabs>
          <w:tab w:val="left" w:pos="900"/>
        </w:tabs>
        <w:rPr>
          <w:sz w:val="16"/>
        </w:rPr>
      </w:pPr>
      <w:r>
        <w:rPr>
          <w:b/>
          <w:sz w:val="24"/>
        </w:rPr>
        <w:tab/>
      </w:r>
      <w:r>
        <w:rPr>
          <w:b/>
          <w:sz w:val="16"/>
          <w:u w:val="words"/>
        </w:rPr>
        <w:tab/>
      </w:r>
    </w:p>
    <w:p w:rsidR="00D7162A" w:rsidRDefault="00D7162A">
      <w:pPr>
        <w:rPr>
          <w:b/>
          <w:snapToGrid w:val="0"/>
          <w:sz w:val="24"/>
        </w:rPr>
      </w:pPr>
      <w:bookmarkStart w:id="109" w:name="book1"/>
      <w:bookmarkEnd w:id="109"/>
      <w:r>
        <w:rPr>
          <w:b/>
          <w:snapToGrid w:val="0"/>
          <w:sz w:val="24"/>
        </w:rPr>
        <w:t>Heading:</w:t>
      </w:r>
    </w:p>
    <w:p w:rsidR="00D7162A" w:rsidRDefault="00D7162A">
      <w:pPr>
        <w:rPr>
          <w:b/>
          <w:snapToGrid w:val="0"/>
          <w:sz w:val="16"/>
        </w:rPr>
      </w:pPr>
    </w:p>
    <w:p w:rsidR="00D7162A" w:rsidRDefault="00D7162A">
      <w:pPr>
        <w:tabs>
          <w:tab w:val="left" w:pos="864"/>
          <w:tab w:val="left" w:pos="1440"/>
          <w:tab w:val="left" w:pos="2160"/>
          <w:tab w:val="center" w:pos="5688"/>
          <w:tab w:val="center" w:pos="6480"/>
          <w:tab w:val="center" w:pos="7487"/>
          <w:tab w:val="center" w:pos="8496"/>
        </w:tabs>
        <w:rPr>
          <w:b/>
          <w:snapToGrid w:val="0"/>
          <w:sz w:val="16"/>
        </w:rPr>
      </w:pPr>
      <w:r>
        <w:rPr>
          <w:b/>
          <w:snapToGrid w:val="0"/>
          <w:sz w:val="16"/>
        </w:rPr>
        <w:tab/>
        <w:t>Pos.</w:t>
      </w:r>
      <w:r>
        <w:rPr>
          <w:b/>
          <w:snapToGrid w:val="0"/>
          <w:sz w:val="16"/>
        </w:rPr>
        <w:tab/>
      </w:r>
      <w:proofErr w:type="spellStart"/>
      <w:r>
        <w:rPr>
          <w:b/>
          <w:snapToGrid w:val="0"/>
          <w:sz w:val="16"/>
        </w:rPr>
        <w:t>Seg</w:t>
      </w:r>
      <w:proofErr w:type="spellEnd"/>
      <w:r>
        <w:rPr>
          <w:b/>
          <w:snapToGrid w:val="0"/>
          <w:sz w:val="16"/>
        </w:rPr>
        <w:t>.</w:t>
      </w:r>
      <w:r>
        <w:rPr>
          <w:b/>
          <w:snapToGrid w:val="0"/>
          <w:sz w:val="16"/>
        </w:rPr>
        <w:tab/>
      </w:r>
      <w:r>
        <w:rPr>
          <w:b/>
          <w:snapToGrid w:val="0"/>
          <w:sz w:val="16"/>
        </w:rPr>
        <w:tab/>
        <w:t>Req.</w:t>
      </w:r>
      <w:r>
        <w:rPr>
          <w:b/>
          <w:snapToGrid w:val="0"/>
          <w:sz w:val="16"/>
        </w:rPr>
        <w:tab/>
      </w:r>
      <w:r>
        <w:rPr>
          <w:b/>
          <w:snapToGrid w:val="0"/>
          <w:sz w:val="16"/>
        </w:rPr>
        <w:tab/>
        <w:t>Loop</w:t>
      </w:r>
      <w:r>
        <w:rPr>
          <w:b/>
          <w:snapToGrid w:val="0"/>
          <w:sz w:val="16"/>
        </w:rPr>
        <w:tab/>
        <w:t>Notes and</w:t>
      </w:r>
    </w:p>
    <w:p w:rsidR="00D7162A" w:rsidRDefault="00D7162A">
      <w:pPr>
        <w:tabs>
          <w:tab w:val="left" w:pos="864"/>
          <w:tab w:val="left" w:pos="1440"/>
          <w:tab w:val="left" w:pos="2160"/>
          <w:tab w:val="center" w:pos="5688"/>
          <w:tab w:val="center" w:pos="6480"/>
          <w:tab w:val="center" w:pos="7487"/>
          <w:tab w:val="center" w:pos="8496"/>
        </w:tabs>
        <w:rPr>
          <w:snapToGrid w:val="0"/>
          <w:sz w:val="16"/>
        </w:rPr>
      </w:pPr>
      <w:r>
        <w:rPr>
          <w:b/>
          <w:snapToGrid w:val="0"/>
          <w:sz w:val="16"/>
          <w:u w:val="words"/>
        </w:rPr>
        <w:tab/>
        <w:t>No.</w:t>
      </w:r>
      <w:r>
        <w:rPr>
          <w:b/>
          <w:snapToGrid w:val="0"/>
          <w:sz w:val="16"/>
          <w:u w:val="words"/>
        </w:rPr>
        <w:tab/>
        <w:t>ID</w:t>
      </w:r>
      <w:r>
        <w:rPr>
          <w:b/>
          <w:snapToGrid w:val="0"/>
          <w:sz w:val="16"/>
          <w:u w:val="words"/>
        </w:rPr>
        <w:tab/>
        <w:t>Name</w:t>
      </w:r>
      <w:r>
        <w:rPr>
          <w:b/>
          <w:snapToGrid w:val="0"/>
          <w:sz w:val="16"/>
          <w:u w:val="words"/>
        </w:rPr>
        <w:tab/>
        <w:t>Des.</w:t>
      </w:r>
      <w:r>
        <w:rPr>
          <w:b/>
          <w:snapToGrid w:val="0"/>
          <w:sz w:val="16"/>
          <w:u w:val="words"/>
        </w:rPr>
        <w:tab/>
      </w:r>
      <w:proofErr w:type="spellStart"/>
      <w:r>
        <w:rPr>
          <w:b/>
          <w:snapToGrid w:val="0"/>
          <w:sz w:val="16"/>
          <w:u w:val="words"/>
        </w:rPr>
        <w:t>Max.Use</w:t>
      </w:r>
      <w:proofErr w:type="spellEnd"/>
      <w:r>
        <w:rPr>
          <w:b/>
          <w:snapToGrid w:val="0"/>
          <w:sz w:val="16"/>
          <w:u w:val="words"/>
        </w:rPr>
        <w:tab/>
        <w:t>Repeat</w:t>
      </w:r>
      <w:r>
        <w:rPr>
          <w:b/>
          <w:snapToGrid w:val="0"/>
          <w:sz w:val="16"/>
          <w:u w:val="words"/>
        </w:rPr>
        <w:tab/>
        <w:t>Comments</w:t>
      </w:r>
      <w:r>
        <w:rPr>
          <w:b/>
          <w:snapToGrid w:val="0"/>
          <w:sz w:val="16"/>
          <w:u w:val="words"/>
        </w:rPr>
        <w:tab/>
      </w:r>
    </w:p>
    <w:tbl>
      <w:tblPr>
        <w:tblW w:w="0" w:type="auto"/>
        <w:tblLayout w:type="fixed"/>
        <w:tblCellMar>
          <w:left w:w="0" w:type="dxa"/>
          <w:right w:w="0" w:type="dxa"/>
        </w:tblCellMar>
        <w:tblLook w:val="0000" w:firstRow="0" w:lastRow="0" w:firstColumn="0" w:lastColumn="0" w:noHBand="0" w:noVBand="0"/>
      </w:tblPr>
      <w:tblGrid>
        <w:gridCol w:w="864"/>
        <w:gridCol w:w="576"/>
        <w:gridCol w:w="720"/>
        <w:gridCol w:w="3240"/>
        <w:gridCol w:w="576"/>
        <w:gridCol w:w="1007"/>
        <w:gridCol w:w="1007"/>
        <w:gridCol w:w="864"/>
        <w:gridCol w:w="108"/>
        <w:gridCol w:w="108"/>
        <w:gridCol w:w="108"/>
        <w:gridCol w:w="108"/>
        <w:gridCol w:w="108"/>
        <w:gridCol w:w="108"/>
      </w:tblGrid>
      <w:tr w:rsidR="00D7162A">
        <w:tc>
          <w:tcPr>
            <w:tcW w:w="864" w:type="dxa"/>
          </w:tcPr>
          <w:p w:rsidR="00D7162A" w:rsidRDefault="00D7162A">
            <w:pPr>
              <w:tabs>
                <w:tab w:val="left" w:pos="864"/>
                <w:tab w:val="left" w:pos="1440"/>
                <w:tab w:val="left" w:pos="2160"/>
                <w:tab w:val="center" w:pos="5688"/>
                <w:tab w:val="center" w:pos="6480"/>
                <w:tab w:val="center" w:pos="7487"/>
                <w:tab w:val="center" w:pos="8496"/>
              </w:tabs>
              <w:ind w:right="144"/>
              <w:rPr>
                <w:snapToGrid w:val="0"/>
                <w:sz w:val="24"/>
              </w:rPr>
            </w:pPr>
            <w:r>
              <w:rPr>
                <w:snapToGrid w:val="0"/>
                <w:sz w:val="16"/>
              </w:rPr>
              <w:t>Must Use</w:t>
            </w:r>
          </w:p>
        </w:tc>
        <w:tc>
          <w:tcPr>
            <w:tcW w:w="576" w:type="dxa"/>
          </w:tcPr>
          <w:p w:rsidR="00D7162A" w:rsidRDefault="00D7162A">
            <w:pPr>
              <w:tabs>
                <w:tab w:val="left" w:pos="864"/>
                <w:tab w:val="left" w:pos="1440"/>
                <w:tab w:val="left" w:pos="2160"/>
                <w:tab w:val="center" w:pos="5688"/>
                <w:tab w:val="center" w:pos="6480"/>
                <w:tab w:val="center" w:pos="7487"/>
                <w:tab w:val="center" w:pos="8496"/>
              </w:tabs>
              <w:ind w:right="144"/>
              <w:rPr>
                <w:snapToGrid w:val="0"/>
                <w:sz w:val="24"/>
              </w:rPr>
            </w:pPr>
            <w:r>
              <w:rPr>
                <w:snapToGrid w:val="0"/>
                <w:sz w:val="16"/>
              </w:rPr>
              <w:t>010</w:t>
            </w:r>
          </w:p>
        </w:tc>
        <w:tc>
          <w:tcPr>
            <w:tcW w:w="720" w:type="dxa"/>
          </w:tcPr>
          <w:p w:rsidR="00D7162A" w:rsidRDefault="00D7162A">
            <w:pPr>
              <w:tabs>
                <w:tab w:val="left" w:pos="864"/>
                <w:tab w:val="left" w:pos="1440"/>
                <w:tab w:val="left" w:pos="2160"/>
                <w:tab w:val="center" w:pos="5688"/>
                <w:tab w:val="center" w:pos="6480"/>
                <w:tab w:val="center" w:pos="7487"/>
                <w:tab w:val="center" w:pos="8496"/>
              </w:tabs>
              <w:ind w:right="144"/>
              <w:rPr>
                <w:snapToGrid w:val="0"/>
                <w:sz w:val="24"/>
              </w:rPr>
            </w:pPr>
            <w:r>
              <w:rPr>
                <w:snapToGrid w:val="0"/>
                <w:sz w:val="16"/>
              </w:rPr>
              <w:t>ST</w:t>
            </w:r>
          </w:p>
        </w:tc>
        <w:tc>
          <w:tcPr>
            <w:tcW w:w="3240" w:type="dxa"/>
          </w:tcPr>
          <w:p w:rsidR="00D7162A" w:rsidRDefault="00D7162A">
            <w:pPr>
              <w:tabs>
                <w:tab w:val="left" w:pos="864"/>
                <w:tab w:val="left" w:pos="1440"/>
                <w:tab w:val="left" w:pos="2160"/>
                <w:tab w:val="center" w:pos="5688"/>
                <w:tab w:val="center" w:pos="6480"/>
                <w:tab w:val="center" w:pos="7487"/>
                <w:tab w:val="center" w:pos="8496"/>
              </w:tabs>
              <w:ind w:right="144"/>
              <w:rPr>
                <w:snapToGrid w:val="0"/>
                <w:sz w:val="24"/>
              </w:rPr>
            </w:pPr>
            <w:r>
              <w:rPr>
                <w:snapToGrid w:val="0"/>
                <w:sz w:val="16"/>
              </w:rPr>
              <w:t>Transaction Set Header</w:t>
            </w:r>
          </w:p>
        </w:tc>
        <w:tc>
          <w:tcPr>
            <w:tcW w:w="576" w:type="dxa"/>
          </w:tcPr>
          <w:p w:rsidR="00D7162A" w:rsidRDefault="00D7162A">
            <w:pPr>
              <w:ind w:right="144"/>
              <w:jc w:val="center"/>
              <w:rPr>
                <w:snapToGrid w:val="0"/>
                <w:sz w:val="24"/>
              </w:rPr>
            </w:pPr>
            <w:r>
              <w:rPr>
                <w:snapToGrid w:val="0"/>
                <w:sz w:val="16"/>
              </w:rPr>
              <w:t>M</w:t>
            </w:r>
          </w:p>
        </w:tc>
        <w:tc>
          <w:tcPr>
            <w:tcW w:w="1007" w:type="dxa"/>
          </w:tcPr>
          <w:p w:rsidR="00D7162A" w:rsidRDefault="00D7162A">
            <w:pPr>
              <w:ind w:right="144"/>
              <w:jc w:val="right"/>
              <w:rPr>
                <w:snapToGrid w:val="0"/>
                <w:sz w:val="24"/>
              </w:rPr>
            </w:pPr>
            <w:r>
              <w:rPr>
                <w:snapToGrid w:val="0"/>
                <w:sz w:val="16"/>
              </w:rPr>
              <w:t>1</w:t>
            </w:r>
          </w:p>
        </w:tc>
        <w:tc>
          <w:tcPr>
            <w:tcW w:w="1007" w:type="dxa"/>
          </w:tcPr>
          <w:p w:rsidR="00D7162A" w:rsidRDefault="00D7162A">
            <w:pPr>
              <w:ind w:right="144"/>
              <w:jc w:val="right"/>
              <w:rPr>
                <w:snapToGrid w:val="0"/>
                <w:sz w:val="24"/>
              </w:rPr>
            </w:pPr>
          </w:p>
        </w:tc>
        <w:tc>
          <w:tcPr>
            <w:tcW w:w="864" w:type="dxa"/>
          </w:tcPr>
          <w:p w:rsidR="00D7162A" w:rsidRDefault="00D7162A">
            <w:pPr>
              <w:ind w:right="144"/>
              <w:jc w:val="center"/>
              <w:rPr>
                <w:snapToGrid w:val="0"/>
                <w:sz w:val="24"/>
              </w:rPr>
            </w:pPr>
          </w:p>
        </w:tc>
        <w:tc>
          <w:tcPr>
            <w:tcW w:w="108" w:type="dxa"/>
          </w:tcPr>
          <w:p w:rsidR="00D7162A" w:rsidRDefault="00D7162A">
            <w:pPr>
              <w:ind w:right="144"/>
              <w:jc w:val="center"/>
              <w:rPr>
                <w:snapToGrid w:val="0"/>
                <w:sz w:val="24"/>
              </w:rPr>
            </w:pPr>
          </w:p>
        </w:tc>
        <w:tc>
          <w:tcPr>
            <w:tcW w:w="108" w:type="dxa"/>
          </w:tcPr>
          <w:p w:rsidR="00D7162A" w:rsidRDefault="00D7162A">
            <w:pPr>
              <w:ind w:right="144"/>
              <w:jc w:val="center"/>
              <w:rPr>
                <w:snapToGrid w:val="0"/>
                <w:sz w:val="24"/>
              </w:rPr>
            </w:pPr>
          </w:p>
        </w:tc>
        <w:tc>
          <w:tcPr>
            <w:tcW w:w="108" w:type="dxa"/>
          </w:tcPr>
          <w:p w:rsidR="00D7162A" w:rsidRDefault="00D7162A">
            <w:pPr>
              <w:ind w:right="144"/>
              <w:jc w:val="center"/>
              <w:rPr>
                <w:snapToGrid w:val="0"/>
                <w:sz w:val="24"/>
              </w:rPr>
            </w:pPr>
          </w:p>
        </w:tc>
        <w:tc>
          <w:tcPr>
            <w:tcW w:w="108" w:type="dxa"/>
          </w:tcPr>
          <w:p w:rsidR="00D7162A" w:rsidRDefault="00D7162A">
            <w:pPr>
              <w:ind w:right="144"/>
              <w:jc w:val="center"/>
              <w:rPr>
                <w:snapToGrid w:val="0"/>
                <w:sz w:val="24"/>
              </w:rPr>
            </w:pPr>
          </w:p>
        </w:tc>
        <w:tc>
          <w:tcPr>
            <w:tcW w:w="108" w:type="dxa"/>
          </w:tcPr>
          <w:p w:rsidR="00D7162A" w:rsidRDefault="00D7162A">
            <w:pPr>
              <w:ind w:right="144"/>
              <w:jc w:val="center"/>
              <w:rPr>
                <w:snapToGrid w:val="0"/>
                <w:sz w:val="24"/>
              </w:rPr>
            </w:pPr>
          </w:p>
        </w:tc>
        <w:tc>
          <w:tcPr>
            <w:tcW w:w="108" w:type="dxa"/>
          </w:tcPr>
          <w:p w:rsidR="00D7162A" w:rsidRDefault="00D7162A">
            <w:pPr>
              <w:ind w:right="144"/>
              <w:jc w:val="center"/>
              <w:rPr>
                <w:snapToGrid w:val="0"/>
                <w:sz w:val="24"/>
              </w:rPr>
            </w:pPr>
          </w:p>
        </w:tc>
      </w:tr>
      <w:tr w:rsidR="00D7162A">
        <w:tc>
          <w:tcPr>
            <w:tcW w:w="864" w:type="dxa"/>
          </w:tcPr>
          <w:p w:rsidR="00D7162A" w:rsidRDefault="00D7162A">
            <w:pPr>
              <w:ind w:right="144"/>
              <w:rPr>
                <w:snapToGrid w:val="0"/>
                <w:sz w:val="24"/>
              </w:rPr>
            </w:pPr>
            <w:r>
              <w:rPr>
                <w:snapToGrid w:val="0"/>
                <w:sz w:val="16"/>
              </w:rPr>
              <w:t>Must Use</w:t>
            </w:r>
          </w:p>
        </w:tc>
        <w:tc>
          <w:tcPr>
            <w:tcW w:w="576" w:type="dxa"/>
          </w:tcPr>
          <w:p w:rsidR="00D7162A" w:rsidRDefault="00D7162A">
            <w:pPr>
              <w:ind w:right="144"/>
              <w:rPr>
                <w:snapToGrid w:val="0"/>
                <w:sz w:val="24"/>
              </w:rPr>
            </w:pPr>
            <w:r>
              <w:rPr>
                <w:snapToGrid w:val="0"/>
                <w:sz w:val="16"/>
              </w:rPr>
              <w:t>020</w:t>
            </w:r>
          </w:p>
        </w:tc>
        <w:tc>
          <w:tcPr>
            <w:tcW w:w="720" w:type="dxa"/>
          </w:tcPr>
          <w:p w:rsidR="00D7162A" w:rsidRDefault="00D7162A">
            <w:pPr>
              <w:ind w:right="144"/>
              <w:rPr>
                <w:snapToGrid w:val="0"/>
                <w:sz w:val="24"/>
              </w:rPr>
            </w:pPr>
            <w:r>
              <w:rPr>
                <w:snapToGrid w:val="0"/>
                <w:sz w:val="16"/>
              </w:rPr>
              <w:t>BIG</w:t>
            </w:r>
          </w:p>
        </w:tc>
        <w:tc>
          <w:tcPr>
            <w:tcW w:w="3240" w:type="dxa"/>
          </w:tcPr>
          <w:p w:rsidR="00D7162A" w:rsidRDefault="00D7162A">
            <w:pPr>
              <w:ind w:right="144"/>
              <w:rPr>
                <w:snapToGrid w:val="0"/>
                <w:sz w:val="24"/>
              </w:rPr>
            </w:pPr>
            <w:r>
              <w:rPr>
                <w:snapToGrid w:val="0"/>
                <w:sz w:val="16"/>
              </w:rPr>
              <w:t>Beginning Segment for Invoice</w:t>
            </w:r>
          </w:p>
        </w:tc>
        <w:tc>
          <w:tcPr>
            <w:tcW w:w="576" w:type="dxa"/>
          </w:tcPr>
          <w:p w:rsidR="00D7162A" w:rsidRDefault="00D7162A">
            <w:pPr>
              <w:ind w:right="144"/>
              <w:jc w:val="center"/>
              <w:rPr>
                <w:snapToGrid w:val="0"/>
                <w:sz w:val="24"/>
              </w:rPr>
            </w:pPr>
            <w:r>
              <w:rPr>
                <w:snapToGrid w:val="0"/>
                <w:sz w:val="16"/>
              </w:rPr>
              <w:t>M</w:t>
            </w:r>
          </w:p>
        </w:tc>
        <w:tc>
          <w:tcPr>
            <w:tcW w:w="1007" w:type="dxa"/>
          </w:tcPr>
          <w:p w:rsidR="00D7162A" w:rsidRDefault="00D7162A">
            <w:pPr>
              <w:ind w:right="144"/>
              <w:jc w:val="right"/>
              <w:rPr>
                <w:snapToGrid w:val="0"/>
                <w:sz w:val="24"/>
              </w:rPr>
            </w:pPr>
            <w:r>
              <w:rPr>
                <w:snapToGrid w:val="0"/>
                <w:sz w:val="16"/>
              </w:rPr>
              <w:t>1</w:t>
            </w:r>
          </w:p>
        </w:tc>
        <w:tc>
          <w:tcPr>
            <w:tcW w:w="1007" w:type="dxa"/>
          </w:tcPr>
          <w:p w:rsidR="00D7162A" w:rsidRDefault="00D7162A">
            <w:pPr>
              <w:ind w:right="144"/>
              <w:jc w:val="right"/>
              <w:rPr>
                <w:snapToGrid w:val="0"/>
                <w:sz w:val="24"/>
              </w:rPr>
            </w:pPr>
          </w:p>
        </w:tc>
        <w:tc>
          <w:tcPr>
            <w:tcW w:w="864" w:type="dxa"/>
          </w:tcPr>
          <w:p w:rsidR="00D7162A" w:rsidRDefault="00D7162A">
            <w:pPr>
              <w:ind w:right="144"/>
              <w:jc w:val="center"/>
              <w:rPr>
                <w:snapToGrid w:val="0"/>
                <w:sz w:val="24"/>
              </w:rPr>
            </w:pPr>
          </w:p>
        </w:tc>
        <w:tc>
          <w:tcPr>
            <w:tcW w:w="108" w:type="dxa"/>
          </w:tcPr>
          <w:p w:rsidR="00D7162A" w:rsidRDefault="00D7162A">
            <w:pPr>
              <w:ind w:right="144"/>
              <w:jc w:val="center"/>
              <w:rPr>
                <w:snapToGrid w:val="0"/>
                <w:sz w:val="24"/>
              </w:rPr>
            </w:pPr>
          </w:p>
        </w:tc>
        <w:tc>
          <w:tcPr>
            <w:tcW w:w="108" w:type="dxa"/>
          </w:tcPr>
          <w:p w:rsidR="00D7162A" w:rsidRDefault="00D7162A">
            <w:pPr>
              <w:ind w:right="144"/>
              <w:jc w:val="center"/>
              <w:rPr>
                <w:snapToGrid w:val="0"/>
                <w:sz w:val="24"/>
              </w:rPr>
            </w:pPr>
          </w:p>
        </w:tc>
        <w:tc>
          <w:tcPr>
            <w:tcW w:w="108" w:type="dxa"/>
          </w:tcPr>
          <w:p w:rsidR="00D7162A" w:rsidRDefault="00D7162A">
            <w:pPr>
              <w:ind w:right="144"/>
              <w:jc w:val="center"/>
              <w:rPr>
                <w:snapToGrid w:val="0"/>
                <w:sz w:val="24"/>
              </w:rPr>
            </w:pPr>
          </w:p>
        </w:tc>
        <w:tc>
          <w:tcPr>
            <w:tcW w:w="108" w:type="dxa"/>
          </w:tcPr>
          <w:p w:rsidR="00D7162A" w:rsidRDefault="00D7162A">
            <w:pPr>
              <w:ind w:right="144"/>
              <w:jc w:val="center"/>
              <w:rPr>
                <w:snapToGrid w:val="0"/>
                <w:sz w:val="24"/>
              </w:rPr>
            </w:pPr>
          </w:p>
        </w:tc>
        <w:tc>
          <w:tcPr>
            <w:tcW w:w="108" w:type="dxa"/>
          </w:tcPr>
          <w:p w:rsidR="00D7162A" w:rsidRDefault="00D7162A">
            <w:pPr>
              <w:ind w:right="144"/>
              <w:jc w:val="center"/>
              <w:rPr>
                <w:snapToGrid w:val="0"/>
                <w:sz w:val="24"/>
              </w:rPr>
            </w:pPr>
          </w:p>
        </w:tc>
        <w:tc>
          <w:tcPr>
            <w:tcW w:w="108" w:type="dxa"/>
          </w:tcPr>
          <w:p w:rsidR="00D7162A" w:rsidRDefault="00D7162A">
            <w:pPr>
              <w:ind w:right="144"/>
              <w:jc w:val="center"/>
              <w:rPr>
                <w:snapToGrid w:val="0"/>
                <w:sz w:val="24"/>
              </w:rPr>
            </w:pPr>
          </w:p>
        </w:tc>
      </w:tr>
      <w:tr w:rsidR="00D7162A">
        <w:tc>
          <w:tcPr>
            <w:tcW w:w="864" w:type="dxa"/>
          </w:tcPr>
          <w:p w:rsidR="00D7162A" w:rsidRDefault="00D7162A">
            <w:pPr>
              <w:ind w:right="144"/>
              <w:rPr>
                <w:snapToGrid w:val="0"/>
                <w:sz w:val="24"/>
              </w:rPr>
            </w:pPr>
          </w:p>
        </w:tc>
        <w:tc>
          <w:tcPr>
            <w:tcW w:w="576" w:type="dxa"/>
          </w:tcPr>
          <w:p w:rsidR="00D7162A" w:rsidRDefault="00D7162A">
            <w:pPr>
              <w:ind w:right="144"/>
              <w:rPr>
                <w:snapToGrid w:val="0"/>
                <w:sz w:val="24"/>
              </w:rPr>
            </w:pPr>
            <w:r>
              <w:rPr>
                <w:snapToGrid w:val="0"/>
                <w:sz w:val="16"/>
              </w:rPr>
              <w:t>030</w:t>
            </w:r>
          </w:p>
        </w:tc>
        <w:tc>
          <w:tcPr>
            <w:tcW w:w="720" w:type="dxa"/>
          </w:tcPr>
          <w:p w:rsidR="00D7162A" w:rsidRDefault="00D7162A">
            <w:pPr>
              <w:ind w:right="144"/>
              <w:rPr>
                <w:snapToGrid w:val="0"/>
                <w:sz w:val="24"/>
              </w:rPr>
            </w:pPr>
            <w:r>
              <w:rPr>
                <w:snapToGrid w:val="0"/>
                <w:sz w:val="16"/>
              </w:rPr>
              <w:t>NTE</w:t>
            </w:r>
          </w:p>
        </w:tc>
        <w:tc>
          <w:tcPr>
            <w:tcW w:w="3240" w:type="dxa"/>
          </w:tcPr>
          <w:p w:rsidR="00D7162A" w:rsidRDefault="00D7162A">
            <w:pPr>
              <w:ind w:right="144"/>
              <w:rPr>
                <w:snapToGrid w:val="0"/>
                <w:sz w:val="24"/>
              </w:rPr>
            </w:pPr>
            <w:r>
              <w:rPr>
                <w:snapToGrid w:val="0"/>
                <w:sz w:val="16"/>
              </w:rPr>
              <w:t>Note/Special Instruction</w:t>
            </w:r>
          </w:p>
        </w:tc>
        <w:tc>
          <w:tcPr>
            <w:tcW w:w="576" w:type="dxa"/>
          </w:tcPr>
          <w:p w:rsidR="00D7162A" w:rsidRDefault="00D7162A">
            <w:pPr>
              <w:ind w:right="144"/>
              <w:jc w:val="center"/>
              <w:rPr>
                <w:snapToGrid w:val="0"/>
                <w:sz w:val="24"/>
              </w:rPr>
            </w:pPr>
            <w:r>
              <w:rPr>
                <w:snapToGrid w:val="0"/>
                <w:sz w:val="16"/>
              </w:rPr>
              <w:t>O</w:t>
            </w:r>
          </w:p>
        </w:tc>
        <w:tc>
          <w:tcPr>
            <w:tcW w:w="1007" w:type="dxa"/>
          </w:tcPr>
          <w:p w:rsidR="00D7162A" w:rsidRDefault="00D7162A">
            <w:pPr>
              <w:ind w:right="144"/>
              <w:jc w:val="right"/>
              <w:rPr>
                <w:snapToGrid w:val="0"/>
                <w:sz w:val="24"/>
              </w:rPr>
            </w:pPr>
            <w:r>
              <w:rPr>
                <w:snapToGrid w:val="0"/>
                <w:sz w:val="16"/>
              </w:rPr>
              <w:t>100</w:t>
            </w:r>
          </w:p>
        </w:tc>
        <w:tc>
          <w:tcPr>
            <w:tcW w:w="1007" w:type="dxa"/>
          </w:tcPr>
          <w:p w:rsidR="00D7162A" w:rsidRDefault="00D7162A">
            <w:pPr>
              <w:ind w:right="144"/>
              <w:jc w:val="right"/>
              <w:rPr>
                <w:snapToGrid w:val="0"/>
                <w:sz w:val="24"/>
              </w:rPr>
            </w:pPr>
          </w:p>
        </w:tc>
        <w:tc>
          <w:tcPr>
            <w:tcW w:w="864" w:type="dxa"/>
          </w:tcPr>
          <w:p w:rsidR="00D7162A" w:rsidRDefault="00D7162A">
            <w:pPr>
              <w:ind w:right="144"/>
              <w:jc w:val="center"/>
              <w:rPr>
                <w:snapToGrid w:val="0"/>
                <w:sz w:val="24"/>
              </w:rPr>
            </w:pPr>
          </w:p>
        </w:tc>
        <w:tc>
          <w:tcPr>
            <w:tcW w:w="108" w:type="dxa"/>
          </w:tcPr>
          <w:p w:rsidR="00D7162A" w:rsidRDefault="00D7162A">
            <w:pPr>
              <w:ind w:right="144"/>
              <w:jc w:val="center"/>
              <w:rPr>
                <w:snapToGrid w:val="0"/>
                <w:sz w:val="24"/>
              </w:rPr>
            </w:pPr>
          </w:p>
        </w:tc>
        <w:tc>
          <w:tcPr>
            <w:tcW w:w="108" w:type="dxa"/>
          </w:tcPr>
          <w:p w:rsidR="00D7162A" w:rsidRDefault="00D7162A">
            <w:pPr>
              <w:ind w:right="144"/>
              <w:jc w:val="center"/>
              <w:rPr>
                <w:snapToGrid w:val="0"/>
                <w:sz w:val="24"/>
              </w:rPr>
            </w:pPr>
          </w:p>
        </w:tc>
        <w:tc>
          <w:tcPr>
            <w:tcW w:w="108" w:type="dxa"/>
          </w:tcPr>
          <w:p w:rsidR="00D7162A" w:rsidRDefault="00D7162A">
            <w:pPr>
              <w:ind w:right="144"/>
              <w:jc w:val="center"/>
              <w:rPr>
                <w:snapToGrid w:val="0"/>
                <w:sz w:val="24"/>
              </w:rPr>
            </w:pPr>
          </w:p>
        </w:tc>
        <w:tc>
          <w:tcPr>
            <w:tcW w:w="108" w:type="dxa"/>
          </w:tcPr>
          <w:p w:rsidR="00D7162A" w:rsidRDefault="00D7162A">
            <w:pPr>
              <w:ind w:right="144"/>
              <w:jc w:val="center"/>
              <w:rPr>
                <w:snapToGrid w:val="0"/>
                <w:sz w:val="24"/>
              </w:rPr>
            </w:pPr>
          </w:p>
        </w:tc>
        <w:tc>
          <w:tcPr>
            <w:tcW w:w="108" w:type="dxa"/>
          </w:tcPr>
          <w:p w:rsidR="00D7162A" w:rsidRDefault="00D7162A">
            <w:pPr>
              <w:ind w:right="144"/>
              <w:jc w:val="center"/>
              <w:rPr>
                <w:snapToGrid w:val="0"/>
                <w:sz w:val="24"/>
              </w:rPr>
            </w:pPr>
          </w:p>
        </w:tc>
        <w:tc>
          <w:tcPr>
            <w:tcW w:w="108" w:type="dxa"/>
          </w:tcPr>
          <w:p w:rsidR="00D7162A" w:rsidRDefault="00D7162A">
            <w:pPr>
              <w:ind w:right="144"/>
              <w:jc w:val="center"/>
              <w:rPr>
                <w:snapToGrid w:val="0"/>
                <w:sz w:val="24"/>
              </w:rPr>
            </w:pPr>
          </w:p>
        </w:tc>
      </w:tr>
      <w:tr w:rsidR="00D7162A">
        <w:tc>
          <w:tcPr>
            <w:tcW w:w="864" w:type="dxa"/>
          </w:tcPr>
          <w:p w:rsidR="00D7162A" w:rsidRDefault="00D7162A">
            <w:pPr>
              <w:ind w:right="144"/>
              <w:rPr>
                <w:snapToGrid w:val="0"/>
                <w:sz w:val="24"/>
              </w:rPr>
            </w:pPr>
          </w:p>
        </w:tc>
        <w:tc>
          <w:tcPr>
            <w:tcW w:w="576" w:type="dxa"/>
          </w:tcPr>
          <w:p w:rsidR="00D7162A" w:rsidRDefault="00D7162A">
            <w:pPr>
              <w:ind w:right="144"/>
              <w:rPr>
                <w:snapToGrid w:val="0"/>
                <w:sz w:val="24"/>
              </w:rPr>
            </w:pPr>
            <w:r>
              <w:rPr>
                <w:snapToGrid w:val="0"/>
                <w:sz w:val="16"/>
              </w:rPr>
              <w:t>050</w:t>
            </w:r>
          </w:p>
        </w:tc>
        <w:tc>
          <w:tcPr>
            <w:tcW w:w="720" w:type="dxa"/>
          </w:tcPr>
          <w:p w:rsidR="00D7162A" w:rsidRDefault="00D7162A">
            <w:pPr>
              <w:ind w:right="144"/>
              <w:rPr>
                <w:snapToGrid w:val="0"/>
                <w:sz w:val="24"/>
              </w:rPr>
            </w:pPr>
            <w:r>
              <w:rPr>
                <w:snapToGrid w:val="0"/>
                <w:sz w:val="16"/>
              </w:rPr>
              <w:t>REF</w:t>
            </w:r>
          </w:p>
        </w:tc>
        <w:tc>
          <w:tcPr>
            <w:tcW w:w="3240" w:type="dxa"/>
          </w:tcPr>
          <w:p w:rsidR="00D7162A" w:rsidRDefault="00D7162A">
            <w:pPr>
              <w:ind w:right="144"/>
              <w:rPr>
                <w:snapToGrid w:val="0"/>
                <w:sz w:val="24"/>
              </w:rPr>
            </w:pPr>
            <w:r>
              <w:rPr>
                <w:snapToGrid w:val="0"/>
                <w:sz w:val="16"/>
              </w:rPr>
              <w:t>Reference Identification</w:t>
            </w:r>
          </w:p>
        </w:tc>
        <w:tc>
          <w:tcPr>
            <w:tcW w:w="576" w:type="dxa"/>
          </w:tcPr>
          <w:p w:rsidR="00D7162A" w:rsidRDefault="00D7162A">
            <w:pPr>
              <w:ind w:right="144"/>
              <w:jc w:val="center"/>
              <w:rPr>
                <w:snapToGrid w:val="0"/>
                <w:sz w:val="24"/>
              </w:rPr>
            </w:pPr>
            <w:r>
              <w:rPr>
                <w:snapToGrid w:val="0"/>
                <w:sz w:val="16"/>
              </w:rPr>
              <w:t>O</w:t>
            </w:r>
          </w:p>
        </w:tc>
        <w:tc>
          <w:tcPr>
            <w:tcW w:w="1007" w:type="dxa"/>
          </w:tcPr>
          <w:p w:rsidR="00D7162A" w:rsidRDefault="00D7162A">
            <w:pPr>
              <w:ind w:right="144"/>
              <w:jc w:val="right"/>
              <w:rPr>
                <w:snapToGrid w:val="0"/>
                <w:sz w:val="24"/>
              </w:rPr>
            </w:pPr>
            <w:r>
              <w:rPr>
                <w:snapToGrid w:val="0"/>
                <w:sz w:val="16"/>
              </w:rPr>
              <w:t>12</w:t>
            </w:r>
          </w:p>
        </w:tc>
        <w:tc>
          <w:tcPr>
            <w:tcW w:w="1007" w:type="dxa"/>
          </w:tcPr>
          <w:p w:rsidR="00D7162A" w:rsidRDefault="00D7162A">
            <w:pPr>
              <w:ind w:right="144"/>
              <w:jc w:val="right"/>
              <w:rPr>
                <w:snapToGrid w:val="0"/>
                <w:sz w:val="24"/>
              </w:rPr>
            </w:pPr>
          </w:p>
        </w:tc>
        <w:tc>
          <w:tcPr>
            <w:tcW w:w="864" w:type="dxa"/>
          </w:tcPr>
          <w:p w:rsidR="00D7162A" w:rsidRDefault="00D7162A">
            <w:pPr>
              <w:ind w:right="144"/>
              <w:jc w:val="center"/>
              <w:rPr>
                <w:snapToGrid w:val="0"/>
                <w:sz w:val="24"/>
              </w:rPr>
            </w:pPr>
          </w:p>
        </w:tc>
        <w:tc>
          <w:tcPr>
            <w:tcW w:w="108" w:type="dxa"/>
          </w:tcPr>
          <w:p w:rsidR="00D7162A" w:rsidRDefault="00D7162A">
            <w:pPr>
              <w:ind w:right="144"/>
              <w:jc w:val="center"/>
              <w:rPr>
                <w:snapToGrid w:val="0"/>
                <w:sz w:val="24"/>
              </w:rPr>
            </w:pPr>
          </w:p>
        </w:tc>
        <w:tc>
          <w:tcPr>
            <w:tcW w:w="108" w:type="dxa"/>
          </w:tcPr>
          <w:p w:rsidR="00D7162A" w:rsidRDefault="00D7162A">
            <w:pPr>
              <w:ind w:right="144"/>
              <w:jc w:val="center"/>
              <w:rPr>
                <w:snapToGrid w:val="0"/>
                <w:sz w:val="24"/>
              </w:rPr>
            </w:pPr>
          </w:p>
        </w:tc>
        <w:tc>
          <w:tcPr>
            <w:tcW w:w="108" w:type="dxa"/>
          </w:tcPr>
          <w:p w:rsidR="00D7162A" w:rsidRDefault="00D7162A">
            <w:pPr>
              <w:ind w:right="144"/>
              <w:jc w:val="center"/>
              <w:rPr>
                <w:snapToGrid w:val="0"/>
                <w:sz w:val="24"/>
              </w:rPr>
            </w:pPr>
          </w:p>
        </w:tc>
        <w:tc>
          <w:tcPr>
            <w:tcW w:w="108" w:type="dxa"/>
          </w:tcPr>
          <w:p w:rsidR="00D7162A" w:rsidRDefault="00D7162A">
            <w:pPr>
              <w:ind w:right="144"/>
              <w:jc w:val="center"/>
              <w:rPr>
                <w:snapToGrid w:val="0"/>
                <w:sz w:val="24"/>
              </w:rPr>
            </w:pPr>
          </w:p>
        </w:tc>
        <w:tc>
          <w:tcPr>
            <w:tcW w:w="108" w:type="dxa"/>
          </w:tcPr>
          <w:p w:rsidR="00D7162A" w:rsidRDefault="00D7162A">
            <w:pPr>
              <w:ind w:right="144"/>
              <w:jc w:val="center"/>
              <w:rPr>
                <w:snapToGrid w:val="0"/>
                <w:sz w:val="24"/>
              </w:rPr>
            </w:pPr>
          </w:p>
        </w:tc>
        <w:tc>
          <w:tcPr>
            <w:tcW w:w="108" w:type="dxa"/>
          </w:tcPr>
          <w:p w:rsidR="00D7162A" w:rsidRDefault="00D7162A">
            <w:pPr>
              <w:ind w:right="144"/>
              <w:jc w:val="center"/>
              <w:rPr>
                <w:snapToGrid w:val="0"/>
                <w:sz w:val="24"/>
              </w:rPr>
            </w:pPr>
          </w:p>
        </w:tc>
      </w:tr>
      <w:tr w:rsidR="00D7162A">
        <w:tc>
          <w:tcPr>
            <w:tcW w:w="864" w:type="dxa"/>
          </w:tcPr>
          <w:p w:rsidR="00D7162A" w:rsidRDefault="00D7162A">
            <w:pPr>
              <w:ind w:right="144"/>
              <w:rPr>
                <w:snapToGrid w:val="0"/>
                <w:sz w:val="24"/>
              </w:rPr>
            </w:pPr>
          </w:p>
        </w:tc>
        <w:tc>
          <w:tcPr>
            <w:tcW w:w="576" w:type="dxa"/>
          </w:tcPr>
          <w:p w:rsidR="00D7162A" w:rsidRDefault="00D7162A">
            <w:pPr>
              <w:ind w:right="144"/>
              <w:rPr>
                <w:snapToGrid w:val="0"/>
                <w:sz w:val="24"/>
              </w:rPr>
            </w:pPr>
          </w:p>
        </w:tc>
        <w:tc>
          <w:tcPr>
            <w:tcW w:w="720" w:type="dxa"/>
          </w:tcPr>
          <w:p w:rsidR="00D7162A" w:rsidRDefault="00D7162A">
            <w:pPr>
              <w:ind w:right="144"/>
              <w:rPr>
                <w:snapToGrid w:val="0"/>
                <w:sz w:val="24"/>
              </w:rPr>
            </w:pPr>
          </w:p>
        </w:tc>
        <w:tc>
          <w:tcPr>
            <w:tcW w:w="3240" w:type="dxa"/>
            <w:tcBorders>
              <w:top w:val="single" w:sz="6" w:space="0" w:color="auto"/>
            </w:tcBorders>
            <w:shd w:val="pct20" w:color="auto" w:fill="auto"/>
          </w:tcPr>
          <w:p w:rsidR="00D7162A" w:rsidRDefault="00D7162A">
            <w:pPr>
              <w:ind w:right="144"/>
              <w:rPr>
                <w:snapToGrid w:val="0"/>
                <w:sz w:val="24"/>
              </w:rPr>
            </w:pPr>
            <w:smartTag w:uri="urn:schemas-microsoft-com:office:smarttags" w:element="place">
              <w:r>
                <w:rPr>
                  <w:snapToGrid w:val="0"/>
                  <w:sz w:val="16"/>
                </w:rPr>
                <w:t>LOOP</w:t>
              </w:r>
            </w:smartTag>
            <w:r>
              <w:rPr>
                <w:snapToGrid w:val="0"/>
                <w:sz w:val="16"/>
              </w:rPr>
              <w:t xml:space="preserve"> ID – N1</w:t>
            </w:r>
          </w:p>
        </w:tc>
        <w:tc>
          <w:tcPr>
            <w:tcW w:w="576" w:type="dxa"/>
            <w:tcBorders>
              <w:top w:val="single" w:sz="6" w:space="0" w:color="auto"/>
            </w:tcBorders>
            <w:shd w:val="pct20" w:color="auto" w:fill="auto"/>
          </w:tcPr>
          <w:p w:rsidR="00D7162A" w:rsidRDefault="00D7162A">
            <w:pPr>
              <w:ind w:right="144"/>
              <w:rPr>
                <w:snapToGrid w:val="0"/>
                <w:sz w:val="24"/>
              </w:rPr>
            </w:pPr>
          </w:p>
        </w:tc>
        <w:tc>
          <w:tcPr>
            <w:tcW w:w="1007" w:type="dxa"/>
            <w:tcBorders>
              <w:top w:val="single" w:sz="6" w:space="0" w:color="auto"/>
            </w:tcBorders>
            <w:shd w:val="pct20" w:color="auto" w:fill="auto"/>
          </w:tcPr>
          <w:p w:rsidR="00D7162A" w:rsidRDefault="00D7162A">
            <w:pPr>
              <w:ind w:right="144"/>
              <w:rPr>
                <w:snapToGrid w:val="0"/>
                <w:sz w:val="24"/>
              </w:rPr>
            </w:pPr>
          </w:p>
        </w:tc>
        <w:tc>
          <w:tcPr>
            <w:tcW w:w="1007" w:type="dxa"/>
            <w:tcBorders>
              <w:top w:val="single" w:sz="6" w:space="0" w:color="auto"/>
            </w:tcBorders>
            <w:shd w:val="pct20" w:color="auto" w:fill="auto"/>
          </w:tcPr>
          <w:p w:rsidR="00D7162A" w:rsidRDefault="00D7162A">
            <w:pPr>
              <w:ind w:right="144"/>
              <w:jc w:val="right"/>
              <w:rPr>
                <w:snapToGrid w:val="0"/>
                <w:sz w:val="24"/>
              </w:rPr>
            </w:pPr>
            <w:r>
              <w:rPr>
                <w:snapToGrid w:val="0"/>
                <w:sz w:val="16"/>
              </w:rPr>
              <w:t>200</w:t>
            </w:r>
          </w:p>
        </w:tc>
        <w:tc>
          <w:tcPr>
            <w:tcW w:w="864" w:type="dxa"/>
            <w:tcBorders>
              <w:top w:val="single" w:sz="6" w:space="0" w:color="auto"/>
            </w:tcBorders>
            <w:shd w:val="pct20" w:color="auto" w:fill="auto"/>
          </w:tcPr>
          <w:p w:rsidR="00D7162A" w:rsidRDefault="00D7162A">
            <w:pPr>
              <w:ind w:right="144"/>
              <w:rPr>
                <w:snapToGrid w:val="0"/>
                <w:sz w:val="24"/>
              </w:rPr>
            </w:pPr>
          </w:p>
        </w:tc>
        <w:tc>
          <w:tcPr>
            <w:tcW w:w="108" w:type="dxa"/>
            <w:tcBorders>
              <w:top w:val="single" w:sz="6" w:space="0" w:color="auto"/>
            </w:tcBorders>
            <w:shd w:val="pct20" w:color="auto" w:fill="auto"/>
          </w:tcPr>
          <w:p w:rsidR="00D7162A" w:rsidRDefault="00D7162A">
            <w:pPr>
              <w:ind w:right="144"/>
              <w:rPr>
                <w:snapToGrid w:val="0"/>
                <w:sz w:val="24"/>
              </w:rPr>
            </w:pPr>
          </w:p>
        </w:tc>
        <w:tc>
          <w:tcPr>
            <w:tcW w:w="108" w:type="dxa"/>
            <w:tcBorders>
              <w:top w:val="single" w:sz="6" w:space="0" w:color="auto"/>
            </w:tcBorders>
            <w:shd w:val="pct20" w:color="auto" w:fill="auto"/>
          </w:tcPr>
          <w:p w:rsidR="00D7162A" w:rsidRDefault="00D7162A">
            <w:pPr>
              <w:ind w:right="144"/>
              <w:rPr>
                <w:snapToGrid w:val="0"/>
                <w:sz w:val="24"/>
              </w:rPr>
            </w:pPr>
          </w:p>
        </w:tc>
        <w:tc>
          <w:tcPr>
            <w:tcW w:w="108" w:type="dxa"/>
            <w:tcBorders>
              <w:top w:val="single" w:sz="6" w:space="0" w:color="auto"/>
            </w:tcBorders>
            <w:shd w:val="pct20" w:color="auto" w:fill="auto"/>
          </w:tcPr>
          <w:p w:rsidR="00D7162A" w:rsidRDefault="00D7162A">
            <w:pPr>
              <w:ind w:right="144"/>
              <w:rPr>
                <w:snapToGrid w:val="0"/>
                <w:sz w:val="24"/>
              </w:rPr>
            </w:pPr>
          </w:p>
        </w:tc>
        <w:tc>
          <w:tcPr>
            <w:tcW w:w="108" w:type="dxa"/>
            <w:tcBorders>
              <w:top w:val="single" w:sz="6" w:space="0" w:color="auto"/>
            </w:tcBorders>
            <w:shd w:val="pct20" w:color="auto" w:fill="auto"/>
          </w:tcPr>
          <w:p w:rsidR="00D7162A" w:rsidRDefault="00D7162A">
            <w:pPr>
              <w:ind w:right="144"/>
              <w:rPr>
                <w:snapToGrid w:val="0"/>
                <w:sz w:val="24"/>
              </w:rPr>
            </w:pPr>
          </w:p>
        </w:tc>
        <w:tc>
          <w:tcPr>
            <w:tcW w:w="108" w:type="dxa"/>
            <w:tcBorders>
              <w:top w:val="single" w:sz="6" w:space="0" w:color="auto"/>
            </w:tcBorders>
            <w:shd w:val="pct20" w:color="auto" w:fill="auto"/>
          </w:tcPr>
          <w:p w:rsidR="00D7162A" w:rsidRDefault="00D7162A">
            <w:pPr>
              <w:ind w:right="144"/>
              <w:rPr>
                <w:snapToGrid w:val="0"/>
                <w:sz w:val="24"/>
              </w:rPr>
            </w:pPr>
          </w:p>
        </w:tc>
        <w:tc>
          <w:tcPr>
            <w:tcW w:w="108" w:type="dxa"/>
            <w:tcBorders>
              <w:top w:val="single" w:sz="6" w:space="0" w:color="auto"/>
              <w:right w:val="single" w:sz="6" w:space="0" w:color="auto"/>
            </w:tcBorders>
            <w:shd w:val="pct20" w:color="auto" w:fill="auto"/>
          </w:tcPr>
          <w:p w:rsidR="00D7162A" w:rsidRDefault="00D7162A">
            <w:pPr>
              <w:ind w:right="144"/>
              <w:rPr>
                <w:snapToGrid w:val="0"/>
                <w:sz w:val="24"/>
              </w:rPr>
            </w:pPr>
          </w:p>
        </w:tc>
      </w:tr>
      <w:tr w:rsidR="00D7162A">
        <w:tc>
          <w:tcPr>
            <w:tcW w:w="864" w:type="dxa"/>
          </w:tcPr>
          <w:p w:rsidR="00D7162A" w:rsidRDefault="00D7162A">
            <w:pPr>
              <w:ind w:right="144"/>
              <w:rPr>
                <w:snapToGrid w:val="0"/>
                <w:sz w:val="24"/>
              </w:rPr>
            </w:pPr>
          </w:p>
        </w:tc>
        <w:tc>
          <w:tcPr>
            <w:tcW w:w="576" w:type="dxa"/>
          </w:tcPr>
          <w:p w:rsidR="00D7162A" w:rsidRDefault="00D7162A">
            <w:pPr>
              <w:ind w:right="144"/>
              <w:rPr>
                <w:snapToGrid w:val="0"/>
                <w:sz w:val="24"/>
              </w:rPr>
            </w:pPr>
            <w:r>
              <w:rPr>
                <w:snapToGrid w:val="0"/>
                <w:sz w:val="16"/>
              </w:rPr>
              <w:t>070</w:t>
            </w:r>
          </w:p>
        </w:tc>
        <w:tc>
          <w:tcPr>
            <w:tcW w:w="720" w:type="dxa"/>
          </w:tcPr>
          <w:p w:rsidR="00D7162A" w:rsidRDefault="00D7162A">
            <w:pPr>
              <w:ind w:right="144"/>
              <w:rPr>
                <w:snapToGrid w:val="0"/>
                <w:sz w:val="24"/>
              </w:rPr>
            </w:pPr>
            <w:r>
              <w:rPr>
                <w:snapToGrid w:val="0"/>
                <w:sz w:val="16"/>
              </w:rPr>
              <w:t>N1</w:t>
            </w:r>
          </w:p>
        </w:tc>
        <w:tc>
          <w:tcPr>
            <w:tcW w:w="3240" w:type="dxa"/>
            <w:tcBorders>
              <w:bottom w:val="single" w:sz="6" w:space="0" w:color="auto"/>
            </w:tcBorders>
          </w:tcPr>
          <w:p w:rsidR="00D7162A" w:rsidRDefault="00D7162A">
            <w:pPr>
              <w:ind w:right="144"/>
              <w:rPr>
                <w:snapToGrid w:val="0"/>
                <w:sz w:val="24"/>
              </w:rPr>
            </w:pPr>
            <w:r>
              <w:rPr>
                <w:snapToGrid w:val="0"/>
                <w:sz w:val="16"/>
              </w:rPr>
              <w:t>Name</w:t>
            </w:r>
          </w:p>
        </w:tc>
        <w:tc>
          <w:tcPr>
            <w:tcW w:w="576" w:type="dxa"/>
            <w:tcBorders>
              <w:bottom w:val="single" w:sz="6" w:space="0" w:color="auto"/>
            </w:tcBorders>
          </w:tcPr>
          <w:p w:rsidR="00D7162A" w:rsidRDefault="00D7162A">
            <w:pPr>
              <w:ind w:right="144"/>
              <w:jc w:val="center"/>
              <w:rPr>
                <w:snapToGrid w:val="0"/>
                <w:sz w:val="24"/>
              </w:rPr>
            </w:pPr>
            <w:r>
              <w:rPr>
                <w:snapToGrid w:val="0"/>
                <w:sz w:val="16"/>
              </w:rPr>
              <w:t>O</w:t>
            </w:r>
          </w:p>
        </w:tc>
        <w:tc>
          <w:tcPr>
            <w:tcW w:w="1007" w:type="dxa"/>
            <w:tcBorders>
              <w:bottom w:val="single" w:sz="6" w:space="0" w:color="auto"/>
            </w:tcBorders>
          </w:tcPr>
          <w:p w:rsidR="00D7162A" w:rsidRDefault="00D7162A">
            <w:pPr>
              <w:ind w:right="144"/>
              <w:jc w:val="right"/>
              <w:rPr>
                <w:snapToGrid w:val="0"/>
                <w:sz w:val="24"/>
              </w:rPr>
            </w:pPr>
            <w:r>
              <w:rPr>
                <w:snapToGrid w:val="0"/>
                <w:sz w:val="16"/>
              </w:rPr>
              <w:t>1</w:t>
            </w:r>
          </w:p>
        </w:tc>
        <w:tc>
          <w:tcPr>
            <w:tcW w:w="1007" w:type="dxa"/>
            <w:tcBorders>
              <w:bottom w:val="single" w:sz="6" w:space="0" w:color="auto"/>
            </w:tcBorders>
          </w:tcPr>
          <w:p w:rsidR="00D7162A" w:rsidRDefault="00D7162A">
            <w:pPr>
              <w:ind w:right="144"/>
              <w:jc w:val="right"/>
              <w:rPr>
                <w:snapToGrid w:val="0"/>
                <w:sz w:val="24"/>
              </w:rPr>
            </w:pPr>
          </w:p>
        </w:tc>
        <w:tc>
          <w:tcPr>
            <w:tcW w:w="864" w:type="dxa"/>
            <w:tcBorders>
              <w:bottom w:val="single" w:sz="6" w:space="0" w:color="auto"/>
            </w:tcBorders>
          </w:tcPr>
          <w:p w:rsidR="00D7162A" w:rsidRDefault="00D7162A">
            <w:pPr>
              <w:ind w:right="144"/>
              <w:jc w:val="center"/>
              <w:rPr>
                <w:snapToGrid w:val="0"/>
                <w:sz w:val="24"/>
              </w:rPr>
            </w:pPr>
          </w:p>
        </w:tc>
        <w:tc>
          <w:tcPr>
            <w:tcW w:w="108" w:type="dxa"/>
            <w:tcBorders>
              <w:bottom w:val="single" w:sz="6" w:space="0" w:color="auto"/>
            </w:tcBorders>
          </w:tcPr>
          <w:p w:rsidR="00D7162A" w:rsidRDefault="00D7162A">
            <w:pPr>
              <w:ind w:right="144"/>
              <w:jc w:val="center"/>
              <w:rPr>
                <w:snapToGrid w:val="0"/>
                <w:sz w:val="24"/>
              </w:rPr>
            </w:pPr>
          </w:p>
        </w:tc>
        <w:tc>
          <w:tcPr>
            <w:tcW w:w="108" w:type="dxa"/>
            <w:tcBorders>
              <w:bottom w:val="single" w:sz="6" w:space="0" w:color="auto"/>
            </w:tcBorders>
          </w:tcPr>
          <w:p w:rsidR="00D7162A" w:rsidRDefault="00D7162A">
            <w:pPr>
              <w:ind w:right="144"/>
              <w:jc w:val="center"/>
              <w:rPr>
                <w:snapToGrid w:val="0"/>
                <w:sz w:val="24"/>
              </w:rPr>
            </w:pPr>
          </w:p>
        </w:tc>
        <w:tc>
          <w:tcPr>
            <w:tcW w:w="108" w:type="dxa"/>
            <w:tcBorders>
              <w:bottom w:val="single" w:sz="6" w:space="0" w:color="auto"/>
            </w:tcBorders>
          </w:tcPr>
          <w:p w:rsidR="00D7162A" w:rsidRDefault="00D7162A">
            <w:pPr>
              <w:ind w:right="144"/>
              <w:jc w:val="center"/>
              <w:rPr>
                <w:snapToGrid w:val="0"/>
                <w:sz w:val="24"/>
              </w:rPr>
            </w:pPr>
          </w:p>
        </w:tc>
        <w:tc>
          <w:tcPr>
            <w:tcW w:w="108" w:type="dxa"/>
            <w:tcBorders>
              <w:bottom w:val="single" w:sz="6" w:space="0" w:color="auto"/>
            </w:tcBorders>
          </w:tcPr>
          <w:p w:rsidR="00D7162A" w:rsidRDefault="00D7162A">
            <w:pPr>
              <w:ind w:right="144"/>
              <w:jc w:val="center"/>
              <w:rPr>
                <w:snapToGrid w:val="0"/>
                <w:sz w:val="24"/>
              </w:rPr>
            </w:pPr>
          </w:p>
        </w:tc>
        <w:tc>
          <w:tcPr>
            <w:tcW w:w="108" w:type="dxa"/>
            <w:tcBorders>
              <w:bottom w:val="single" w:sz="6" w:space="0" w:color="auto"/>
            </w:tcBorders>
          </w:tcPr>
          <w:p w:rsidR="00D7162A" w:rsidRDefault="00D7162A">
            <w:pPr>
              <w:ind w:right="144"/>
              <w:jc w:val="center"/>
              <w:rPr>
                <w:snapToGrid w:val="0"/>
                <w:sz w:val="24"/>
              </w:rPr>
            </w:pPr>
          </w:p>
        </w:tc>
        <w:tc>
          <w:tcPr>
            <w:tcW w:w="108" w:type="dxa"/>
            <w:tcBorders>
              <w:bottom w:val="single" w:sz="6" w:space="0" w:color="auto"/>
              <w:right w:val="single" w:sz="6" w:space="0" w:color="auto"/>
            </w:tcBorders>
          </w:tcPr>
          <w:p w:rsidR="00D7162A" w:rsidRDefault="00D7162A">
            <w:pPr>
              <w:ind w:right="144"/>
              <w:jc w:val="center"/>
              <w:rPr>
                <w:snapToGrid w:val="0"/>
                <w:sz w:val="24"/>
              </w:rPr>
            </w:pPr>
          </w:p>
        </w:tc>
      </w:tr>
      <w:tr w:rsidR="00D7162A">
        <w:trPr>
          <w:trHeight w:hRule="exact" w:val="72"/>
        </w:trPr>
        <w:tc>
          <w:tcPr>
            <w:tcW w:w="864" w:type="dxa"/>
          </w:tcPr>
          <w:p w:rsidR="00D7162A" w:rsidRDefault="00D7162A">
            <w:pPr>
              <w:ind w:right="144"/>
              <w:rPr>
                <w:snapToGrid w:val="0"/>
                <w:sz w:val="24"/>
              </w:rPr>
            </w:pPr>
          </w:p>
        </w:tc>
        <w:tc>
          <w:tcPr>
            <w:tcW w:w="576" w:type="dxa"/>
          </w:tcPr>
          <w:p w:rsidR="00D7162A" w:rsidRDefault="00D7162A">
            <w:pPr>
              <w:ind w:right="144"/>
              <w:rPr>
                <w:snapToGrid w:val="0"/>
                <w:sz w:val="24"/>
              </w:rPr>
            </w:pPr>
          </w:p>
        </w:tc>
        <w:tc>
          <w:tcPr>
            <w:tcW w:w="720" w:type="dxa"/>
          </w:tcPr>
          <w:p w:rsidR="00D7162A" w:rsidRDefault="00D7162A">
            <w:pPr>
              <w:ind w:right="144"/>
              <w:rPr>
                <w:snapToGrid w:val="0"/>
                <w:sz w:val="24"/>
              </w:rPr>
            </w:pPr>
          </w:p>
        </w:tc>
        <w:tc>
          <w:tcPr>
            <w:tcW w:w="3240" w:type="dxa"/>
          </w:tcPr>
          <w:p w:rsidR="00D7162A" w:rsidRDefault="00D7162A">
            <w:pPr>
              <w:ind w:right="144"/>
              <w:rPr>
                <w:snapToGrid w:val="0"/>
                <w:sz w:val="24"/>
              </w:rPr>
            </w:pPr>
          </w:p>
        </w:tc>
        <w:tc>
          <w:tcPr>
            <w:tcW w:w="576" w:type="dxa"/>
          </w:tcPr>
          <w:p w:rsidR="00D7162A" w:rsidRDefault="00D7162A">
            <w:pPr>
              <w:ind w:right="144"/>
              <w:rPr>
                <w:snapToGrid w:val="0"/>
                <w:sz w:val="24"/>
              </w:rPr>
            </w:pPr>
          </w:p>
        </w:tc>
        <w:tc>
          <w:tcPr>
            <w:tcW w:w="1007" w:type="dxa"/>
          </w:tcPr>
          <w:p w:rsidR="00D7162A" w:rsidRDefault="00D7162A">
            <w:pPr>
              <w:ind w:right="144"/>
              <w:rPr>
                <w:snapToGrid w:val="0"/>
                <w:sz w:val="24"/>
              </w:rPr>
            </w:pPr>
          </w:p>
        </w:tc>
        <w:tc>
          <w:tcPr>
            <w:tcW w:w="1007" w:type="dxa"/>
          </w:tcPr>
          <w:p w:rsidR="00D7162A" w:rsidRDefault="00D7162A">
            <w:pPr>
              <w:ind w:right="144"/>
              <w:rPr>
                <w:snapToGrid w:val="0"/>
                <w:sz w:val="24"/>
              </w:rPr>
            </w:pPr>
          </w:p>
        </w:tc>
        <w:tc>
          <w:tcPr>
            <w:tcW w:w="864" w:type="dxa"/>
          </w:tcPr>
          <w:p w:rsidR="00D7162A" w:rsidRDefault="00D7162A">
            <w:pPr>
              <w:ind w:right="144"/>
              <w:rPr>
                <w:snapToGrid w:val="0"/>
                <w:sz w:val="24"/>
              </w:rPr>
            </w:pPr>
          </w:p>
        </w:tc>
        <w:tc>
          <w:tcPr>
            <w:tcW w:w="108" w:type="dxa"/>
          </w:tcPr>
          <w:p w:rsidR="00D7162A" w:rsidRDefault="00D7162A">
            <w:pPr>
              <w:ind w:right="144"/>
              <w:rPr>
                <w:snapToGrid w:val="0"/>
                <w:sz w:val="24"/>
              </w:rPr>
            </w:pPr>
          </w:p>
        </w:tc>
        <w:tc>
          <w:tcPr>
            <w:tcW w:w="108" w:type="dxa"/>
          </w:tcPr>
          <w:p w:rsidR="00D7162A" w:rsidRDefault="00D7162A">
            <w:pPr>
              <w:ind w:right="144"/>
              <w:rPr>
                <w:snapToGrid w:val="0"/>
                <w:sz w:val="24"/>
              </w:rPr>
            </w:pPr>
          </w:p>
        </w:tc>
        <w:tc>
          <w:tcPr>
            <w:tcW w:w="108" w:type="dxa"/>
          </w:tcPr>
          <w:p w:rsidR="00D7162A" w:rsidRDefault="00D7162A">
            <w:pPr>
              <w:ind w:right="144"/>
              <w:rPr>
                <w:snapToGrid w:val="0"/>
                <w:sz w:val="24"/>
              </w:rPr>
            </w:pPr>
          </w:p>
        </w:tc>
        <w:tc>
          <w:tcPr>
            <w:tcW w:w="108" w:type="dxa"/>
          </w:tcPr>
          <w:p w:rsidR="00D7162A" w:rsidRDefault="00D7162A">
            <w:pPr>
              <w:ind w:right="144"/>
              <w:rPr>
                <w:snapToGrid w:val="0"/>
                <w:sz w:val="24"/>
              </w:rPr>
            </w:pPr>
          </w:p>
        </w:tc>
        <w:tc>
          <w:tcPr>
            <w:tcW w:w="108" w:type="dxa"/>
          </w:tcPr>
          <w:p w:rsidR="00D7162A" w:rsidRDefault="00D7162A">
            <w:pPr>
              <w:ind w:right="144"/>
              <w:rPr>
                <w:snapToGrid w:val="0"/>
                <w:sz w:val="24"/>
              </w:rPr>
            </w:pPr>
          </w:p>
        </w:tc>
        <w:tc>
          <w:tcPr>
            <w:tcW w:w="108" w:type="dxa"/>
          </w:tcPr>
          <w:p w:rsidR="00D7162A" w:rsidRDefault="00D7162A">
            <w:pPr>
              <w:ind w:right="144"/>
              <w:rPr>
                <w:snapToGrid w:val="0"/>
                <w:sz w:val="24"/>
              </w:rPr>
            </w:pPr>
          </w:p>
        </w:tc>
      </w:tr>
      <w:tr w:rsidR="00D7162A">
        <w:tc>
          <w:tcPr>
            <w:tcW w:w="864" w:type="dxa"/>
          </w:tcPr>
          <w:p w:rsidR="00D7162A" w:rsidRDefault="00D7162A">
            <w:pPr>
              <w:ind w:right="144"/>
              <w:rPr>
                <w:snapToGrid w:val="0"/>
                <w:sz w:val="24"/>
              </w:rPr>
            </w:pPr>
          </w:p>
        </w:tc>
        <w:tc>
          <w:tcPr>
            <w:tcW w:w="576" w:type="dxa"/>
          </w:tcPr>
          <w:p w:rsidR="00D7162A" w:rsidRDefault="00D7162A">
            <w:pPr>
              <w:ind w:right="144"/>
              <w:rPr>
                <w:snapToGrid w:val="0"/>
                <w:sz w:val="24"/>
              </w:rPr>
            </w:pPr>
            <w:r>
              <w:rPr>
                <w:snapToGrid w:val="0"/>
                <w:sz w:val="16"/>
              </w:rPr>
              <w:t>130</w:t>
            </w:r>
          </w:p>
        </w:tc>
        <w:tc>
          <w:tcPr>
            <w:tcW w:w="720" w:type="dxa"/>
          </w:tcPr>
          <w:p w:rsidR="00D7162A" w:rsidRDefault="00D7162A">
            <w:pPr>
              <w:ind w:right="144"/>
              <w:rPr>
                <w:snapToGrid w:val="0"/>
                <w:sz w:val="24"/>
              </w:rPr>
            </w:pPr>
            <w:r>
              <w:rPr>
                <w:snapToGrid w:val="0"/>
                <w:sz w:val="16"/>
              </w:rPr>
              <w:t>ITD</w:t>
            </w:r>
          </w:p>
        </w:tc>
        <w:tc>
          <w:tcPr>
            <w:tcW w:w="3240" w:type="dxa"/>
          </w:tcPr>
          <w:p w:rsidR="00D7162A" w:rsidRDefault="00D7162A">
            <w:pPr>
              <w:ind w:right="144"/>
              <w:rPr>
                <w:snapToGrid w:val="0"/>
                <w:sz w:val="24"/>
              </w:rPr>
            </w:pPr>
            <w:r>
              <w:rPr>
                <w:snapToGrid w:val="0"/>
                <w:sz w:val="16"/>
              </w:rPr>
              <w:t xml:space="preserve">Terms of </w:t>
            </w:r>
            <w:smartTag w:uri="urn:schemas-microsoft-com:office:smarttags" w:element="City">
              <w:r>
                <w:rPr>
                  <w:snapToGrid w:val="0"/>
                  <w:sz w:val="16"/>
                </w:rPr>
                <w:t>Sale</w:t>
              </w:r>
            </w:smartTag>
            <w:r>
              <w:rPr>
                <w:snapToGrid w:val="0"/>
                <w:sz w:val="16"/>
              </w:rPr>
              <w:t xml:space="preserve">/Deferred Terms of </w:t>
            </w:r>
            <w:smartTag w:uri="urn:schemas-microsoft-com:office:smarttags" w:element="place">
              <w:smartTag w:uri="urn:schemas-microsoft-com:office:smarttags" w:element="City">
                <w:r>
                  <w:rPr>
                    <w:snapToGrid w:val="0"/>
                    <w:sz w:val="16"/>
                  </w:rPr>
                  <w:t>Sale</w:t>
                </w:r>
              </w:smartTag>
            </w:smartTag>
          </w:p>
        </w:tc>
        <w:tc>
          <w:tcPr>
            <w:tcW w:w="576" w:type="dxa"/>
          </w:tcPr>
          <w:p w:rsidR="00D7162A" w:rsidRDefault="00D7162A">
            <w:pPr>
              <w:ind w:right="144"/>
              <w:jc w:val="center"/>
              <w:rPr>
                <w:snapToGrid w:val="0"/>
                <w:sz w:val="24"/>
              </w:rPr>
            </w:pPr>
            <w:r>
              <w:rPr>
                <w:snapToGrid w:val="0"/>
                <w:sz w:val="16"/>
              </w:rPr>
              <w:t>O</w:t>
            </w:r>
          </w:p>
        </w:tc>
        <w:tc>
          <w:tcPr>
            <w:tcW w:w="1007" w:type="dxa"/>
          </w:tcPr>
          <w:p w:rsidR="00D7162A" w:rsidRDefault="00D7162A">
            <w:pPr>
              <w:ind w:right="144"/>
              <w:jc w:val="right"/>
              <w:rPr>
                <w:snapToGrid w:val="0"/>
                <w:sz w:val="24"/>
              </w:rPr>
            </w:pPr>
            <w:r>
              <w:rPr>
                <w:snapToGrid w:val="0"/>
                <w:sz w:val="16"/>
              </w:rPr>
              <w:t>&gt;1</w:t>
            </w:r>
          </w:p>
        </w:tc>
        <w:tc>
          <w:tcPr>
            <w:tcW w:w="1007" w:type="dxa"/>
          </w:tcPr>
          <w:p w:rsidR="00D7162A" w:rsidRDefault="00D7162A">
            <w:pPr>
              <w:ind w:right="144"/>
              <w:jc w:val="right"/>
              <w:rPr>
                <w:snapToGrid w:val="0"/>
                <w:sz w:val="24"/>
              </w:rPr>
            </w:pPr>
          </w:p>
        </w:tc>
        <w:tc>
          <w:tcPr>
            <w:tcW w:w="864" w:type="dxa"/>
          </w:tcPr>
          <w:p w:rsidR="00D7162A" w:rsidRDefault="00D7162A">
            <w:pPr>
              <w:ind w:right="144"/>
              <w:jc w:val="center"/>
              <w:rPr>
                <w:snapToGrid w:val="0"/>
                <w:sz w:val="24"/>
              </w:rPr>
            </w:pPr>
          </w:p>
        </w:tc>
        <w:tc>
          <w:tcPr>
            <w:tcW w:w="108" w:type="dxa"/>
          </w:tcPr>
          <w:p w:rsidR="00D7162A" w:rsidRDefault="00D7162A">
            <w:pPr>
              <w:ind w:right="144"/>
              <w:jc w:val="center"/>
              <w:rPr>
                <w:snapToGrid w:val="0"/>
                <w:sz w:val="24"/>
              </w:rPr>
            </w:pPr>
          </w:p>
        </w:tc>
        <w:tc>
          <w:tcPr>
            <w:tcW w:w="108" w:type="dxa"/>
          </w:tcPr>
          <w:p w:rsidR="00D7162A" w:rsidRDefault="00D7162A">
            <w:pPr>
              <w:ind w:right="144"/>
              <w:jc w:val="center"/>
              <w:rPr>
                <w:snapToGrid w:val="0"/>
                <w:sz w:val="24"/>
              </w:rPr>
            </w:pPr>
          </w:p>
        </w:tc>
        <w:tc>
          <w:tcPr>
            <w:tcW w:w="108" w:type="dxa"/>
          </w:tcPr>
          <w:p w:rsidR="00D7162A" w:rsidRDefault="00D7162A">
            <w:pPr>
              <w:ind w:right="144"/>
              <w:jc w:val="center"/>
              <w:rPr>
                <w:snapToGrid w:val="0"/>
                <w:sz w:val="24"/>
              </w:rPr>
            </w:pPr>
          </w:p>
        </w:tc>
        <w:tc>
          <w:tcPr>
            <w:tcW w:w="108" w:type="dxa"/>
          </w:tcPr>
          <w:p w:rsidR="00D7162A" w:rsidRDefault="00D7162A">
            <w:pPr>
              <w:ind w:right="144"/>
              <w:jc w:val="center"/>
              <w:rPr>
                <w:snapToGrid w:val="0"/>
                <w:sz w:val="24"/>
              </w:rPr>
            </w:pPr>
          </w:p>
        </w:tc>
        <w:tc>
          <w:tcPr>
            <w:tcW w:w="108" w:type="dxa"/>
          </w:tcPr>
          <w:p w:rsidR="00D7162A" w:rsidRDefault="00D7162A">
            <w:pPr>
              <w:ind w:right="144"/>
              <w:jc w:val="center"/>
              <w:rPr>
                <w:snapToGrid w:val="0"/>
                <w:sz w:val="24"/>
              </w:rPr>
            </w:pPr>
          </w:p>
        </w:tc>
        <w:tc>
          <w:tcPr>
            <w:tcW w:w="108" w:type="dxa"/>
          </w:tcPr>
          <w:p w:rsidR="00D7162A" w:rsidRDefault="00D7162A">
            <w:pPr>
              <w:ind w:right="144"/>
              <w:jc w:val="center"/>
              <w:rPr>
                <w:snapToGrid w:val="0"/>
                <w:sz w:val="24"/>
              </w:rPr>
            </w:pPr>
          </w:p>
        </w:tc>
      </w:tr>
      <w:tr w:rsidR="00D7162A">
        <w:tc>
          <w:tcPr>
            <w:tcW w:w="864" w:type="dxa"/>
          </w:tcPr>
          <w:p w:rsidR="00D7162A" w:rsidRDefault="00D7162A">
            <w:pPr>
              <w:ind w:right="144"/>
              <w:rPr>
                <w:snapToGrid w:val="0"/>
                <w:sz w:val="24"/>
              </w:rPr>
            </w:pPr>
          </w:p>
        </w:tc>
        <w:tc>
          <w:tcPr>
            <w:tcW w:w="576" w:type="dxa"/>
          </w:tcPr>
          <w:p w:rsidR="00D7162A" w:rsidRDefault="00D7162A">
            <w:pPr>
              <w:ind w:right="144"/>
              <w:rPr>
                <w:snapToGrid w:val="0"/>
                <w:sz w:val="24"/>
              </w:rPr>
            </w:pPr>
            <w:r>
              <w:rPr>
                <w:snapToGrid w:val="0"/>
                <w:sz w:val="16"/>
              </w:rPr>
              <w:t>212</w:t>
            </w:r>
          </w:p>
        </w:tc>
        <w:tc>
          <w:tcPr>
            <w:tcW w:w="720" w:type="dxa"/>
          </w:tcPr>
          <w:p w:rsidR="00D7162A" w:rsidRDefault="00D7162A">
            <w:pPr>
              <w:ind w:right="144"/>
              <w:rPr>
                <w:snapToGrid w:val="0"/>
                <w:sz w:val="24"/>
              </w:rPr>
            </w:pPr>
            <w:r>
              <w:rPr>
                <w:snapToGrid w:val="0"/>
                <w:sz w:val="16"/>
              </w:rPr>
              <w:t>BAL</w:t>
            </w:r>
          </w:p>
        </w:tc>
        <w:tc>
          <w:tcPr>
            <w:tcW w:w="3240" w:type="dxa"/>
          </w:tcPr>
          <w:p w:rsidR="00D7162A" w:rsidRDefault="00D7162A">
            <w:pPr>
              <w:ind w:right="144"/>
              <w:rPr>
                <w:snapToGrid w:val="0"/>
                <w:sz w:val="24"/>
              </w:rPr>
            </w:pPr>
            <w:r>
              <w:rPr>
                <w:snapToGrid w:val="0"/>
                <w:sz w:val="16"/>
              </w:rPr>
              <w:t>Balance Detail</w:t>
            </w:r>
          </w:p>
        </w:tc>
        <w:tc>
          <w:tcPr>
            <w:tcW w:w="576" w:type="dxa"/>
          </w:tcPr>
          <w:p w:rsidR="00D7162A" w:rsidRDefault="00D7162A">
            <w:pPr>
              <w:ind w:right="144"/>
              <w:jc w:val="center"/>
              <w:rPr>
                <w:snapToGrid w:val="0"/>
                <w:sz w:val="24"/>
              </w:rPr>
            </w:pPr>
            <w:r>
              <w:rPr>
                <w:snapToGrid w:val="0"/>
                <w:sz w:val="16"/>
              </w:rPr>
              <w:t>O</w:t>
            </w:r>
          </w:p>
        </w:tc>
        <w:tc>
          <w:tcPr>
            <w:tcW w:w="1007" w:type="dxa"/>
          </w:tcPr>
          <w:p w:rsidR="00D7162A" w:rsidRDefault="00D7162A">
            <w:pPr>
              <w:ind w:right="144"/>
              <w:jc w:val="right"/>
              <w:rPr>
                <w:snapToGrid w:val="0"/>
                <w:sz w:val="24"/>
              </w:rPr>
            </w:pPr>
            <w:r>
              <w:rPr>
                <w:snapToGrid w:val="0"/>
                <w:sz w:val="16"/>
              </w:rPr>
              <w:t>&gt;1</w:t>
            </w:r>
          </w:p>
        </w:tc>
        <w:tc>
          <w:tcPr>
            <w:tcW w:w="1007" w:type="dxa"/>
          </w:tcPr>
          <w:p w:rsidR="00D7162A" w:rsidRDefault="00D7162A">
            <w:pPr>
              <w:ind w:right="144"/>
              <w:jc w:val="right"/>
              <w:rPr>
                <w:snapToGrid w:val="0"/>
                <w:sz w:val="24"/>
              </w:rPr>
            </w:pPr>
          </w:p>
        </w:tc>
        <w:tc>
          <w:tcPr>
            <w:tcW w:w="864" w:type="dxa"/>
          </w:tcPr>
          <w:p w:rsidR="00D7162A" w:rsidRDefault="00D7162A">
            <w:pPr>
              <w:ind w:right="144"/>
              <w:jc w:val="center"/>
              <w:rPr>
                <w:snapToGrid w:val="0"/>
                <w:sz w:val="24"/>
              </w:rPr>
            </w:pPr>
          </w:p>
        </w:tc>
        <w:tc>
          <w:tcPr>
            <w:tcW w:w="108" w:type="dxa"/>
          </w:tcPr>
          <w:p w:rsidR="00D7162A" w:rsidRDefault="00D7162A">
            <w:pPr>
              <w:ind w:right="144"/>
              <w:jc w:val="center"/>
              <w:rPr>
                <w:snapToGrid w:val="0"/>
                <w:sz w:val="24"/>
              </w:rPr>
            </w:pPr>
          </w:p>
        </w:tc>
        <w:tc>
          <w:tcPr>
            <w:tcW w:w="108" w:type="dxa"/>
          </w:tcPr>
          <w:p w:rsidR="00D7162A" w:rsidRDefault="00D7162A">
            <w:pPr>
              <w:ind w:right="144"/>
              <w:jc w:val="center"/>
              <w:rPr>
                <w:snapToGrid w:val="0"/>
                <w:sz w:val="24"/>
              </w:rPr>
            </w:pPr>
          </w:p>
        </w:tc>
        <w:tc>
          <w:tcPr>
            <w:tcW w:w="108" w:type="dxa"/>
          </w:tcPr>
          <w:p w:rsidR="00D7162A" w:rsidRDefault="00D7162A">
            <w:pPr>
              <w:ind w:right="144"/>
              <w:jc w:val="center"/>
              <w:rPr>
                <w:snapToGrid w:val="0"/>
                <w:sz w:val="24"/>
              </w:rPr>
            </w:pPr>
          </w:p>
        </w:tc>
        <w:tc>
          <w:tcPr>
            <w:tcW w:w="108" w:type="dxa"/>
          </w:tcPr>
          <w:p w:rsidR="00D7162A" w:rsidRDefault="00D7162A">
            <w:pPr>
              <w:ind w:right="144"/>
              <w:jc w:val="center"/>
              <w:rPr>
                <w:snapToGrid w:val="0"/>
                <w:sz w:val="24"/>
              </w:rPr>
            </w:pPr>
          </w:p>
        </w:tc>
        <w:tc>
          <w:tcPr>
            <w:tcW w:w="108" w:type="dxa"/>
          </w:tcPr>
          <w:p w:rsidR="00D7162A" w:rsidRDefault="00D7162A">
            <w:pPr>
              <w:ind w:right="144"/>
              <w:jc w:val="center"/>
              <w:rPr>
                <w:snapToGrid w:val="0"/>
                <w:sz w:val="24"/>
              </w:rPr>
            </w:pPr>
          </w:p>
        </w:tc>
        <w:tc>
          <w:tcPr>
            <w:tcW w:w="108" w:type="dxa"/>
          </w:tcPr>
          <w:p w:rsidR="00D7162A" w:rsidRDefault="00D7162A">
            <w:pPr>
              <w:ind w:right="144"/>
              <w:jc w:val="center"/>
              <w:rPr>
                <w:snapToGrid w:val="0"/>
                <w:sz w:val="24"/>
              </w:rPr>
            </w:pPr>
          </w:p>
        </w:tc>
      </w:tr>
    </w:tbl>
    <w:p w:rsidR="00D7162A" w:rsidRDefault="00D7162A">
      <w:pPr>
        <w:rPr>
          <w:snapToGrid w:val="0"/>
          <w:sz w:val="16"/>
        </w:rPr>
      </w:pPr>
    </w:p>
    <w:p w:rsidR="00D7162A" w:rsidRDefault="00D7162A">
      <w:pPr>
        <w:rPr>
          <w:b/>
          <w:snapToGrid w:val="0"/>
          <w:sz w:val="24"/>
        </w:rPr>
      </w:pPr>
      <w:r>
        <w:rPr>
          <w:b/>
          <w:snapToGrid w:val="0"/>
          <w:sz w:val="24"/>
        </w:rPr>
        <w:t>Detail:</w:t>
      </w:r>
    </w:p>
    <w:p w:rsidR="00D7162A" w:rsidRDefault="00D7162A">
      <w:pPr>
        <w:rPr>
          <w:b/>
          <w:snapToGrid w:val="0"/>
          <w:sz w:val="16"/>
        </w:rPr>
      </w:pPr>
    </w:p>
    <w:p w:rsidR="00D7162A" w:rsidRDefault="00D7162A">
      <w:pPr>
        <w:tabs>
          <w:tab w:val="left" w:pos="864"/>
          <w:tab w:val="left" w:pos="1440"/>
          <w:tab w:val="left" w:pos="2160"/>
          <w:tab w:val="center" w:pos="5688"/>
          <w:tab w:val="center" w:pos="6480"/>
          <w:tab w:val="center" w:pos="7487"/>
          <w:tab w:val="center" w:pos="8496"/>
        </w:tabs>
        <w:rPr>
          <w:b/>
          <w:snapToGrid w:val="0"/>
          <w:sz w:val="16"/>
        </w:rPr>
      </w:pPr>
      <w:r>
        <w:rPr>
          <w:b/>
          <w:snapToGrid w:val="0"/>
          <w:sz w:val="16"/>
        </w:rPr>
        <w:tab/>
        <w:t>Pos.</w:t>
      </w:r>
      <w:r>
        <w:rPr>
          <w:b/>
          <w:snapToGrid w:val="0"/>
          <w:sz w:val="16"/>
        </w:rPr>
        <w:tab/>
      </w:r>
      <w:proofErr w:type="spellStart"/>
      <w:r>
        <w:rPr>
          <w:b/>
          <w:snapToGrid w:val="0"/>
          <w:sz w:val="16"/>
        </w:rPr>
        <w:t>Seg</w:t>
      </w:r>
      <w:proofErr w:type="spellEnd"/>
      <w:r>
        <w:rPr>
          <w:b/>
          <w:snapToGrid w:val="0"/>
          <w:sz w:val="16"/>
        </w:rPr>
        <w:t>.</w:t>
      </w:r>
      <w:r>
        <w:rPr>
          <w:b/>
          <w:snapToGrid w:val="0"/>
          <w:sz w:val="16"/>
        </w:rPr>
        <w:tab/>
      </w:r>
      <w:r>
        <w:rPr>
          <w:b/>
          <w:snapToGrid w:val="0"/>
          <w:sz w:val="16"/>
        </w:rPr>
        <w:tab/>
        <w:t>Req.</w:t>
      </w:r>
      <w:r>
        <w:rPr>
          <w:b/>
          <w:snapToGrid w:val="0"/>
          <w:sz w:val="16"/>
        </w:rPr>
        <w:tab/>
      </w:r>
      <w:r>
        <w:rPr>
          <w:b/>
          <w:snapToGrid w:val="0"/>
          <w:sz w:val="16"/>
        </w:rPr>
        <w:tab/>
        <w:t>Loop</w:t>
      </w:r>
      <w:r>
        <w:rPr>
          <w:b/>
          <w:snapToGrid w:val="0"/>
          <w:sz w:val="16"/>
        </w:rPr>
        <w:tab/>
        <w:t>Notes and</w:t>
      </w:r>
    </w:p>
    <w:p w:rsidR="00D7162A" w:rsidRDefault="00D7162A">
      <w:pPr>
        <w:tabs>
          <w:tab w:val="left" w:pos="864"/>
          <w:tab w:val="left" w:pos="1440"/>
          <w:tab w:val="left" w:pos="2160"/>
          <w:tab w:val="center" w:pos="5688"/>
          <w:tab w:val="center" w:pos="6480"/>
          <w:tab w:val="center" w:pos="7487"/>
          <w:tab w:val="center" w:pos="8496"/>
        </w:tabs>
        <w:rPr>
          <w:snapToGrid w:val="0"/>
          <w:sz w:val="16"/>
        </w:rPr>
      </w:pPr>
      <w:r>
        <w:rPr>
          <w:b/>
          <w:snapToGrid w:val="0"/>
          <w:sz w:val="16"/>
          <w:u w:val="words"/>
        </w:rPr>
        <w:tab/>
        <w:t>No.</w:t>
      </w:r>
      <w:r>
        <w:rPr>
          <w:b/>
          <w:snapToGrid w:val="0"/>
          <w:sz w:val="16"/>
          <w:u w:val="words"/>
        </w:rPr>
        <w:tab/>
        <w:t>ID</w:t>
      </w:r>
      <w:r>
        <w:rPr>
          <w:b/>
          <w:snapToGrid w:val="0"/>
          <w:sz w:val="16"/>
          <w:u w:val="words"/>
        </w:rPr>
        <w:tab/>
        <w:t>Name</w:t>
      </w:r>
      <w:r>
        <w:rPr>
          <w:b/>
          <w:snapToGrid w:val="0"/>
          <w:sz w:val="16"/>
          <w:u w:val="words"/>
        </w:rPr>
        <w:tab/>
        <w:t>Des.</w:t>
      </w:r>
      <w:r>
        <w:rPr>
          <w:b/>
          <w:snapToGrid w:val="0"/>
          <w:sz w:val="16"/>
          <w:u w:val="words"/>
        </w:rPr>
        <w:tab/>
      </w:r>
      <w:proofErr w:type="spellStart"/>
      <w:r>
        <w:rPr>
          <w:b/>
          <w:snapToGrid w:val="0"/>
          <w:sz w:val="16"/>
          <w:u w:val="words"/>
        </w:rPr>
        <w:t>Max.Use</w:t>
      </w:r>
      <w:proofErr w:type="spellEnd"/>
      <w:r>
        <w:rPr>
          <w:b/>
          <w:snapToGrid w:val="0"/>
          <w:sz w:val="16"/>
          <w:u w:val="words"/>
        </w:rPr>
        <w:tab/>
        <w:t>Repeat</w:t>
      </w:r>
      <w:r>
        <w:rPr>
          <w:b/>
          <w:snapToGrid w:val="0"/>
          <w:sz w:val="16"/>
          <w:u w:val="words"/>
        </w:rPr>
        <w:tab/>
        <w:t>Comments</w:t>
      </w:r>
      <w:r>
        <w:rPr>
          <w:b/>
          <w:snapToGrid w:val="0"/>
          <w:sz w:val="16"/>
          <w:u w:val="words"/>
        </w:rPr>
        <w:tab/>
      </w:r>
    </w:p>
    <w:tbl>
      <w:tblPr>
        <w:tblW w:w="0" w:type="auto"/>
        <w:tblLayout w:type="fixed"/>
        <w:tblCellMar>
          <w:left w:w="0" w:type="dxa"/>
          <w:right w:w="0" w:type="dxa"/>
        </w:tblCellMar>
        <w:tblLook w:val="0000" w:firstRow="0" w:lastRow="0" w:firstColumn="0" w:lastColumn="0" w:noHBand="0" w:noVBand="0"/>
      </w:tblPr>
      <w:tblGrid>
        <w:gridCol w:w="864"/>
        <w:gridCol w:w="576"/>
        <w:gridCol w:w="720"/>
        <w:gridCol w:w="3240"/>
        <w:gridCol w:w="576"/>
        <w:gridCol w:w="1007"/>
        <w:gridCol w:w="1007"/>
        <w:gridCol w:w="920"/>
        <w:gridCol w:w="52"/>
        <w:gridCol w:w="108"/>
        <w:gridCol w:w="108"/>
        <w:gridCol w:w="108"/>
        <w:gridCol w:w="108"/>
        <w:gridCol w:w="108"/>
      </w:tblGrid>
      <w:tr w:rsidR="00D7162A">
        <w:tc>
          <w:tcPr>
            <w:tcW w:w="864" w:type="dxa"/>
          </w:tcPr>
          <w:p w:rsidR="00D7162A" w:rsidRDefault="00D7162A">
            <w:pPr>
              <w:tabs>
                <w:tab w:val="left" w:pos="864"/>
                <w:tab w:val="left" w:pos="1440"/>
                <w:tab w:val="left" w:pos="2160"/>
                <w:tab w:val="center" w:pos="5688"/>
                <w:tab w:val="center" w:pos="6480"/>
                <w:tab w:val="center" w:pos="7487"/>
                <w:tab w:val="center" w:pos="8496"/>
              </w:tabs>
              <w:ind w:right="144"/>
              <w:rPr>
                <w:snapToGrid w:val="0"/>
                <w:sz w:val="24"/>
              </w:rPr>
            </w:pPr>
          </w:p>
        </w:tc>
        <w:tc>
          <w:tcPr>
            <w:tcW w:w="576" w:type="dxa"/>
          </w:tcPr>
          <w:p w:rsidR="00D7162A" w:rsidRDefault="00D7162A">
            <w:pPr>
              <w:tabs>
                <w:tab w:val="left" w:pos="864"/>
                <w:tab w:val="left" w:pos="1440"/>
                <w:tab w:val="left" w:pos="2160"/>
                <w:tab w:val="center" w:pos="5688"/>
                <w:tab w:val="center" w:pos="6480"/>
                <w:tab w:val="center" w:pos="7487"/>
                <w:tab w:val="center" w:pos="8496"/>
              </w:tabs>
              <w:ind w:right="144"/>
              <w:rPr>
                <w:snapToGrid w:val="0"/>
                <w:sz w:val="24"/>
              </w:rPr>
            </w:pPr>
          </w:p>
        </w:tc>
        <w:tc>
          <w:tcPr>
            <w:tcW w:w="720" w:type="dxa"/>
          </w:tcPr>
          <w:p w:rsidR="00D7162A" w:rsidRDefault="00D7162A">
            <w:pPr>
              <w:tabs>
                <w:tab w:val="left" w:pos="864"/>
                <w:tab w:val="left" w:pos="1440"/>
                <w:tab w:val="left" w:pos="2160"/>
                <w:tab w:val="center" w:pos="5688"/>
                <w:tab w:val="center" w:pos="6480"/>
                <w:tab w:val="center" w:pos="7487"/>
                <w:tab w:val="center" w:pos="8496"/>
              </w:tabs>
              <w:ind w:right="144"/>
              <w:rPr>
                <w:snapToGrid w:val="0"/>
                <w:sz w:val="24"/>
              </w:rPr>
            </w:pPr>
          </w:p>
        </w:tc>
        <w:tc>
          <w:tcPr>
            <w:tcW w:w="3240" w:type="dxa"/>
            <w:tcBorders>
              <w:top w:val="single" w:sz="6" w:space="0" w:color="auto"/>
            </w:tcBorders>
            <w:shd w:val="pct20" w:color="auto" w:fill="auto"/>
          </w:tcPr>
          <w:p w:rsidR="00D7162A" w:rsidRDefault="00D7162A">
            <w:pPr>
              <w:tabs>
                <w:tab w:val="left" w:pos="864"/>
                <w:tab w:val="left" w:pos="1440"/>
                <w:tab w:val="left" w:pos="2160"/>
                <w:tab w:val="center" w:pos="5688"/>
                <w:tab w:val="center" w:pos="6480"/>
                <w:tab w:val="center" w:pos="7487"/>
                <w:tab w:val="center" w:pos="8496"/>
              </w:tabs>
              <w:ind w:right="144"/>
              <w:rPr>
                <w:snapToGrid w:val="0"/>
                <w:sz w:val="24"/>
              </w:rPr>
            </w:pPr>
            <w:smartTag w:uri="urn:schemas-microsoft-com:office:smarttags" w:element="place">
              <w:r>
                <w:rPr>
                  <w:snapToGrid w:val="0"/>
                  <w:sz w:val="16"/>
                </w:rPr>
                <w:t>LOOP</w:t>
              </w:r>
            </w:smartTag>
            <w:r>
              <w:rPr>
                <w:snapToGrid w:val="0"/>
                <w:sz w:val="16"/>
              </w:rPr>
              <w:t xml:space="preserve"> ID – IT1</w:t>
            </w:r>
          </w:p>
        </w:tc>
        <w:tc>
          <w:tcPr>
            <w:tcW w:w="576" w:type="dxa"/>
            <w:tcBorders>
              <w:top w:val="single" w:sz="6" w:space="0" w:color="auto"/>
            </w:tcBorders>
            <w:shd w:val="pct20" w:color="auto" w:fill="auto"/>
          </w:tcPr>
          <w:p w:rsidR="00D7162A" w:rsidRDefault="00D7162A">
            <w:pPr>
              <w:tabs>
                <w:tab w:val="left" w:pos="864"/>
                <w:tab w:val="left" w:pos="1440"/>
                <w:tab w:val="left" w:pos="2160"/>
                <w:tab w:val="center" w:pos="5688"/>
                <w:tab w:val="center" w:pos="6480"/>
                <w:tab w:val="center" w:pos="7487"/>
                <w:tab w:val="center" w:pos="8496"/>
              </w:tabs>
              <w:ind w:right="144"/>
              <w:rPr>
                <w:snapToGrid w:val="0"/>
                <w:sz w:val="24"/>
              </w:rPr>
            </w:pPr>
          </w:p>
        </w:tc>
        <w:tc>
          <w:tcPr>
            <w:tcW w:w="1007" w:type="dxa"/>
            <w:tcBorders>
              <w:top w:val="single" w:sz="6" w:space="0" w:color="auto"/>
            </w:tcBorders>
            <w:shd w:val="pct20" w:color="auto" w:fill="auto"/>
          </w:tcPr>
          <w:p w:rsidR="00D7162A" w:rsidRDefault="00D7162A">
            <w:pPr>
              <w:tabs>
                <w:tab w:val="left" w:pos="864"/>
                <w:tab w:val="left" w:pos="1440"/>
                <w:tab w:val="left" w:pos="2160"/>
                <w:tab w:val="center" w:pos="5688"/>
                <w:tab w:val="center" w:pos="6480"/>
                <w:tab w:val="center" w:pos="7487"/>
                <w:tab w:val="center" w:pos="8496"/>
              </w:tabs>
              <w:ind w:right="144"/>
              <w:rPr>
                <w:snapToGrid w:val="0"/>
                <w:sz w:val="24"/>
              </w:rPr>
            </w:pPr>
          </w:p>
        </w:tc>
        <w:tc>
          <w:tcPr>
            <w:tcW w:w="1007" w:type="dxa"/>
            <w:tcBorders>
              <w:top w:val="single" w:sz="6" w:space="0" w:color="auto"/>
            </w:tcBorders>
            <w:shd w:val="pct20" w:color="auto" w:fill="auto"/>
          </w:tcPr>
          <w:p w:rsidR="00D7162A" w:rsidRDefault="00D7162A">
            <w:pPr>
              <w:ind w:right="144"/>
              <w:jc w:val="right"/>
              <w:rPr>
                <w:snapToGrid w:val="0"/>
                <w:sz w:val="24"/>
              </w:rPr>
            </w:pPr>
            <w:r>
              <w:rPr>
                <w:snapToGrid w:val="0"/>
                <w:sz w:val="16"/>
              </w:rPr>
              <w:t>200000</w:t>
            </w:r>
          </w:p>
        </w:tc>
        <w:tc>
          <w:tcPr>
            <w:tcW w:w="920" w:type="dxa"/>
            <w:tcBorders>
              <w:top w:val="single" w:sz="6" w:space="0" w:color="auto"/>
            </w:tcBorders>
            <w:shd w:val="pct20" w:color="auto" w:fill="auto"/>
          </w:tcPr>
          <w:p w:rsidR="00D7162A" w:rsidRDefault="00D7162A">
            <w:pPr>
              <w:ind w:right="144"/>
              <w:rPr>
                <w:snapToGrid w:val="0"/>
                <w:sz w:val="24"/>
              </w:rPr>
            </w:pPr>
          </w:p>
        </w:tc>
        <w:tc>
          <w:tcPr>
            <w:tcW w:w="52" w:type="dxa"/>
            <w:tcBorders>
              <w:top w:val="single" w:sz="6" w:space="0" w:color="auto"/>
            </w:tcBorders>
            <w:shd w:val="pct20" w:color="auto" w:fill="auto"/>
          </w:tcPr>
          <w:p w:rsidR="00D7162A" w:rsidRDefault="00D7162A">
            <w:pPr>
              <w:ind w:right="144"/>
              <w:rPr>
                <w:snapToGrid w:val="0"/>
                <w:sz w:val="24"/>
              </w:rPr>
            </w:pPr>
          </w:p>
        </w:tc>
        <w:tc>
          <w:tcPr>
            <w:tcW w:w="108" w:type="dxa"/>
            <w:tcBorders>
              <w:top w:val="single" w:sz="6" w:space="0" w:color="auto"/>
            </w:tcBorders>
            <w:shd w:val="pct20" w:color="auto" w:fill="auto"/>
          </w:tcPr>
          <w:p w:rsidR="00D7162A" w:rsidRDefault="00D7162A">
            <w:pPr>
              <w:ind w:right="144"/>
              <w:rPr>
                <w:snapToGrid w:val="0"/>
                <w:sz w:val="24"/>
              </w:rPr>
            </w:pPr>
          </w:p>
        </w:tc>
        <w:tc>
          <w:tcPr>
            <w:tcW w:w="108" w:type="dxa"/>
            <w:tcBorders>
              <w:top w:val="single" w:sz="6" w:space="0" w:color="auto"/>
            </w:tcBorders>
            <w:shd w:val="pct20" w:color="auto" w:fill="auto"/>
          </w:tcPr>
          <w:p w:rsidR="00D7162A" w:rsidRDefault="00D7162A">
            <w:pPr>
              <w:ind w:right="144"/>
              <w:rPr>
                <w:snapToGrid w:val="0"/>
                <w:sz w:val="24"/>
              </w:rPr>
            </w:pPr>
          </w:p>
        </w:tc>
        <w:tc>
          <w:tcPr>
            <w:tcW w:w="108" w:type="dxa"/>
            <w:tcBorders>
              <w:top w:val="single" w:sz="6" w:space="0" w:color="auto"/>
            </w:tcBorders>
            <w:shd w:val="pct20" w:color="auto" w:fill="auto"/>
          </w:tcPr>
          <w:p w:rsidR="00D7162A" w:rsidRDefault="00D7162A">
            <w:pPr>
              <w:ind w:right="144"/>
              <w:rPr>
                <w:snapToGrid w:val="0"/>
                <w:sz w:val="24"/>
              </w:rPr>
            </w:pPr>
          </w:p>
        </w:tc>
        <w:tc>
          <w:tcPr>
            <w:tcW w:w="108" w:type="dxa"/>
            <w:tcBorders>
              <w:top w:val="single" w:sz="6" w:space="0" w:color="auto"/>
            </w:tcBorders>
            <w:shd w:val="pct20" w:color="auto" w:fill="auto"/>
          </w:tcPr>
          <w:p w:rsidR="00D7162A" w:rsidRDefault="00D7162A">
            <w:pPr>
              <w:ind w:right="144"/>
              <w:rPr>
                <w:snapToGrid w:val="0"/>
                <w:sz w:val="24"/>
              </w:rPr>
            </w:pPr>
          </w:p>
        </w:tc>
        <w:tc>
          <w:tcPr>
            <w:tcW w:w="108" w:type="dxa"/>
            <w:tcBorders>
              <w:top w:val="single" w:sz="6" w:space="0" w:color="auto"/>
              <w:right w:val="single" w:sz="6" w:space="0" w:color="auto"/>
            </w:tcBorders>
            <w:shd w:val="pct20" w:color="auto" w:fill="auto"/>
          </w:tcPr>
          <w:p w:rsidR="00D7162A" w:rsidRDefault="00D7162A">
            <w:pPr>
              <w:ind w:right="144"/>
              <w:rPr>
                <w:snapToGrid w:val="0"/>
                <w:sz w:val="24"/>
              </w:rPr>
            </w:pPr>
          </w:p>
        </w:tc>
      </w:tr>
      <w:tr w:rsidR="00D7162A">
        <w:tc>
          <w:tcPr>
            <w:tcW w:w="864" w:type="dxa"/>
          </w:tcPr>
          <w:p w:rsidR="00D7162A" w:rsidRDefault="00D7162A">
            <w:pPr>
              <w:ind w:right="144"/>
              <w:rPr>
                <w:snapToGrid w:val="0"/>
                <w:sz w:val="24"/>
              </w:rPr>
            </w:pPr>
          </w:p>
        </w:tc>
        <w:tc>
          <w:tcPr>
            <w:tcW w:w="576" w:type="dxa"/>
          </w:tcPr>
          <w:p w:rsidR="00D7162A" w:rsidRDefault="00D7162A">
            <w:pPr>
              <w:ind w:right="144"/>
              <w:rPr>
                <w:snapToGrid w:val="0"/>
                <w:sz w:val="24"/>
              </w:rPr>
            </w:pPr>
            <w:r>
              <w:rPr>
                <w:snapToGrid w:val="0"/>
                <w:sz w:val="16"/>
              </w:rPr>
              <w:t>010</w:t>
            </w:r>
          </w:p>
        </w:tc>
        <w:tc>
          <w:tcPr>
            <w:tcW w:w="720" w:type="dxa"/>
          </w:tcPr>
          <w:p w:rsidR="00D7162A" w:rsidRDefault="00D7162A">
            <w:pPr>
              <w:ind w:right="144"/>
              <w:rPr>
                <w:snapToGrid w:val="0"/>
                <w:sz w:val="24"/>
              </w:rPr>
            </w:pPr>
            <w:r>
              <w:rPr>
                <w:snapToGrid w:val="0"/>
                <w:sz w:val="16"/>
              </w:rPr>
              <w:t>IT1</w:t>
            </w:r>
          </w:p>
        </w:tc>
        <w:tc>
          <w:tcPr>
            <w:tcW w:w="3240" w:type="dxa"/>
          </w:tcPr>
          <w:p w:rsidR="00D7162A" w:rsidRDefault="00D7162A">
            <w:pPr>
              <w:ind w:right="144"/>
              <w:rPr>
                <w:snapToGrid w:val="0"/>
                <w:sz w:val="24"/>
              </w:rPr>
            </w:pPr>
            <w:r>
              <w:rPr>
                <w:snapToGrid w:val="0"/>
                <w:sz w:val="16"/>
              </w:rPr>
              <w:t>Baseline Item Data (Invoice)</w:t>
            </w:r>
          </w:p>
        </w:tc>
        <w:tc>
          <w:tcPr>
            <w:tcW w:w="576" w:type="dxa"/>
          </w:tcPr>
          <w:p w:rsidR="00D7162A" w:rsidRDefault="00D7162A">
            <w:pPr>
              <w:ind w:right="144"/>
              <w:jc w:val="center"/>
              <w:rPr>
                <w:snapToGrid w:val="0"/>
                <w:sz w:val="24"/>
              </w:rPr>
            </w:pPr>
            <w:r>
              <w:rPr>
                <w:snapToGrid w:val="0"/>
                <w:sz w:val="16"/>
              </w:rPr>
              <w:t>O</w:t>
            </w:r>
          </w:p>
        </w:tc>
        <w:tc>
          <w:tcPr>
            <w:tcW w:w="1007" w:type="dxa"/>
          </w:tcPr>
          <w:p w:rsidR="00D7162A" w:rsidRDefault="00D7162A">
            <w:pPr>
              <w:ind w:right="144"/>
              <w:jc w:val="right"/>
              <w:rPr>
                <w:snapToGrid w:val="0"/>
                <w:sz w:val="24"/>
              </w:rPr>
            </w:pPr>
            <w:r>
              <w:rPr>
                <w:snapToGrid w:val="0"/>
                <w:sz w:val="16"/>
              </w:rPr>
              <w:t>1</w:t>
            </w:r>
          </w:p>
        </w:tc>
        <w:tc>
          <w:tcPr>
            <w:tcW w:w="1007" w:type="dxa"/>
          </w:tcPr>
          <w:p w:rsidR="00D7162A" w:rsidRDefault="00D7162A">
            <w:pPr>
              <w:ind w:right="144"/>
              <w:jc w:val="right"/>
              <w:rPr>
                <w:snapToGrid w:val="0"/>
                <w:sz w:val="24"/>
              </w:rPr>
            </w:pPr>
          </w:p>
        </w:tc>
        <w:tc>
          <w:tcPr>
            <w:tcW w:w="920" w:type="dxa"/>
          </w:tcPr>
          <w:p w:rsidR="00D7162A" w:rsidRDefault="00D7162A">
            <w:pPr>
              <w:ind w:right="144"/>
              <w:jc w:val="center"/>
              <w:rPr>
                <w:snapToGrid w:val="0"/>
                <w:sz w:val="24"/>
              </w:rPr>
            </w:pPr>
          </w:p>
        </w:tc>
        <w:tc>
          <w:tcPr>
            <w:tcW w:w="52" w:type="dxa"/>
          </w:tcPr>
          <w:p w:rsidR="00D7162A" w:rsidRDefault="00D7162A">
            <w:pPr>
              <w:ind w:right="144"/>
              <w:jc w:val="center"/>
              <w:rPr>
                <w:snapToGrid w:val="0"/>
                <w:sz w:val="24"/>
              </w:rPr>
            </w:pPr>
          </w:p>
        </w:tc>
        <w:tc>
          <w:tcPr>
            <w:tcW w:w="108" w:type="dxa"/>
          </w:tcPr>
          <w:p w:rsidR="00D7162A" w:rsidRDefault="00D7162A">
            <w:pPr>
              <w:ind w:right="144"/>
              <w:jc w:val="center"/>
              <w:rPr>
                <w:snapToGrid w:val="0"/>
                <w:sz w:val="24"/>
              </w:rPr>
            </w:pPr>
          </w:p>
        </w:tc>
        <w:tc>
          <w:tcPr>
            <w:tcW w:w="108" w:type="dxa"/>
          </w:tcPr>
          <w:p w:rsidR="00D7162A" w:rsidRDefault="00D7162A">
            <w:pPr>
              <w:ind w:right="144"/>
              <w:jc w:val="center"/>
              <w:rPr>
                <w:snapToGrid w:val="0"/>
                <w:sz w:val="24"/>
              </w:rPr>
            </w:pPr>
          </w:p>
        </w:tc>
        <w:tc>
          <w:tcPr>
            <w:tcW w:w="108" w:type="dxa"/>
          </w:tcPr>
          <w:p w:rsidR="00D7162A" w:rsidRDefault="00D7162A">
            <w:pPr>
              <w:ind w:right="144"/>
              <w:jc w:val="center"/>
              <w:rPr>
                <w:snapToGrid w:val="0"/>
                <w:sz w:val="24"/>
              </w:rPr>
            </w:pPr>
          </w:p>
        </w:tc>
        <w:tc>
          <w:tcPr>
            <w:tcW w:w="108" w:type="dxa"/>
          </w:tcPr>
          <w:p w:rsidR="00D7162A" w:rsidRDefault="00D7162A">
            <w:pPr>
              <w:ind w:right="144"/>
              <w:jc w:val="center"/>
              <w:rPr>
                <w:snapToGrid w:val="0"/>
                <w:sz w:val="24"/>
              </w:rPr>
            </w:pPr>
          </w:p>
        </w:tc>
        <w:tc>
          <w:tcPr>
            <w:tcW w:w="108" w:type="dxa"/>
            <w:tcBorders>
              <w:right w:val="single" w:sz="6" w:space="0" w:color="auto"/>
            </w:tcBorders>
          </w:tcPr>
          <w:p w:rsidR="00D7162A" w:rsidRDefault="00D7162A">
            <w:pPr>
              <w:ind w:right="144"/>
              <w:jc w:val="center"/>
              <w:rPr>
                <w:snapToGrid w:val="0"/>
                <w:sz w:val="24"/>
              </w:rPr>
            </w:pPr>
          </w:p>
        </w:tc>
      </w:tr>
      <w:tr w:rsidR="00D7162A">
        <w:tc>
          <w:tcPr>
            <w:tcW w:w="864" w:type="dxa"/>
          </w:tcPr>
          <w:p w:rsidR="00D7162A" w:rsidRDefault="00D7162A">
            <w:pPr>
              <w:ind w:right="144"/>
              <w:rPr>
                <w:snapToGrid w:val="0"/>
                <w:sz w:val="24"/>
              </w:rPr>
            </w:pPr>
          </w:p>
        </w:tc>
        <w:tc>
          <w:tcPr>
            <w:tcW w:w="576" w:type="dxa"/>
          </w:tcPr>
          <w:p w:rsidR="00D7162A" w:rsidRDefault="00D7162A">
            <w:pPr>
              <w:ind w:right="144"/>
              <w:rPr>
                <w:snapToGrid w:val="0"/>
                <w:sz w:val="24"/>
              </w:rPr>
            </w:pPr>
            <w:r>
              <w:rPr>
                <w:snapToGrid w:val="0"/>
                <w:sz w:val="16"/>
              </w:rPr>
              <w:t>040</w:t>
            </w:r>
          </w:p>
        </w:tc>
        <w:tc>
          <w:tcPr>
            <w:tcW w:w="720" w:type="dxa"/>
          </w:tcPr>
          <w:p w:rsidR="00D7162A" w:rsidRDefault="00D7162A">
            <w:pPr>
              <w:ind w:right="144"/>
              <w:rPr>
                <w:snapToGrid w:val="0"/>
                <w:sz w:val="24"/>
              </w:rPr>
            </w:pPr>
            <w:r>
              <w:rPr>
                <w:snapToGrid w:val="0"/>
                <w:sz w:val="16"/>
              </w:rPr>
              <w:t>TXI</w:t>
            </w:r>
          </w:p>
        </w:tc>
        <w:tc>
          <w:tcPr>
            <w:tcW w:w="3240" w:type="dxa"/>
          </w:tcPr>
          <w:p w:rsidR="00D7162A" w:rsidRDefault="00D7162A">
            <w:pPr>
              <w:ind w:right="144"/>
              <w:rPr>
                <w:snapToGrid w:val="0"/>
                <w:sz w:val="24"/>
              </w:rPr>
            </w:pPr>
            <w:r>
              <w:rPr>
                <w:snapToGrid w:val="0"/>
                <w:sz w:val="16"/>
              </w:rPr>
              <w:t>Tax Information</w:t>
            </w:r>
          </w:p>
        </w:tc>
        <w:tc>
          <w:tcPr>
            <w:tcW w:w="576" w:type="dxa"/>
          </w:tcPr>
          <w:p w:rsidR="00D7162A" w:rsidRDefault="00D7162A">
            <w:pPr>
              <w:ind w:right="144"/>
              <w:jc w:val="center"/>
              <w:rPr>
                <w:snapToGrid w:val="0"/>
                <w:sz w:val="24"/>
              </w:rPr>
            </w:pPr>
            <w:r>
              <w:rPr>
                <w:snapToGrid w:val="0"/>
                <w:sz w:val="16"/>
              </w:rPr>
              <w:t>O</w:t>
            </w:r>
          </w:p>
        </w:tc>
        <w:tc>
          <w:tcPr>
            <w:tcW w:w="1007" w:type="dxa"/>
          </w:tcPr>
          <w:p w:rsidR="00D7162A" w:rsidRDefault="00D7162A">
            <w:pPr>
              <w:ind w:right="144"/>
              <w:jc w:val="right"/>
              <w:rPr>
                <w:snapToGrid w:val="0"/>
                <w:sz w:val="24"/>
              </w:rPr>
            </w:pPr>
            <w:r>
              <w:rPr>
                <w:snapToGrid w:val="0"/>
                <w:sz w:val="16"/>
              </w:rPr>
              <w:t>10</w:t>
            </w:r>
          </w:p>
        </w:tc>
        <w:tc>
          <w:tcPr>
            <w:tcW w:w="1007" w:type="dxa"/>
          </w:tcPr>
          <w:p w:rsidR="00D7162A" w:rsidRDefault="00D7162A">
            <w:pPr>
              <w:ind w:right="144"/>
              <w:jc w:val="right"/>
              <w:rPr>
                <w:snapToGrid w:val="0"/>
                <w:sz w:val="24"/>
              </w:rPr>
            </w:pPr>
          </w:p>
        </w:tc>
        <w:tc>
          <w:tcPr>
            <w:tcW w:w="920" w:type="dxa"/>
          </w:tcPr>
          <w:p w:rsidR="00D7162A" w:rsidRDefault="00D7162A">
            <w:pPr>
              <w:ind w:right="144"/>
              <w:jc w:val="center"/>
              <w:rPr>
                <w:snapToGrid w:val="0"/>
                <w:sz w:val="24"/>
              </w:rPr>
            </w:pPr>
          </w:p>
        </w:tc>
        <w:tc>
          <w:tcPr>
            <w:tcW w:w="52" w:type="dxa"/>
          </w:tcPr>
          <w:p w:rsidR="00D7162A" w:rsidRDefault="00D7162A">
            <w:pPr>
              <w:ind w:right="144"/>
              <w:jc w:val="center"/>
              <w:rPr>
                <w:snapToGrid w:val="0"/>
                <w:sz w:val="24"/>
              </w:rPr>
            </w:pPr>
          </w:p>
        </w:tc>
        <w:tc>
          <w:tcPr>
            <w:tcW w:w="108" w:type="dxa"/>
          </w:tcPr>
          <w:p w:rsidR="00D7162A" w:rsidRDefault="00D7162A">
            <w:pPr>
              <w:ind w:right="144"/>
              <w:jc w:val="center"/>
              <w:rPr>
                <w:snapToGrid w:val="0"/>
                <w:sz w:val="24"/>
              </w:rPr>
            </w:pPr>
          </w:p>
        </w:tc>
        <w:tc>
          <w:tcPr>
            <w:tcW w:w="108" w:type="dxa"/>
          </w:tcPr>
          <w:p w:rsidR="00D7162A" w:rsidRDefault="00D7162A">
            <w:pPr>
              <w:ind w:right="144"/>
              <w:jc w:val="center"/>
              <w:rPr>
                <w:snapToGrid w:val="0"/>
                <w:sz w:val="24"/>
              </w:rPr>
            </w:pPr>
          </w:p>
        </w:tc>
        <w:tc>
          <w:tcPr>
            <w:tcW w:w="108" w:type="dxa"/>
          </w:tcPr>
          <w:p w:rsidR="00D7162A" w:rsidRDefault="00D7162A">
            <w:pPr>
              <w:ind w:right="144"/>
              <w:jc w:val="center"/>
              <w:rPr>
                <w:snapToGrid w:val="0"/>
                <w:sz w:val="24"/>
              </w:rPr>
            </w:pPr>
          </w:p>
        </w:tc>
        <w:tc>
          <w:tcPr>
            <w:tcW w:w="108" w:type="dxa"/>
          </w:tcPr>
          <w:p w:rsidR="00D7162A" w:rsidRDefault="00D7162A">
            <w:pPr>
              <w:ind w:right="144"/>
              <w:jc w:val="center"/>
              <w:rPr>
                <w:snapToGrid w:val="0"/>
                <w:sz w:val="24"/>
              </w:rPr>
            </w:pPr>
          </w:p>
        </w:tc>
        <w:tc>
          <w:tcPr>
            <w:tcW w:w="108" w:type="dxa"/>
            <w:tcBorders>
              <w:right w:val="single" w:sz="6" w:space="0" w:color="auto"/>
            </w:tcBorders>
          </w:tcPr>
          <w:p w:rsidR="00D7162A" w:rsidRDefault="00D7162A">
            <w:pPr>
              <w:ind w:right="144"/>
              <w:jc w:val="center"/>
              <w:rPr>
                <w:snapToGrid w:val="0"/>
                <w:sz w:val="24"/>
              </w:rPr>
            </w:pPr>
          </w:p>
        </w:tc>
      </w:tr>
      <w:tr w:rsidR="00D7162A">
        <w:tc>
          <w:tcPr>
            <w:tcW w:w="864" w:type="dxa"/>
          </w:tcPr>
          <w:p w:rsidR="00D7162A" w:rsidRDefault="00D7162A">
            <w:pPr>
              <w:ind w:right="144"/>
              <w:rPr>
                <w:snapToGrid w:val="0"/>
                <w:sz w:val="24"/>
              </w:rPr>
            </w:pPr>
          </w:p>
        </w:tc>
        <w:tc>
          <w:tcPr>
            <w:tcW w:w="576" w:type="dxa"/>
          </w:tcPr>
          <w:p w:rsidR="00D7162A" w:rsidRDefault="00D7162A">
            <w:pPr>
              <w:ind w:right="144"/>
              <w:rPr>
                <w:snapToGrid w:val="0"/>
                <w:sz w:val="16"/>
              </w:rPr>
            </w:pPr>
          </w:p>
        </w:tc>
        <w:tc>
          <w:tcPr>
            <w:tcW w:w="720" w:type="dxa"/>
          </w:tcPr>
          <w:p w:rsidR="00D7162A" w:rsidRDefault="00D7162A">
            <w:pPr>
              <w:ind w:right="144"/>
              <w:rPr>
                <w:snapToGrid w:val="0"/>
                <w:sz w:val="16"/>
              </w:rPr>
            </w:pPr>
          </w:p>
        </w:tc>
        <w:tc>
          <w:tcPr>
            <w:tcW w:w="3240" w:type="dxa"/>
            <w:tcBorders>
              <w:top w:val="single" w:sz="4" w:space="0" w:color="auto"/>
            </w:tcBorders>
            <w:shd w:val="pct20" w:color="auto" w:fill="FFFFFF"/>
          </w:tcPr>
          <w:p w:rsidR="00D7162A" w:rsidRDefault="00D7162A">
            <w:pPr>
              <w:ind w:right="144"/>
              <w:rPr>
                <w:snapToGrid w:val="0"/>
                <w:sz w:val="16"/>
              </w:rPr>
            </w:pPr>
            <w:smartTag w:uri="urn:schemas-microsoft-com:office:smarttags" w:element="place">
              <w:r>
                <w:rPr>
                  <w:snapToGrid w:val="0"/>
                  <w:sz w:val="16"/>
                </w:rPr>
                <w:t>LOOP</w:t>
              </w:r>
            </w:smartTag>
            <w:r>
              <w:rPr>
                <w:snapToGrid w:val="0"/>
                <w:sz w:val="16"/>
              </w:rPr>
              <w:t xml:space="preserve"> ID – PID</w:t>
            </w:r>
          </w:p>
        </w:tc>
        <w:tc>
          <w:tcPr>
            <w:tcW w:w="576" w:type="dxa"/>
            <w:tcBorders>
              <w:top w:val="single" w:sz="4" w:space="0" w:color="auto"/>
            </w:tcBorders>
            <w:shd w:val="pct20" w:color="auto" w:fill="FFFFFF"/>
          </w:tcPr>
          <w:p w:rsidR="00D7162A" w:rsidRDefault="00D7162A">
            <w:pPr>
              <w:ind w:right="144"/>
              <w:jc w:val="center"/>
              <w:rPr>
                <w:snapToGrid w:val="0"/>
                <w:sz w:val="16"/>
              </w:rPr>
            </w:pPr>
          </w:p>
        </w:tc>
        <w:tc>
          <w:tcPr>
            <w:tcW w:w="1007" w:type="dxa"/>
            <w:tcBorders>
              <w:top w:val="single" w:sz="4" w:space="0" w:color="auto"/>
            </w:tcBorders>
            <w:shd w:val="pct20" w:color="auto" w:fill="FFFFFF"/>
          </w:tcPr>
          <w:p w:rsidR="00D7162A" w:rsidRDefault="00D7162A">
            <w:pPr>
              <w:ind w:right="144"/>
              <w:jc w:val="right"/>
              <w:rPr>
                <w:snapToGrid w:val="0"/>
                <w:sz w:val="16"/>
              </w:rPr>
            </w:pPr>
          </w:p>
        </w:tc>
        <w:tc>
          <w:tcPr>
            <w:tcW w:w="1007" w:type="dxa"/>
            <w:tcBorders>
              <w:top w:val="single" w:sz="4" w:space="0" w:color="auto"/>
            </w:tcBorders>
            <w:shd w:val="pct20" w:color="auto" w:fill="FFFFFF"/>
          </w:tcPr>
          <w:p w:rsidR="00D7162A" w:rsidRDefault="00D7162A">
            <w:pPr>
              <w:ind w:right="144"/>
              <w:jc w:val="right"/>
              <w:rPr>
                <w:snapToGrid w:val="0"/>
                <w:sz w:val="24"/>
              </w:rPr>
            </w:pPr>
            <w:r>
              <w:rPr>
                <w:snapToGrid w:val="0"/>
                <w:sz w:val="16"/>
              </w:rPr>
              <w:t>1000</w:t>
            </w:r>
          </w:p>
        </w:tc>
        <w:tc>
          <w:tcPr>
            <w:tcW w:w="920" w:type="dxa"/>
            <w:tcBorders>
              <w:top w:val="single" w:sz="4" w:space="0" w:color="auto"/>
            </w:tcBorders>
            <w:shd w:val="pct20" w:color="auto" w:fill="FFFFFF"/>
          </w:tcPr>
          <w:p w:rsidR="00D7162A" w:rsidRDefault="00D7162A">
            <w:pPr>
              <w:ind w:right="144"/>
              <w:jc w:val="center"/>
              <w:rPr>
                <w:snapToGrid w:val="0"/>
                <w:sz w:val="24"/>
              </w:rPr>
            </w:pPr>
          </w:p>
        </w:tc>
        <w:tc>
          <w:tcPr>
            <w:tcW w:w="52" w:type="dxa"/>
            <w:tcBorders>
              <w:top w:val="single" w:sz="4" w:space="0" w:color="auto"/>
            </w:tcBorders>
            <w:shd w:val="pct20" w:color="auto" w:fill="FFFFFF"/>
          </w:tcPr>
          <w:p w:rsidR="00D7162A" w:rsidRDefault="00D7162A">
            <w:pPr>
              <w:ind w:right="144"/>
              <w:jc w:val="center"/>
              <w:rPr>
                <w:snapToGrid w:val="0"/>
                <w:sz w:val="24"/>
              </w:rPr>
            </w:pPr>
          </w:p>
        </w:tc>
        <w:tc>
          <w:tcPr>
            <w:tcW w:w="108" w:type="dxa"/>
            <w:tcBorders>
              <w:top w:val="single" w:sz="4" w:space="0" w:color="auto"/>
            </w:tcBorders>
            <w:shd w:val="pct20" w:color="auto" w:fill="FFFFFF"/>
          </w:tcPr>
          <w:p w:rsidR="00D7162A" w:rsidRDefault="00D7162A">
            <w:pPr>
              <w:ind w:right="144"/>
              <w:jc w:val="center"/>
              <w:rPr>
                <w:snapToGrid w:val="0"/>
                <w:sz w:val="24"/>
              </w:rPr>
            </w:pPr>
          </w:p>
        </w:tc>
        <w:tc>
          <w:tcPr>
            <w:tcW w:w="108" w:type="dxa"/>
            <w:tcBorders>
              <w:top w:val="single" w:sz="4" w:space="0" w:color="auto"/>
            </w:tcBorders>
            <w:shd w:val="pct20" w:color="auto" w:fill="FFFFFF"/>
          </w:tcPr>
          <w:p w:rsidR="00D7162A" w:rsidRDefault="00D7162A">
            <w:pPr>
              <w:ind w:right="144"/>
              <w:jc w:val="center"/>
              <w:rPr>
                <w:snapToGrid w:val="0"/>
                <w:sz w:val="24"/>
              </w:rPr>
            </w:pPr>
          </w:p>
        </w:tc>
        <w:tc>
          <w:tcPr>
            <w:tcW w:w="108" w:type="dxa"/>
            <w:tcBorders>
              <w:top w:val="single" w:sz="4" w:space="0" w:color="auto"/>
            </w:tcBorders>
            <w:shd w:val="pct20" w:color="auto" w:fill="FFFFFF"/>
          </w:tcPr>
          <w:p w:rsidR="00D7162A" w:rsidRDefault="00D7162A">
            <w:pPr>
              <w:ind w:right="144"/>
              <w:jc w:val="center"/>
              <w:rPr>
                <w:snapToGrid w:val="0"/>
                <w:sz w:val="24"/>
              </w:rPr>
            </w:pPr>
          </w:p>
        </w:tc>
        <w:tc>
          <w:tcPr>
            <w:tcW w:w="108" w:type="dxa"/>
            <w:tcBorders>
              <w:top w:val="single" w:sz="4" w:space="0" w:color="auto"/>
              <w:right w:val="single" w:sz="4" w:space="0" w:color="auto"/>
            </w:tcBorders>
            <w:shd w:val="pct20" w:color="auto" w:fill="FFFFFF"/>
          </w:tcPr>
          <w:p w:rsidR="00D7162A" w:rsidRDefault="00D7162A">
            <w:pPr>
              <w:ind w:right="144"/>
              <w:jc w:val="center"/>
              <w:rPr>
                <w:snapToGrid w:val="0"/>
                <w:sz w:val="24"/>
              </w:rPr>
            </w:pPr>
          </w:p>
        </w:tc>
        <w:tc>
          <w:tcPr>
            <w:tcW w:w="108" w:type="dxa"/>
            <w:tcBorders>
              <w:left w:val="nil"/>
              <w:right w:val="single" w:sz="6" w:space="0" w:color="auto"/>
            </w:tcBorders>
          </w:tcPr>
          <w:p w:rsidR="00D7162A" w:rsidRDefault="00D7162A">
            <w:pPr>
              <w:ind w:right="144"/>
              <w:jc w:val="center"/>
              <w:rPr>
                <w:snapToGrid w:val="0"/>
                <w:sz w:val="24"/>
              </w:rPr>
            </w:pPr>
          </w:p>
        </w:tc>
      </w:tr>
      <w:tr w:rsidR="00D7162A">
        <w:tc>
          <w:tcPr>
            <w:tcW w:w="864" w:type="dxa"/>
          </w:tcPr>
          <w:p w:rsidR="00D7162A" w:rsidRDefault="00D7162A">
            <w:pPr>
              <w:ind w:right="144"/>
              <w:rPr>
                <w:snapToGrid w:val="0"/>
                <w:sz w:val="24"/>
              </w:rPr>
            </w:pPr>
          </w:p>
        </w:tc>
        <w:tc>
          <w:tcPr>
            <w:tcW w:w="576" w:type="dxa"/>
          </w:tcPr>
          <w:p w:rsidR="00D7162A" w:rsidRDefault="00D7162A">
            <w:pPr>
              <w:ind w:right="144"/>
              <w:rPr>
                <w:snapToGrid w:val="0"/>
                <w:sz w:val="16"/>
              </w:rPr>
            </w:pPr>
            <w:r>
              <w:rPr>
                <w:snapToGrid w:val="0"/>
                <w:sz w:val="16"/>
              </w:rPr>
              <w:t>060</w:t>
            </w:r>
          </w:p>
        </w:tc>
        <w:tc>
          <w:tcPr>
            <w:tcW w:w="720" w:type="dxa"/>
          </w:tcPr>
          <w:p w:rsidR="00D7162A" w:rsidRDefault="00D7162A">
            <w:pPr>
              <w:ind w:right="144"/>
              <w:rPr>
                <w:snapToGrid w:val="0"/>
                <w:sz w:val="16"/>
              </w:rPr>
            </w:pPr>
            <w:r>
              <w:rPr>
                <w:snapToGrid w:val="0"/>
                <w:sz w:val="16"/>
              </w:rPr>
              <w:t>PID</w:t>
            </w:r>
          </w:p>
        </w:tc>
        <w:tc>
          <w:tcPr>
            <w:tcW w:w="3240" w:type="dxa"/>
            <w:tcBorders>
              <w:bottom w:val="single" w:sz="4" w:space="0" w:color="auto"/>
            </w:tcBorders>
          </w:tcPr>
          <w:p w:rsidR="00D7162A" w:rsidRDefault="00D7162A">
            <w:pPr>
              <w:ind w:right="144"/>
              <w:rPr>
                <w:snapToGrid w:val="0"/>
                <w:sz w:val="16"/>
              </w:rPr>
            </w:pPr>
            <w:r>
              <w:rPr>
                <w:snapToGrid w:val="0"/>
                <w:sz w:val="16"/>
              </w:rPr>
              <w:t>Product/Item Description</w:t>
            </w:r>
          </w:p>
        </w:tc>
        <w:tc>
          <w:tcPr>
            <w:tcW w:w="576" w:type="dxa"/>
            <w:tcBorders>
              <w:bottom w:val="single" w:sz="4" w:space="0" w:color="auto"/>
            </w:tcBorders>
          </w:tcPr>
          <w:p w:rsidR="00D7162A" w:rsidRDefault="00D7162A">
            <w:pPr>
              <w:ind w:right="144"/>
              <w:jc w:val="center"/>
              <w:rPr>
                <w:snapToGrid w:val="0"/>
                <w:sz w:val="16"/>
              </w:rPr>
            </w:pPr>
            <w:r>
              <w:rPr>
                <w:snapToGrid w:val="0"/>
                <w:sz w:val="16"/>
              </w:rPr>
              <w:t>O</w:t>
            </w:r>
          </w:p>
        </w:tc>
        <w:tc>
          <w:tcPr>
            <w:tcW w:w="1007" w:type="dxa"/>
            <w:tcBorders>
              <w:bottom w:val="single" w:sz="4" w:space="0" w:color="auto"/>
            </w:tcBorders>
          </w:tcPr>
          <w:p w:rsidR="00D7162A" w:rsidRDefault="00D7162A">
            <w:pPr>
              <w:ind w:right="144"/>
              <w:jc w:val="right"/>
              <w:rPr>
                <w:snapToGrid w:val="0"/>
                <w:sz w:val="16"/>
              </w:rPr>
            </w:pPr>
            <w:r>
              <w:rPr>
                <w:snapToGrid w:val="0"/>
                <w:sz w:val="16"/>
              </w:rPr>
              <w:t>1</w:t>
            </w:r>
          </w:p>
        </w:tc>
        <w:tc>
          <w:tcPr>
            <w:tcW w:w="1007" w:type="dxa"/>
            <w:tcBorders>
              <w:bottom w:val="single" w:sz="4" w:space="0" w:color="auto"/>
            </w:tcBorders>
          </w:tcPr>
          <w:p w:rsidR="00D7162A" w:rsidRDefault="00D7162A">
            <w:pPr>
              <w:ind w:right="144"/>
              <w:jc w:val="right"/>
              <w:rPr>
                <w:snapToGrid w:val="0"/>
                <w:sz w:val="24"/>
              </w:rPr>
            </w:pPr>
          </w:p>
        </w:tc>
        <w:tc>
          <w:tcPr>
            <w:tcW w:w="920" w:type="dxa"/>
            <w:tcBorders>
              <w:bottom w:val="single" w:sz="4" w:space="0" w:color="auto"/>
            </w:tcBorders>
          </w:tcPr>
          <w:p w:rsidR="00D7162A" w:rsidRDefault="00D7162A">
            <w:pPr>
              <w:ind w:right="144"/>
              <w:jc w:val="center"/>
              <w:rPr>
                <w:snapToGrid w:val="0"/>
                <w:sz w:val="24"/>
              </w:rPr>
            </w:pPr>
          </w:p>
        </w:tc>
        <w:tc>
          <w:tcPr>
            <w:tcW w:w="52" w:type="dxa"/>
            <w:tcBorders>
              <w:bottom w:val="single" w:sz="4" w:space="0" w:color="auto"/>
            </w:tcBorders>
          </w:tcPr>
          <w:p w:rsidR="00D7162A" w:rsidRDefault="00D7162A">
            <w:pPr>
              <w:ind w:right="144"/>
              <w:jc w:val="center"/>
              <w:rPr>
                <w:snapToGrid w:val="0"/>
                <w:sz w:val="24"/>
              </w:rPr>
            </w:pPr>
          </w:p>
        </w:tc>
        <w:tc>
          <w:tcPr>
            <w:tcW w:w="108" w:type="dxa"/>
            <w:tcBorders>
              <w:bottom w:val="single" w:sz="4" w:space="0" w:color="auto"/>
            </w:tcBorders>
          </w:tcPr>
          <w:p w:rsidR="00D7162A" w:rsidRDefault="00D7162A">
            <w:pPr>
              <w:ind w:right="144"/>
              <w:jc w:val="center"/>
              <w:rPr>
                <w:snapToGrid w:val="0"/>
                <w:sz w:val="24"/>
              </w:rPr>
            </w:pPr>
          </w:p>
        </w:tc>
        <w:tc>
          <w:tcPr>
            <w:tcW w:w="108" w:type="dxa"/>
            <w:tcBorders>
              <w:bottom w:val="single" w:sz="4" w:space="0" w:color="auto"/>
            </w:tcBorders>
          </w:tcPr>
          <w:p w:rsidR="00D7162A" w:rsidRDefault="00D7162A">
            <w:pPr>
              <w:ind w:right="144"/>
              <w:jc w:val="center"/>
              <w:rPr>
                <w:snapToGrid w:val="0"/>
                <w:sz w:val="24"/>
              </w:rPr>
            </w:pPr>
          </w:p>
        </w:tc>
        <w:tc>
          <w:tcPr>
            <w:tcW w:w="108" w:type="dxa"/>
            <w:tcBorders>
              <w:bottom w:val="single" w:sz="4" w:space="0" w:color="auto"/>
            </w:tcBorders>
          </w:tcPr>
          <w:p w:rsidR="00D7162A" w:rsidRDefault="00D7162A">
            <w:pPr>
              <w:ind w:right="144"/>
              <w:jc w:val="center"/>
              <w:rPr>
                <w:snapToGrid w:val="0"/>
                <w:sz w:val="24"/>
              </w:rPr>
            </w:pPr>
          </w:p>
        </w:tc>
        <w:tc>
          <w:tcPr>
            <w:tcW w:w="108" w:type="dxa"/>
            <w:tcBorders>
              <w:bottom w:val="single" w:sz="4" w:space="0" w:color="auto"/>
              <w:right w:val="single" w:sz="4" w:space="0" w:color="auto"/>
            </w:tcBorders>
          </w:tcPr>
          <w:p w:rsidR="00D7162A" w:rsidRDefault="00D7162A">
            <w:pPr>
              <w:ind w:right="144"/>
              <w:jc w:val="center"/>
              <w:rPr>
                <w:snapToGrid w:val="0"/>
                <w:sz w:val="24"/>
              </w:rPr>
            </w:pPr>
          </w:p>
        </w:tc>
        <w:tc>
          <w:tcPr>
            <w:tcW w:w="108" w:type="dxa"/>
            <w:tcBorders>
              <w:left w:val="nil"/>
              <w:right w:val="single" w:sz="6" w:space="0" w:color="auto"/>
            </w:tcBorders>
          </w:tcPr>
          <w:p w:rsidR="00D7162A" w:rsidRDefault="00D7162A">
            <w:pPr>
              <w:ind w:right="144"/>
              <w:jc w:val="center"/>
              <w:rPr>
                <w:snapToGrid w:val="0"/>
                <w:sz w:val="24"/>
              </w:rPr>
            </w:pPr>
          </w:p>
        </w:tc>
      </w:tr>
      <w:tr w:rsidR="00D7162A">
        <w:tc>
          <w:tcPr>
            <w:tcW w:w="864" w:type="dxa"/>
          </w:tcPr>
          <w:p w:rsidR="00D7162A" w:rsidRDefault="00D7162A">
            <w:pPr>
              <w:ind w:right="144"/>
              <w:rPr>
                <w:snapToGrid w:val="0"/>
                <w:sz w:val="24"/>
              </w:rPr>
            </w:pPr>
          </w:p>
        </w:tc>
        <w:tc>
          <w:tcPr>
            <w:tcW w:w="576" w:type="dxa"/>
          </w:tcPr>
          <w:p w:rsidR="00D7162A" w:rsidRDefault="00D7162A">
            <w:pPr>
              <w:ind w:right="144"/>
              <w:rPr>
                <w:snapToGrid w:val="0"/>
                <w:sz w:val="24"/>
              </w:rPr>
            </w:pPr>
            <w:r>
              <w:rPr>
                <w:snapToGrid w:val="0"/>
                <w:sz w:val="16"/>
              </w:rPr>
              <w:t>120</w:t>
            </w:r>
          </w:p>
        </w:tc>
        <w:tc>
          <w:tcPr>
            <w:tcW w:w="720" w:type="dxa"/>
          </w:tcPr>
          <w:p w:rsidR="00D7162A" w:rsidRDefault="00D7162A">
            <w:pPr>
              <w:ind w:right="144"/>
              <w:rPr>
                <w:snapToGrid w:val="0"/>
                <w:sz w:val="24"/>
              </w:rPr>
            </w:pPr>
            <w:r>
              <w:rPr>
                <w:snapToGrid w:val="0"/>
                <w:sz w:val="16"/>
              </w:rPr>
              <w:t>REF</w:t>
            </w:r>
          </w:p>
        </w:tc>
        <w:tc>
          <w:tcPr>
            <w:tcW w:w="3240" w:type="dxa"/>
          </w:tcPr>
          <w:p w:rsidR="00D7162A" w:rsidRDefault="00D7162A">
            <w:pPr>
              <w:ind w:right="144"/>
              <w:rPr>
                <w:snapToGrid w:val="0"/>
                <w:sz w:val="24"/>
              </w:rPr>
            </w:pPr>
            <w:r>
              <w:rPr>
                <w:snapToGrid w:val="0"/>
                <w:sz w:val="16"/>
              </w:rPr>
              <w:t>Reference Identification</w:t>
            </w:r>
          </w:p>
        </w:tc>
        <w:tc>
          <w:tcPr>
            <w:tcW w:w="576" w:type="dxa"/>
          </w:tcPr>
          <w:p w:rsidR="00D7162A" w:rsidRDefault="00D7162A">
            <w:pPr>
              <w:ind w:right="144"/>
              <w:jc w:val="center"/>
              <w:rPr>
                <w:snapToGrid w:val="0"/>
                <w:sz w:val="24"/>
              </w:rPr>
            </w:pPr>
            <w:r>
              <w:rPr>
                <w:snapToGrid w:val="0"/>
                <w:sz w:val="16"/>
              </w:rPr>
              <w:t>O</w:t>
            </w:r>
          </w:p>
        </w:tc>
        <w:tc>
          <w:tcPr>
            <w:tcW w:w="1007" w:type="dxa"/>
          </w:tcPr>
          <w:p w:rsidR="00D7162A" w:rsidRDefault="00D7162A">
            <w:pPr>
              <w:ind w:right="144"/>
              <w:jc w:val="right"/>
              <w:rPr>
                <w:snapToGrid w:val="0"/>
                <w:sz w:val="24"/>
              </w:rPr>
            </w:pPr>
            <w:r>
              <w:rPr>
                <w:snapToGrid w:val="0"/>
                <w:sz w:val="16"/>
              </w:rPr>
              <w:t>&gt;1</w:t>
            </w:r>
          </w:p>
        </w:tc>
        <w:tc>
          <w:tcPr>
            <w:tcW w:w="1007" w:type="dxa"/>
          </w:tcPr>
          <w:p w:rsidR="00D7162A" w:rsidRDefault="00D7162A">
            <w:pPr>
              <w:ind w:right="144"/>
              <w:jc w:val="right"/>
              <w:rPr>
                <w:snapToGrid w:val="0"/>
                <w:sz w:val="24"/>
              </w:rPr>
            </w:pPr>
          </w:p>
        </w:tc>
        <w:tc>
          <w:tcPr>
            <w:tcW w:w="920" w:type="dxa"/>
          </w:tcPr>
          <w:p w:rsidR="00D7162A" w:rsidRDefault="00D7162A">
            <w:pPr>
              <w:ind w:right="144"/>
              <w:jc w:val="center"/>
              <w:rPr>
                <w:snapToGrid w:val="0"/>
                <w:sz w:val="24"/>
              </w:rPr>
            </w:pPr>
          </w:p>
        </w:tc>
        <w:tc>
          <w:tcPr>
            <w:tcW w:w="52" w:type="dxa"/>
          </w:tcPr>
          <w:p w:rsidR="00D7162A" w:rsidRDefault="00D7162A">
            <w:pPr>
              <w:ind w:right="144"/>
              <w:jc w:val="center"/>
              <w:rPr>
                <w:snapToGrid w:val="0"/>
                <w:sz w:val="24"/>
              </w:rPr>
            </w:pPr>
          </w:p>
        </w:tc>
        <w:tc>
          <w:tcPr>
            <w:tcW w:w="108" w:type="dxa"/>
          </w:tcPr>
          <w:p w:rsidR="00D7162A" w:rsidRDefault="00D7162A">
            <w:pPr>
              <w:ind w:right="144"/>
              <w:jc w:val="center"/>
              <w:rPr>
                <w:snapToGrid w:val="0"/>
                <w:sz w:val="24"/>
              </w:rPr>
            </w:pPr>
          </w:p>
        </w:tc>
        <w:tc>
          <w:tcPr>
            <w:tcW w:w="108" w:type="dxa"/>
          </w:tcPr>
          <w:p w:rsidR="00D7162A" w:rsidRDefault="00D7162A">
            <w:pPr>
              <w:ind w:right="144"/>
              <w:jc w:val="center"/>
              <w:rPr>
                <w:snapToGrid w:val="0"/>
                <w:sz w:val="24"/>
              </w:rPr>
            </w:pPr>
          </w:p>
        </w:tc>
        <w:tc>
          <w:tcPr>
            <w:tcW w:w="108" w:type="dxa"/>
          </w:tcPr>
          <w:p w:rsidR="00D7162A" w:rsidRDefault="00D7162A">
            <w:pPr>
              <w:ind w:right="144"/>
              <w:jc w:val="center"/>
              <w:rPr>
                <w:snapToGrid w:val="0"/>
                <w:sz w:val="24"/>
              </w:rPr>
            </w:pPr>
          </w:p>
        </w:tc>
        <w:tc>
          <w:tcPr>
            <w:tcW w:w="108" w:type="dxa"/>
          </w:tcPr>
          <w:p w:rsidR="00D7162A" w:rsidRDefault="00D7162A">
            <w:pPr>
              <w:ind w:right="144"/>
              <w:jc w:val="center"/>
              <w:rPr>
                <w:snapToGrid w:val="0"/>
                <w:sz w:val="24"/>
              </w:rPr>
            </w:pPr>
          </w:p>
        </w:tc>
        <w:tc>
          <w:tcPr>
            <w:tcW w:w="108" w:type="dxa"/>
            <w:tcBorders>
              <w:right w:val="single" w:sz="6" w:space="0" w:color="auto"/>
            </w:tcBorders>
          </w:tcPr>
          <w:p w:rsidR="00D7162A" w:rsidRDefault="00D7162A">
            <w:pPr>
              <w:ind w:right="144"/>
              <w:jc w:val="center"/>
              <w:rPr>
                <w:snapToGrid w:val="0"/>
                <w:sz w:val="24"/>
              </w:rPr>
            </w:pPr>
          </w:p>
        </w:tc>
      </w:tr>
      <w:tr w:rsidR="00D7162A">
        <w:tc>
          <w:tcPr>
            <w:tcW w:w="864" w:type="dxa"/>
          </w:tcPr>
          <w:p w:rsidR="00D7162A" w:rsidRDefault="00D7162A">
            <w:pPr>
              <w:ind w:right="144"/>
              <w:rPr>
                <w:snapToGrid w:val="0"/>
                <w:sz w:val="24"/>
              </w:rPr>
            </w:pPr>
          </w:p>
        </w:tc>
        <w:tc>
          <w:tcPr>
            <w:tcW w:w="576" w:type="dxa"/>
          </w:tcPr>
          <w:p w:rsidR="00D7162A" w:rsidRDefault="00D7162A">
            <w:pPr>
              <w:ind w:right="144"/>
              <w:rPr>
                <w:snapToGrid w:val="0"/>
                <w:sz w:val="24"/>
              </w:rPr>
            </w:pPr>
            <w:r>
              <w:rPr>
                <w:snapToGrid w:val="0"/>
                <w:sz w:val="16"/>
              </w:rPr>
              <w:t>150</w:t>
            </w:r>
          </w:p>
        </w:tc>
        <w:tc>
          <w:tcPr>
            <w:tcW w:w="720" w:type="dxa"/>
          </w:tcPr>
          <w:p w:rsidR="00D7162A" w:rsidRDefault="00D7162A">
            <w:pPr>
              <w:ind w:right="144"/>
              <w:rPr>
                <w:snapToGrid w:val="0"/>
                <w:sz w:val="24"/>
              </w:rPr>
            </w:pPr>
            <w:r>
              <w:rPr>
                <w:snapToGrid w:val="0"/>
                <w:sz w:val="16"/>
              </w:rPr>
              <w:t>DTM</w:t>
            </w:r>
          </w:p>
        </w:tc>
        <w:tc>
          <w:tcPr>
            <w:tcW w:w="3240" w:type="dxa"/>
          </w:tcPr>
          <w:p w:rsidR="00D7162A" w:rsidRDefault="00D7162A">
            <w:pPr>
              <w:ind w:right="144"/>
              <w:rPr>
                <w:snapToGrid w:val="0"/>
                <w:sz w:val="24"/>
              </w:rPr>
            </w:pPr>
            <w:r>
              <w:rPr>
                <w:snapToGrid w:val="0"/>
                <w:sz w:val="16"/>
              </w:rPr>
              <w:t>Date/Time Reference</w:t>
            </w:r>
          </w:p>
        </w:tc>
        <w:tc>
          <w:tcPr>
            <w:tcW w:w="576" w:type="dxa"/>
          </w:tcPr>
          <w:p w:rsidR="00D7162A" w:rsidRDefault="00D7162A">
            <w:pPr>
              <w:ind w:right="144"/>
              <w:jc w:val="center"/>
              <w:rPr>
                <w:snapToGrid w:val="0"/>
                <w:sz w:val="24"/>
              </w:rPr>
            </w:pPr>
            <w:r>
              <w:rPr>
                <w:snapToGrid w:val="0"/>
                <w:sz w:val="16"/>
              </w:rPr>
              <w:t>O</w:t>
            </w:r>
          </w:p>
        </w:tc>
        <w:tc>
          <w:tcPr>
            <w:tcW w:w="1007" w:type="dxa"/>
          </w:tcPr>
          <w:p w:rsidR="00D7162A" w:rsidRDefault="00D7162A">
            <w:pPr>
              <w:ind w:right="144"/>
              <w:jc w:val="right"/>
              <w:rPr>
                <w:snapToGrid w:val="0"/>
                <w:sz w:val="24"/>
              </w:rPr>
            </w:pPr>
            <w:r>
              <w:rPr>
                <w:snapToGrid w:val="0"/>
                <w:sz w:val="16"/>
              </w:rPr>
              <w:t>10</w:t>
            </w:r>
          </w:p>
        </w:tc>
        <w:tc>
          <w:tcPr>
            <w:tcW w:w="1007" w:type="dxa"/>
          </w:tcPr>
          <w:p w:rsidR="00D7162A" w:rsidRDefault="00D7162A">
            <w:pPr>
              <w:ind w:right="144"/>
              <w:jc w:val="right"/>
              <w:rPr>
                <w:snapToGrid w:val="0"/>
                <w:sz w:val="24"/>
              </w:rPr>
            </w:pPr>
          </w:p>
        </w:tc>
        <w:tc>
          <w:tcPr>
            <w:tcW w:w="920" w:type="dxa"/>
          </w:tcPr>
          <w:p w:rsidR="00D7162A" w:rsidRDefault="00D7162A">
            <w:pPr>
              <w:ind w:right="144"/>
              <w:jc w:val="center"/>
              <w:rPr>
                <w:snapToGrid w:val="0"/>
                <w:sz w:val="24"/>
              </w:rPr>
            </w:pPr>
          </w:p>
        </w:tc>
        <w:tc>
          <w:tcPr>
            <w:tcW w:w="52" w:type="dxa"/>
          </w:tcPr>
          <w:p w:rsidR="00D7162A" w:rsidRDefault="00D7162A">
            <w:pPr>
              <w:ind w:right="144"/>
              <w:jc w:val="center"/>
              <w:rPr>
                <w:snapToGrid w:val="0"/>
                <w:sz w:val="24"/>
              </w:rPr>
            </w:pPr>
          </w:p>
        </w:tc>
        <w:tc>
          <w:tcPr>
            <w:tcW w:w="108" w:type="dxa"/>
          </w:tcPr>
          <w:p w:rsidR="00D7162A" w:rsidRDefault="00D7162A">
            <w:pPr>
              <w:ind w:right="144"/>
              <w:jc w:val="center"/>
              <w:rPr>
                <w:snapToGrid w:val="0"/>
                <w:sz w:val="24"/>
              </w:rPr>
            </w:pPr>
          </w:p>
        </w:tc>
        <w:tc>
          <w:tcPr>
            <w:tcW w:w="108" w:type="dxa"/>
          </w:tcPr>
          <w:p w:rsidR="00D7162A" w:rsidRDefault="00D7162A">
            <w:pPr>
              <w:ind w:right="144"/>
              <w:jc w:val="center"/>
              <w:rPr>
                <w:snapToGrid w:val="0"/>
                <w:sz w:val="24"/>
              </w:rPr>
            </w:pPr>
          </w:p>
        </w:tc>
        <w:tc>
          <w:tcPr>
            <w:tcW w:w="108" w:type="dxa"/>
          </w:tcPr>
          <w:p w:rsidR="00D7162A" w:rsidRDefault="00D7162A">
            <w:pPr>
              <w:ind w:right="144"/>
              <w:jc w:val="center"/>
              <w:rPr>
                <w:snapToGrid w:val="0"/>
                <w:sz w:val="24"/>
              </w:rPr>
            </w:pPr>
          </w:p>
        </w:tc>
        <w:tc>
          <w:tcPr>
            <w:tcW w:w="108" w:type="dxa"/>
          </w:tcPr>
          <w:p w:rsidR="00D7162A" w:rsidRDefault="00D7162A">
            <w:pPr>
              <w:ind w:right="144"/>
              <w:jc w:val="center"/>
              <w:rPr>
                <w:snapToGrid w:val="0"/>
                <w:sz w:val="24"/>
              </w:rPr>
            </w:pPr>
          </w:p>
        </w:tc>
        <w:tc>
          <w:tcPr>
            <w:tcW w:w="108" w:type="dxa"/>
            <w:tcBorders>
              <w:right w:val="single" w:sz="6" w:space="0" w:color="auto"/>
            </w:tcBorders>
          </w:tcPr>
          <w:p w:rsidR="00D7162A" w:rsidRDefault="00D7162A">
            <w:pPr>
              <w:ind w:right="144"/>
              <w:jc w:val="center"/>
              <w:rPr>
                <w:snapToGrid w:val="0"/>
                <w:sz w:val="24"/>
              </w:rPr>
            </w:pPr>
          </w:p>
        </w:tc>
      </w:tr>
      <w:tr w:rsidR="00D7162A">
        <w:tc>
          <w:tcPr>
            <w:tcW w:w="864" w:type="dxa"/>
          </w:tcPr>
          <w:p w:rsidR="00D7162A" w:rsidRDefault="00D7162A">
            <w:pPr>
              <w:ind w:right="144"/>
              <w:rPr>
                <w:snapToGrid w:val="0"/>
                <w:sz w:val="24"/>
              </w:rPr>
            </w:pPr>
          </w:p>
        </w:tc>
        <w:tc>
          <w:tcPr>
            <w:tcW w:w="576" w:type="dxa"/>
          </w:tcPr>
          <w:p w:rsidR="00D7162A" w:rsidRDefault="00D7162A">
            <w:pPr>
              <w:ind w:right="144"/>
              <w:rPr>
                <w:snapToGrid w:val="0"/>
                <w:sz w:val="24"/>
              </w:rPr>
            </w:pPr>
          </w:p>
        </w:tc>
        <w:tc>
          <w:tcPr>
            <w:tcW w:w="720" w:type="dxa"/>
          </w:tcPr>
          <w:p w:rsidR="00D7162A" w:rsidRDefault="00D7162A">
            <w:pPr>
              <w:ind w:right="144"/>
              <w:rPr>
                <w:snapToGrid w:val="0"/>
                <w:sz w:val="24"/>
              </w:rPr>
            </w:pPr>
          </w:p>
        </w:tc>
        <w:tc>
          <w:tcPr>
            <w:tcW w:w="3240" w:type="dxa"/>
            <w:tcBorders>
              <w:top w:val="single" w:sz="6" w:space="0" w:color="auto"/>
            </w:tcBorders>
            <w:shd w:val="pct20" w:color="auto" w:fill="auto"/>
          </w:tcPr>
          <w:p w:rsidR="00D7162A" w:rsidRDefault="00D7162A">
            <w:pPr>
              <w:ind w:right="144"/>
              <w:rPr>
                <w:snapToGrid w:val="0"/>
                <w:sz w:val="24"/>
              </w:rPr>
            </w:pPr>
            <w:smartTag w:uri="urn:schemas-microsoft-com:office:smarttags" w:element="place">
              <w:r>
                <w:rPr>
                  <w:snapToGrid w:val="0"/>
                  <w:sz w:val="16"/>
                </w:rPr>
                <w:t>LOOP</w:t>
              </w:r>
            </w:smartTag>
            <w:r>
              <w:rPr>
                <w:snapToGrid w:val="0"/>
                <w:sz w:val="16"/>
              </w:rPr>
              <w:t xml:space="preserve"> ID – SLN</w:t>
            </w:r>
          </w:p>
        </w:tc>
        <w:tc>
          <w:tcPr>
            <w:tcW w:w="576" w:type="dxa"/>
            <w:tcBorders>
              <w:top w:val="single" w:sz="6" w:space="0" w:color="auto"/>
            </w:tcBorders>
            <w:shd w:val="pct20" w:color="auto" w:fill="auto"/>
          </w:tcPr>
          <w:p w:rsidR="00D7162A" w:rsidRDefault="00D7162A">
            <w:pPr>
              <w:ind w:right="144"/>
              <w:rPr>
                <w:snapToGrid w:val="0"/>
                <w:sz w:val="24"/>
              </w:rPr>
            </w:pPr>
          </w:p>
        </w:tc>
        <w:tc>
          <w:tcPr>
            <w:tcW w:w="1007" w:type="dxa"/>
            <w:tcBorders>
              <w:top w:val="single" w:sz="6" w:space="0" w:color="auto"/>
            </w:tcBorders>
            <w:shd w:val="pct20" w:color="auto" w:fill="auto"/>
          </w:tcPr>
          <w:p w:rsidR="00D7162A" w:rsidRDefault="00D7162A">
            <w:pPr>
              <w:ind w:right="144"/>
              <w:rPr>
                <w:snapToGrid w:val="0"/>
                <w:sz w:val="24"/>
              </w:rPr>
            </w:pPr>
          </w:p>
        </w:tc>
        <w:tc>
          <w:tcPr>
            <w:tcW w:w="1007" w:type="dxa"/>
            <w:tcBorders>
              <w:top w:val="single" w:sz="6" w:space="0" w:color="auto"/>
            </w:tcBorders>
            <w:shd w:val="pct20" w:color="auto" w:fill="auto"/>
          </w:tcPr>
          <w:p w:rsidR="00D7162A" w:rsidRDefault="00D7162A">
            <w:pPr>
              <w:ind w:right="144"/>
              <w:jc w:val="right"/>
              <w:rPr>
                <w:snapToGrid w:val="0"/>
                <w:sz w:val="24"/>
              </w:rPr>
            </w:pPr>
            <w:r>
              <w:rPr>
                <w:snapToGrid w:val="0"/>
                <w:sz w:val="16"/>
              </w:rPr>
              <w:t>1000</w:t>
            </w:r>
          </w:p>
        </w:tc>
        <w:tc>
          <w:tcPr>
            <w:tcW w:w="920" w:type="dxa"/>
            <w:tcBorders>
              <w:top w:val="single" w:sz="6" w:space="0" w:color="auto"/>
            </w:tcBorders>
            <w:shd w:val="pct20" w:color="auto" w:fill="auto"/>
          </w:tcPr>
          <w:p w:rsidR="00D7162A" w:rsidRDefault="00D7162A">
            <w:pPr>
              <w:ind w:right="144"/>
              <w:rPr>
                <w:snapToGrid w:val="0"/>
                <w:sz w:val="24"/>
              </w:rPr>
            </w:pPr>
          </w:p>
        </w:tc>
        <w:tc>
          <w:tcPr>
            <w:tcW w:w="52" w:type="dxa"/>
            <w:tcBorders>
              <w:top w:val="single" w:sz="6" w:space="0" w:color="auto"/>
            </w:tcBorders>
            <w:shd w:val="pct20" w:color="auto" w:fill="auto"/>
          </w:tcPr>
          <w:p w:rsidR="00D7162A" w:rsidRDefault="00D7162A">
            <w:pPr>
              <w:ind w:right="144"/>
              <w:rPr>
                <w:snapToGrid w:val="0"/>
                <w:sz w:val="24"/>
              </w:rPr>
            </w:pPr>
          </w:p>
        </w:tc>
        <w:tc>
          <w:tcPr>
            <w:tcW w:w="108" w:type="dxa"/>
            <w:tcBorders>
              <w:top w:val="single" w:sz="6" w:space="0" w:color="auto"/>
            </w:tcBorders>
            <w:shd w:val="pct20" w:color="auto" w:fill="auto"/>
          </w:tcPr>
          <w:p w:rsidR="00D7162A" w:rsidRDefault="00D7162A">
            <w:pPr>
              <w:ind w:right="144"/>
              <w:rPr>
                <w:snapToGrid w:val="0"/>
                <w:sz w:val="24"/>
              </w:rPr>
            </w:pPr>
          </w:p>
        </w:tc>
        <w:tc>
          <w:tcPr>
            <w:tcW w:w="108" w:type="dxa"/>
            <w:tcBorders>
              <w:top w:val="single" w:sz="6" w:space="0" w:color="auto"/>
            </w:tcBorders>
            <w:shd w:val="pct20" w:color="auto" w:fill="auto"/>
          </w:tcPr>
          <w:p w:rsidR="00D7162A" w:rsidRDefault="00D7162A">
            <w:pPr>
              <w:ind w:right="144"/>
              <w:rPr>
                <w:snapToGrid w:val="0"/>
                <w:sz w:val="24"/>
              </w:rPr>
            </w:pPr>
          </w:p>
        </w:tc>
        <w:tc>
          <w:tcPr>
            <w:tcW w:w="108" w:type="dxa"/>
            <w:tcBorders>
              <w:top w:val="single" w:sz="6" w:space="0" w:color="auto"/>
            </w:tcBorders>
            <w:shd w:val="pct20" w:color="auto" w:fill="auto"/>
          </w:tcPr>
          <w:p w:rsidR="00D7162A" w:rsidRDefault="00D7162A">
            <w:pPr>
              <w:ind w:right="144"/>
              <w:rPr>
                <w:snapToGrid w:val="0"/>
                <w:sz w:val="24"/>
              </w:rPr>
            </w:pPr>
          </w:p>
        </w:tc>
        <w:tc>
          <w:tcPr>
            <w:tcW w:w="108" w:type="dxa"/>
            <w:tcBorders>
              <w:top w:val="single" w:sz="6" w:space="0" w:color="auto"/>
              <w:right w:val="single" w:sz="6" w:space="0" w:color="auto"/>
            </w:tcBorders>
            <w:shd w:val="pct20" w:color="auto" w:fill="auto"/>
          </w:tcPr>
          <w:p w:rsidR="00D7162A" w:rsidRDefault="00D7162A">
            <w:pPr>
              <w:ind w:right="144"/>
              <w:rPr>
                <w:snapToGrid w:val="0"/>
                <w:sz w:val="24"/>
              </w:rPr>
            </w:pPr>
          </w:p>
        </w:tc>
        <w:tc>
          <w:tcPr>
            <w:tcW w:w="108" w:type="dxa"/>
            <w:tcBorders>
              <w:right w:val="single" w:sz="6" w:space="0" w:color="auto"/>
            </w:tcBorders>
          </w:tcPr>
          <w:p w:rsidR="00D7162A" w:rsidRDefault="00D7162A">
            <w:pPr>
              <w:ind w:right="144"/>
              <w:rPr>
                <w:snapToGrid w:val="0"/>
                <w:sz w:val="24"/>
              </w:rPr>
            </w:pPr>
          </w:p>
        </w:tc>
      </w:tr>
      <w:tr w:rsidR="00D7162A">
        <w:tc>
          <w:tcPr>
            <w:tcW w:w="864" w:type="dxa"/>
          </w:tcPr>
          <w:p w:rsidR="00D7162A" w:rsidRDefault="00D7162A">
            <w:pPr>
              <w:ind w:right="144"/>
              <w:rPr>
                <w:snapToGrid w:val="0"/>
                <w:sz w:val="24"/>
              </w:rPr>
            </w:pPr>
          </w:p>
        </w:tc>
        <w:tc>
          <w:tcPr>
            <w:tcW w:w="576" w:type="dxa"/>
          </w:tcPr>
          <w:p w:rsidR="00D7162A" w:rsidRDefault="00D7162A">
            <w:pPr>
              <w:ind w:right="144"/>
              <w:rPr>
                <w:snapToGrid w:val="0"/>
                <w:sz w:val="24"/>
              </w:rPr>
            </w:pPr>
            <w:r>
              <w:rPr>
                <w:snapToGrid w:val="0"/>
                <w:sz w:val="16"/>
              </w:rPr>
              <w:t>200</w:t>
            </w:r>
          </w:p>
        </w:tc>
        <w:tc>
          <w:tcPr>
            <w:tcW w:w="720" w:type="dxa"/>
          </w:tcPr>
          <w:p w:rsidR="00D7162A" w:rsidRDefault="00D7162A">
            <w:pPr>
              <w:ind w:right="144"/>
              <w:rPr>
                <w:snapToGrid w:val="0"/>
                <w:sz w:val="24"/>
              </w:rPr>
            </w:pPr>
            <w:r>
              <w:rPr>
                <w:snapToGrid w:val="0"/>
                <w:sz w:val="16"/>
              </w:rPr>
              <w:t>SLN</w:t>
            </w:r>
          </w:p>
        </w:tc>
        <w:tc>
          <w:tcPr>
            <w:tcW w:w="3240" w:type="dxa"/>
          </w:tcPr>
          <w:p w:rsidR="00D7162A" w:rsidRDefault="00D7162A">
            <w:pPr>
              <w:ind w:right="144"/>
              <w:rPr>
                <w:snapToGrid w:val="0"/>
                <w:sz w:val="24"/>
              </w:rPr>
            </w:pPr>
            <w:proofErr w:type="spellStart"/>
            <w:r>
              <w:rPr>
                <w:snapToGrid w:val="0"/>
                <w:sz w:val="16"/>
              </w:rPr>
              <w:t>Subline</w:t>
            </w:r>
            <w:proofErr w:type="spellEnd"/>
            <w:r>
              <w:rPr>
                <w:snapToGrid w:val="0"/>
                <w:sz w:val="16"/>
              </w:rPr>
              <w:t xml:space="preserve"> Item Detail</w:t>
            </w:r>
          </w:p>
        </w:tc>
        <w:tc>
          <w:tcPr>
            <w:tcW w:w="576" w:type="dxa"/>
          </w:tcPr>
          <w:p w:rsidR="00D7162A" w:rsidRDefault="00D7162A">
            <w:pPr>
              <w:ind w:right="144"/>
              <w:jc w:val="center"/>
              <w:rPr>
                <w:snapToGrid w:val="0"/>
                <w:sz w:val="24"/>
              </w:rPr>
            </w:pPr>
            <w:r>
              <w:rPr>
                <w:snapToGrid w:val="0"/>
                <w:sz w:val="16"/>
              </w:rPr>
              <w:t>O</w:t>
            </w:r>
          </w:p>
        </w:tc>
        <w:tc>
          <w:tcPr>
            <w:tcW w:w="1007" w:type="dxa"/>
          </w:tcPr>
          <w:p w:rsidR="00D7162A" w:rsidRDefault="00D7162A">
            <w:pPr>
              <w:ind w:right="144"/>
              <w:jc w:val="right"/>
              <w:rPr>
                <w:snapToGrid w:val="0"/>
                <w:sz w:val="24"/>
              </w:rPr>
            </w:pPr>
            <w:r>
              <w:rPr>
                <w:snapToGrid w:val="0"/>
                <w:sz w:val="16"/>
              </w:rPr>
              <w:t>1</w:t>
            </w:r>
          </w:p>
        </w:tc>
        <w:tc>
          <w:tcPr>
            <w:tcW w:w="1007" w:type="dxa"/>
          </w:tcPr>
          <w:p w:rsidR="00D7162A" w:rsidRDefault="00D7162A">
            <w:pPr>
              <w:ind w:right="144"/>
              <w:jc w:val="right"/>
              <w:rPr>
                <w:snapToGrid w:val="0"/>
                <w:sz w:val="24"/>
              </w:rPr>
            </w:pPr>
          </w:p>
        </w:tc>
        <w:tc>
          <w:tcPr>
            <w:tcW w:w="920" w:type="dxa"/>
          </w:tcPr>
          <w:p w:rsidR="00D7162A" w:rsidRDefault="00D7162A">
            <w:pPr>
              <w:ind w:right="144"/>
              <w:jc w:val="center"/>
              <w:rPr>
                <w:snapToGrid w:val="0"/>
                <w:sz w:val="24"/>
              </w:rPr>
            </w:pPr>
          </w:p>
        </w:tc>
        <w:tc>
          <w:tcPr>
            <w:tcW w:w="52" w:type="dxa"/>
          </w:tcPr>
          <w:p w:rsidR="00D7162A" w:rsidRDefault="00D7162A">
            <w:pPr>
              <w:ind w:right="144"/>
              <w:jc w:val="center"/>
              <w:rPr>
                <w:snapToGrid w:val="0"/>
                <w:sz w:val="24"/>
              </w:rPr>
            </w:pPr>
          </w:p>
        </w:tc>
        <w:tc>
          <w:tcPr>
            <w:tcW w:w="108" w:type="dxa"/>
          </w:tcPr>
          <w:p w:rsidR="00D7162A" w:rsidRDefault="00D7162A">
            <w:pPr>
              <w:ind w:right="144"/>
              <w:jc w:val="center"/>
              <w:rPr>
                <w:snapToGrid w:val="0"/>
                <w:sz w:val="24"/>
              </w:rPr>
            </w:pPr>
          </w:p>
        </w:tc>
        <w:tc>
          <w:tcPr>
            <w:tcW w:w="108" w:type="dxa"/>
          </w:tcPr>
          <w:p w:rsidR="00D7162A" w:rsidRDefault="00D7162A">
            <w:pPr>
              <w:ind w:right="144"/>
              <w:jc w:val="center"/>
              <w:rPr>
                <w:snapToGrid w:val="0"/>
                <w:sz w:val="24"/>
              </w:rPr>
            </w:pPr>
          </w:p>
        </w:tc>
        <w:tc>
          <w:tcPr>
            <w:tcW w:w="108" w:type="dxa"/>
          </w:tcPr>
          <w:p w:rsidR="00D7162A" w:rsidRDefault="00D7162A">
            <w:pPr>
              <w:ind w:right="144"/>
              <w:jc w:val="center"/>
              <w:rPr>
                <w:snapToGrid w:val="0"/>
                <w:sz w:val="24"/>
              </w:rPr>
            </w:pPr>
          </w:p>
        </w:tc>
        <w:tc>
          <w:tcPr>
            <w:tcW w:w="108" w:type="dxa"/>
            <w:tcBorders>
              <w:right w:val="single" w:sz="6" w:space="0" w:color="auto"/>
            </w:tcBorders>
          </w:tcPr>
          <w:p w:rsidR="00D7162A" w:rsidRDefault="00D7162A">
            <w:pPr>
              <w:ind w:right="144"/>
              <w:jc w:val="center"/>
              <w:rPr>
                <w:snapToGrid w:val="0"/>
                <w:sz w:val="24"/>
              </w:rPr>
            </w:pPr>
          </w:p>
        </w:tc>
        <w:tc>
          <w:tcPr>
            <w:tcW w:w="108" w:type="dxa"/>
            <w:tcBorders>
              <w:right w:val="single" w:sz="6" w:space="0" w:color="auto"/>
            </w:tcBorders>
          </w:tcPr>
          <w:p w:rsidR="00D7162A" w:rsidRDefault="00D7162A">
            <w:pPr>
              <w:ind w:right="144"/>
              <w:jc w:val="center"/>
              <w:rPr>
                <w:snapToGrid w:val="0"/>
                <w:sz w:val="24"/>
              </w:rPr>
            </w:pPr>
          </w:p>
        </w:tc>
      </w:tr>
      <w:tr w:rsidR="00D7162A">
        <w:tc>
          <w:tcPr>
            <w:tcW w:w="864" w:type="dxa"/>
          </w:tcPr>
          <w:p w:rsidR="00D7162A" w:rsidRDefault="00D7162A">
            <w:pPr>
              <w:ind w:right="144"/>
              <w:rPr>
                <w:snapToGrid w:val="0"/>
                <w:sz w:val="24"/>
              </w:rPr>
            </w:pPr>
          </w:p>
        </w:tc>
        <w:tc>
          <w:tcPr>
            <w:tcW w:w="576" w:type="dxa"/>
          </w:tcPr>
          <w:p w:rsidR="00D7162A" w:rsidRDefault="00D7162A">
            <w:pPr>
              <w:ind w:right="144"/>
              <w:rPr>
                <w:snapToGrid w:val="0"/>
                <w:sz w:val="24"/>
              </w:rPr>
            </w:pPr>
            <w:r>
              <w:rPr>
                <w:snapToGrid w:val="0"/>
                <w:sz w:val="16"/>
              </w:rPr>
              <w:t>230</w:t>
            </w:r>
          </w:p>
        </w:tc>
        <w:tc>
          <w:tcPr>
            <w:tcW w:w="720" w:type="dxa"/>
          </w:tcPr>
          <w:p w:rsidR="00D7162A" w:rsidRDefault="00D7162A">
            <w:pPr>
              <w:ind w:right="144"/>
              <w:rPr>
                <w:snapToGrid w:val="0"/>
                <w:sz w:val="24"/>
              </w:rPr>
            </w:pPr>
            <w:r>
              <w:rPr>
                <w:snapToGrid w:val="0"/>
                <w:sz w:val="16"/>
              </w:rPr>
              <w:t>SAC</w:t>
            </w:r>
          </w:p>
        </w:tc>
        <w:tc>
          <w:tcPr>
            <w:tcW w:w="3240" w:type="dxa"/>
            <w:tcBorders>
              <w:bottom w:val="single" w:sz="6" w:space="0" w:color="auto"/>
            </w:tcBorders>
          </w:tcPr>
          <w:p w:rsidR="00D7162A" w:rsidRDefault="00D7162A">
            <w:pPr>
              <w:ind w:right="144"/>
              <w:rPr>
                <w:snapToGrid w:val="0"/>
                <w:sz w:val="24"/>
              </w:rPr>
            </w:pPr>
            <w:r>
              <w:rPr>
                <w:snapToGrid w:val="0"/>
                <w:sz w:val="16"/>
              </w:rPr>
              <w:t>Service, Promotion, Allowance, or Charge Information</w:t>
            </w:r>
          </w:p>
        </w:tc>
        <w:tc>
          <w:tcPr>
            <w:tcW w:w="576" w:type="dxa"/>
            <w:tcBorders>
              <w:bottom w:val="single" w:sz="6" w:space="0" w:color="auto"/>
            </w:tcBorders>
          </w:tcPr>
          <w:p w:rsidR="00D7162A" w:rsidRDefault="00D7162A">
            <w:pPr>
              <w:ind w:right="144"/>
              <w:jc w:val="center"/>
              <w:rPr>
                <w:snapToGrid w:val="0"/>
                <w:sz w:val="24"/>
              </w:rPr>
            </w:pPr>
            <w:r>
              <w:rPr>
                <w:snapToGrid w:val="0"/>
                <w:sz w:val="16"/>
              </w:rPr>
              <w:t>O</w:t>
            </w:r>
          </w:p>
        </w:tc>
        <w:tc>
          <w:tcPr>
            <w:tcW w:w="1007" w:type="dxa"/>
            <w:tcBorders>
              <w:bottom w:val="single" w:sz="6" w:space="0" w:color="auto"/>
            </w:tcBorders>
          </w:tcPr>
          <w:p w:rsidR="00D7162A" w:rsidRDefault="00D7162A">
            <w:pPr>
              <w:ind w:right="144"/>
              <w:jc w:val="right"/>
              <w:rPr>
                <w:snapToGrid w:val="0"/>
                <w:sz w:val="24"/>
              </w:rPr>
            </w:pPr>
            <w:r>
              <w:rPr>
                <w:snapToGrid w:val="0"/>
                <w:sz w:val="16"/>
              </w:rPr>
              <w:t>25</w:t>
            </w:r>
          </w:p>
        </w:tc>
        <w:tc>
          <w:tcPr>
            <w:tcW w:w="1007" w:type="dxa"/>
            <w:tcBorders>
              <w:bottom w:val="single" w:sz="6" w:space="0" w:color="auto"/>
            </w:tcBorders>
          </w:tcPr>
          <w:p w:rsidR="00D7162A" w:rsidRDefault="00D7162A">
            <w:pPr>
              <w:ind w:right="144"/>
              <w:jc w:val="right"/>
              <w:rPr>
                <w:snapToGrid w:val="0"/>
                <w:sz w:val="24"/>
              </w:rPr>
            </w:pPr>
          </w:p>
        </w:tc>
        <w:tc>
          <w:tcPr>
            <w:tcW w:w="920" w:type="dxa"/>
            <w:tcBorders>
              <w:bottom w:val="single" w:sz="6" w:space="0" w:color="auto"/>
            </w:tcBorders>
          </w:tcPr>
          <w:p w:rsidR="00D7162A" w:rsidRDefault="00D7162A">
            <w:pPr>
              <w:ind w:right="144"/>
              <w:jc w:val="center"/>
              <w:rPr>
                <w:snapToGrid w:val="0"/>
                <w:sz w:val="24"/>
              </w:rPr>
            </w:pPr>
          </w:p>
        </w:tc>
        <w:tc>
          <w:tcPr>
            <w:tcW w:w="52" w:type="dxa"/>
            <w:tcBorders>
              <w:bottom w:val="single" w:sz="6" w:space="0" w:color="auto"/>
            </w:tcBorders>
          </w:tcPr>
          <w:p w:rsidR="00D7162A" w:rsidRDefault="00D7162A">
            <w:pPr>
              <w:ind w:right="144"/>
              <w:jc w:val="center"/>
              <w:rPr>
                <w:snapToGrid w:val="0"/>
                <w:sz w:val="24"/>
              </w:rPr>
            </w:pPr>
          </w:p>
        </w:tc>
        <w:tc>
          <w:tcPr>
            <w:tcW w:w="108" w:type="dxa"/>
            <w:tcBorders>
              <w:bottom w:val="single" w:sz="6" w:space="0" w:color="auto"/>
            </w:tcBorders>
          </w:tcPr>
          <w:p w:rsidR="00D7162A" w:rsidRDefault="00D7162A">
            <w:pPr>
              <w:ind w:right="144"/>
              <w:jc w:val="center"/>
              <w:rPr>
                <w:snapToGrid w:val="0"/>
                <w:sz w:val="24"/>
              </w:rPr>
            </w:pPr>
          </w:p>
        </w:tc>
        <w:tc>
          <w:tcPr>
            <w:tcW w:w="108" w:type="dxa"/>
            <w:tcBorders>
              <w:bottom w:val="single" w:sz="6" w:space="0" w:color="auto"/>
            </w:tcBorders>
          </w:tcPr>
          <w:p w:rsidR="00D7162A" w:rsidRDefault="00D7162A">
            <w:pPr>
              <w:ind w:right="144"/>
              <w:jc w:val="center"/>
              <w:rPr>
                <w:snapToGrid w:val="0"/>
                <w:sz w:val="24"/>
              </w:rPr>
            </w:pPr>
          </w:p>
        </w:tc>
        <w:tc>
          <w:tcPr>
            <w:tcW w:w="108" w:type="dxa"/>
            <w:tcBorders>
              <w:bottom w:val="single" w:sz="6" w:space="0" w:color="auto"/>
            </w:tcBorders>
          </w:tcPr>
          <w:p w:rsidR="00D7162A" w:rsidRDefault="00D7162A">
            <w:pPr>
              <w:ind w:right="144"/>
              <w:jc w:val="center"/>
              <w:rPr>
                <w:snapToGrid w:val="0"/>
                <w:sz w:val="24"/>
              </w:rPr>
            </w:pPr>
          </w:p>
        </w:tc>
        <w:tc>
          <w:tcPr>
            <w:tcW w:w="108" w:type="dxa"/>
            <w:tcBorders>
              <w:bottom w:val="single" w:sz="6" w:space="0" w:color="auto"/>
              <w:right w:val="single" w:sz="6" w:space="0" w:color="auto"/>
            </w:tcBorders>
          </w:tcPr>
          <w:p w:rsidR="00D7162A" w:rsidRDefault="00D7162A">
            <w:pPr>
              <w:ind w:right="144"/>
              <w:jc w:val="center"/>
              <w:rPr>
                <w:snapToGrid w:val="0"/>
                <w:sz w:val="24"/>
              </w:rPr>
            </w:pPr>
          </w:p>
        </w:tc>
        <w:tc>
          <w:tcPr>
            <w:tcW w:w="108" w:type="dxa"/>
            <w:tcBorders>
              <w:bottom w:val="single" w:sz="6" w:space="0" w:color="auto"/>
              <w:right w:val="single" w:sz="6" w:space="0" w:color="auto"/>
            </w:tcBorders>
          </w:tcPr>
          <w:p w:rsidR="00D7162A" w:rsidRDefault="00D7162A">
            <w:pPr>
              <w:ind w:right="144"/>
              <w:jc w:val="center"/>
              <w:rPr>
                <w:snapToGrid w:val="0"/>
                <w:sz w:val="24"/>
              </w:rPr>
            </w:pPr>
          </w:p>
        </w:tc>
      </w:tr>
      <w:tr w:rsidR="00D7162A">
        <w:trPr>
          <w:trHeight w:hRule="exact" w:val="72"/>
        </w:trPr>
        <w:tc>
          <w:tcPr>
            <w:tcW w:w="864" w:type="dxa"/>
          </w:tcPr>
          <w:p w:rsidR="00D7162A" w:rsidRDefault="00D7162A">
            <w:pPr>
              <w:ind w:right="144"/>
              <w:rPr>
                <w:snapToGrid w:val="0"/>
                <w:sz w:val="24"/>
              </w:rPr>
            </w:pPr>
          </w:p>
        </w:tc>
        <w:tc>
          <w:tcPr>
            <w:tcW w:w="576" w:type="dxa"/>
          </w:tcPr>
          <w:p w:rsidR="00D7162A" w:rsidRDefault="00D7162A">
            <w:pPr>
              <w:ind w:right="144"/>
              <w:rPr>
                <w:snapToGrid w:val="0"/>
                <w:sz w:val="24"/>
              </w:rPr>
            </w:pPr>
          </w:p>
        </w:tc>
        <w:tc>
          <w:tcPr>
            <w:tcW w:w="720" w:type="dxa"/>
          </w:tcPr>
          <w:p w:rsidR="00D7162A" w:rsidRDefault="00D7162A">
            <w:pPr>
              <w:ind w:right="144"/>
              <w:rPr>
                <w:snapToGrid w:val="0"/>
                <w:sz w:val="24"/>
              </w:rPr>
            </w:pPr>
          </w:p>
        </w:tc>
        <w:tc>
          <w:tcPr>
            <w:tcW w:w="3240" w:type="dxa"/>
          </w:tcPr>
          <w:p w:rsidR="00D7162A" w:rsidRDefault="00D7162A">
            <w:pPr>
              <w:ind w:right="144"/>
              <w:rPr>
                <w:snapToGrid w:val="0"/>
                <w:sz w:val="24"/>
              </w:rPr>
            </w:pPr>
          </w:p>
        </w:tc>
        <w:tc>
          <w:tcPr>
            <w:tcW w:w="576" w:type="dxa"/>
          </w:tcPr>
          <w:p w:rsidR="00D7162A" w:rsidRDefault="00D7162A">
            <w:pPr>
              <w:ind w:right="144"/>
              <w:rPr>
                <w:snapToGrid w:val="0"/>
                <w:sz w:val="24"/>
              </w:rPr>
            </w:pPr>
          </w:p>
        </w:tc>
        <w:tc>
          <w:tcPr>
            <w:tcW w:w="1007" w:type="dxa"/>
          </w:tcPr>
          <w:p w:rsidR="00D7162A" w:rsidRDefault="00D7162A">
            <w:pPr>
              <w:ind w:right="144"/>
              <w:rPr>
                <w:snapToGrid w:val="0"/>
                <w:sz w:val="24"/>
              </w:rPr>
            </w:pPr>
          </w:p>
        </w:tc>
        <w:tc>
          <w:tcPr>
            <w:tcW w:w="1007" w:type="dxa"/>
          </w:tcPr>
          <w:p w:rsidR="00D7162A" w:rsidRDefault="00D7162A">
            <w:pPr>
              <w:ind w:right="144"/>
              <w:rPr>
                <w:snapToGrid w:val="0"/>
                <w:sz w:val="24"/>
              </w:rPr>
            </w:pPr>
          </w:p>
        </w:tc>
        <w:tc>
          <w:tcPr>
            <w:tcW w:w="920" w:type="dxa"/>
          </w:tcPr>
          <w:p w:rsidR="00D7162A" w:rsidRDefault="00D7162A">
            <w:pPr>
              <w:ind w:right="144"/>
              <w:rPr>
                <w:snapToGrid w:val="0"/>
                <w:sz w:val="24"/>
              </w:rPr>
            </w:pPr>
          </w:p>
        </w:tc>
        <w:tc>
          <w:tcPr>
            <w:tcW w:w="52" w:type="dxa"/>
          </w:tcPr>
          <w:p w:rsidR="00D7162A" w:rsidRDefault="00D7162A">
            <w:pPr>
              <w:ind w:right="144"/>
              <w:rPr>
                <w:snapToGrid w:val="0"/>
                <w:sz w:val="24"/>
              </w:rPr>
            </w:pPr>
          </w:p>
        </w:tc>
        <w:tc>
          <w:tcPr>
            <w:tcW w:w="108" w:type="dxa"/>
          </w:tcPr>
          <w:p w:rsidR="00D7162A" w:rsidRDefault="00D7162A">
            <w:pPr>
              <w:ind w:right="144"/>
              <w:rPr>
                <w:snapToGrid w:val="0"/>
                <w:sz w:val="24"/>
              </w:rPr>
            </w:pPr>
          </w:p>
        </w:tc>
        <w:tc>
          <w:tcPr>
            <w:tcW w:w="108" w:type="dxa"/>
          </w:tcPr>
          <w:p w:rsidR="00D7162A" w:rsidRDefault="00D7162A">
            <w:pPr>
              <w:ind w:right="144"/>
              <w:rPr>
                <w:snapToGrid w:val="0"/>
                <w:sz w:val="24"/>
              </w:rPr>
            </w:pPr>
          </w:p>
        </w:tc>
        <w:tc>
          <w:tcPr>
            <w:tcW w:w="108" w:type="dxa"/>
          </w:tcPr>
          <w:p w:rsidR="00D7162A" w:rsidRDefault="00D7162A">
            <w:pPr>
              <w:ind w:right="144"/>
              <w:rPr>
                <w:snapToGrid w:val="0"/>
                <w:sz w:val="24"/>
              </w:rPr>
            </w:pPr>
          </w:p>
        </w:tc>
        <w:tc>
          <w:tcPr>
            <w:tcW w:w="108" w:type="dxa"/>
          </w:tcPr>
          <w:p w:rsidR="00D7162A" w:rsidRDefault="00D7162A">
            <w:pPr>
              <w:ind w:right="144"/>
              <w:rPr>
                <w:snapToGrid w:val="0"/>
                <w:sz w:val="24"/>
              </w:rPr>
            </w:pPr>
          </w:p>
        </w:tc>
        <w:tc>
          <w:tcPr>
            <w:tcW w:w="108" w:type="dxa"/>
          </w:tcPr>
          <w:p w:rsidR="00D7162A" w:rsidRDefault="00D7162A">
            <w:pPr>
              <w:ind w:right="144"/>
              <w:rPr>
                <w:snapToGrid w:val="0"/>
                <w:sz w:val="24"/>
              </w:rPr>
            </w:pPr>
          </w:p>
        </w:tc>
      </w:tr>
    </w:tbl>
    <w:p w:rsidR="00D7162A" w:rsidRDefault="00D7162A">
      <w:pPr>
        <w:rPr>
          <w:snapToGrid w:val="0"/>
          <w:sz w:val="16"/>
        </w:rPr>
      </w:pPr>
    </w:p>
    <w:p w:rsidR="00D7162A" w:rsidRDefault="00D7162A">
      <w:pPr>
        <w:rPr>
          <w:b/>
          <w:snapToGrid w:val="0"/>
          <w:sz w:val="24"/>
        </w:rPr>
      </w:pPr>
      <w:r>
        <w:rPr>
          <w:b/>
          <w:snapToGrid w:val="0"/>
          <w:sz w:val="24"/>
        </w:rPr>
        <w:t>Summary:</w:t>
      </w:r>
    </w:p>
    <w:p w:rsidR="00D7162A" w:rsidRDefault="00D7162A">
      <w:pPr>
        <w:rPr>
          <w:b/>
          <w:snapToGrid w:val="0"/>
          <w:sz w:val="16"/>
        </w:rPr>
      </w:pPr>
    </w:p>
    <w:p w:rsidR="00D7162A" w:rsidRDefault="00D7162A">
      <w:pPr>
        <w:tabs>
          <w:tab w:val="left" w:pos="864"/>
          <w:tab w:val="left" w:pos="1440"/>
          <w:tab w:val="left" w:pos="2160"/>
          <w:tab w:val="center" w:pos="5688"/>
          <w:tab w:val="center" w:pos="6480"/>
          <w:tab w:val="center" w:pos="7487"/>
          <w:tab w:val="center" w:pos="8496"/>
        </w:tabs>
        <w:rPr>
          <w:b/>
          <w:snapToGrid w:val="0"/>
          <w:sz w:val="16"/>
        </w:rPr>
      </w:pPr>
      <w:r>
        <w:rPr>
          <w:b/>
          <w:snapToGrid w:val="0"/>
          <w:sz w:val="16"/>
        </w:rPr>
        <w:tab/>
        <w:t>Pos.</w:t>
      </w:r>
      <w:r>
        <w:rPr>
          <w:b/>
          <w:snapToGrid w:val="0"/>
          <w:sz w:val="16"/>
        </w:rPr>
        <w:tab/>
      </w:r>
      <w:proofErr w:type="spellStart"/>
      <w:r>
        <w:rPr>
          <w:b/>
          <w:snapToGrid w:val="0"/>
          <w:sz w:val="16"/>
        </w:rPr>
        <w:t>Seg</w:t>
      </w:r>
      <w:proofErr w:type="spellEnd"/>
      <w:r>
        <w:rPr>
          <w:b/>
          <w:snapToGrid w:val="0"/>
          <w:sz w:val="16"/>
        </w:rPr>
        <w:t>.</w:t>
      </w:r>
      <w:r>
        <w:rPr>
          <w:b/>
          <w:snapToGrid w:val="0"/>
          <w:sz w:val="16"/>
        </w:rPr>
        <w:tab/>
      </w:r>
      <w:r>
        <w:rPr>
          <w:b/>
          <w:snapToGrid w:val="0"/>
          <w:sz w:val="16"/>
        </w:rPr>
        <w:tab/>
        <w:t>Req.</w:t>
      </w:r>
      <w:r>
        <w:rPr>
          <w:b/>
          <w:snapToGrid w:val="0"/>
          <w:sz w:val="16"/>
        </w:rPr>
        <w:tab/>
      </w:r>
      <w:r>
        <w:rPr>
          <w:b/>
          <w:snapToGrid w:val="0"/>
          <w:sz w:val="16"/>
        </w:rPr>
        <w:tab/>
        <w:t>Loop</w:t>
      </w:r>
      <w:r>
        <w:rPr>
          <w:b/>
          <w:snapToGrid w:val="0"/>
          <w:sz w:val="16"/>
        </w:rPr>
        <w:tab/>
        <w:t>Notes and</w:t>
      </w:r>
    </w:p>
    <w:p w:rsidR="00D7162A" w:rsidRDefault="00D7162A">
      <w:pPr>
        <w:tabs>
          <w:tab w:val="left" w:pos="864"/>
          <w:tab w:val="left" w:pos="1440"/>
          <w:tab w:val="left" w:pos="2160"/>
          <w:tab w:val="center" w:pos="5688"/>
          <w:tab w:val="center" w:pos="6480"/>
          <w:tab w:val="center" w:pos="7487"/>
          <w:tab w:val="center" w:pos="8496"/>
        </w:tabs>
        <w:rPr>
          <w:snapToGrid w:val="0"/>
          <w:sz w:val="16"/>
        </w:rPr>
      </w:pPr>
      <w:r>
        <w:rPr>
          <w:b/>
          <w:snapToGrid w:val="0"/>
          <w:sz w:val="16"/>
          <w:u w:val="words"/>
        </w:rPr>
        <w:tab/>
        <w:t>No.</w:t>
      </w:r>
      <w:r>
        <w:rPr>
          <w:b/>
          <w:snapToGrid w:val="0"/>
          <w:sz w:val="16"/>
          <w:u w:val="words"/>
        </w:rPr>
        <w:tab/>
        <w:t>ID</w:t>
      </w:r>
      <w:r>
        <w:rPr>
          <w:b/>
          <w:snapToGrid w:val="0"/>
          <w:sz w:val="16"/>
          <w:u w:val="words"/>
        </w:rPr>
        <w:tab/>
        <w:t>Name</w:t>
      </w:r>
      <w:r>
        <w:rPr>
          <w:b/>
          <w:snapToGrid w:val="0"/>
          <w:sz w:val="16"/>
          <w:u w:val="words"/>
        </w:rPr>
        <w:tab/>
        <w:t>Des.</w:t>
      </w:r>
      <w:r>
        <w:rPr>
          <w:b/>
          <w:snapToGrid w:val="0"/>
          <w:sz w:val="16"/>
          <w:u w:val="words"/>
        </w:rPr>
        <w:tab/>
      </w:r>
      <w:proofErr w:type="spellStart"/>
      <w:r>
        <w:rPr>
          <w:b/>
          <w:snapToGrid w:val="0"/>
          <w:sz w:val="16"/>
          <w:u w:val="words"/>
        </w:rPr>
        <w:t>Max.Use</w:t>
      </w:r>
      <w:proofErr w:type="spellEnd"/>
      <w:r>
        <w:rPr>
          <w:b/>
          <w:snapToGrid w:val="0"/>
          <w:sz w:val="16"/>
          <w:u w:val="words"/>
        </w:rPr>
        <w:tab/>
        <w:t>Repeat</w:t>
      </w:r>
      <w:r>
        <w:rPr>
          <w:b/>
          <w:snapToGrid w:val="0"/>
          <w:sz w:val="16"/>
          <w:u w:val="words"/>
        </w:rPr>
        <w:tab/>
        <w:t>Comments</w:t>
      </w:r>
      <w:r>
        <w:rPr>
          <w:b/>
          <w:snapToGrid w:val="0"/>
          <w:sz w:val="16"/>
          <w:u w:val="words"/>
        </w:rPr>
        <w:tab/>
      </w:r>
    </w:p>
    <w:tbl>
      <w:tblPr>
        <w:tblW w:w="0" w:type="auto"/>
        <w:tblLayout w:type="fixed"/>
        <w:tblCellMar>
          <w:left w:w="0" w:type="dxa"/>
          <w:right w:w="0" w:type="dxa"/>
        </w:tblCellMar>
        <w:tblLook w:val="0000" w:firstRow="0" w:lastRow="0" w:firstColumn="0" w:lastColumn="0" w:noHBand="0" w:noVBand="0"/>
      </w:tblPr>
      <w:tblGrid>
        <w:gridCol w:w="864"/>
        <w:gridCol w:w="576"/>
        <w:gridCol w:w="720"/>
        <w:gridCol w:w="3240"/>
        <w:gridCol w:w="576"/>
        <w:gridCol w:w="1007"/>
        <w:gridCol w:w="1007"/>
        <w:gridCol w:w="864"/>
        <w:gridCol w:w="108"/>
        <w:gridCol w:w="108"/>
        <w:gridCol w:w="108"/>
        <w:gridCol w:w="108"/>
        <w:gridCol w:w="108"/>
        <w:gridCol w:w="108"/>
      </w:tblGrid>
      <w:tr w:rsidR="00D7162A">
        <w:tc>
          <w:tcPr>
            <w:tcW w:w="864" w:type="dxa"/>
          </w:tcPr>
          <w:p w:rsidR="00D7162A" w:rsidRDefault="00D7162A">
            <w:pPr>
              <w:tabs>
                <w:tab w:val="left" w:pos="864"/>
                <w:tab w:val="left" w:pos="1440"/>
                <w:tab w:val="left" w:pos="2160"/>
                <w:tab w:val="center" w:pos="5688"/>
                <w:tab w:val="center" w:pos="6480"/>
                <w:tab w:val="center" w:pos="7487"/>
                <w:tab w:val="center" w:pos="8496"/>
              </w:tabs>
              <w:ind w:right="144"/>
              <w:rPr>
                <w:snapToGrid w:val="0"/>
                <w:sz w:val="24"/>
              </w:rPr>
            </w:pPr>
            <w:r>
              <w:rPr>
                <w:snapToGrid w:val="0"/>
                <w:sz w:val="16"/>
              </w:rPr>
              <w:t>Must Use</w:t>
            </w:r>
          </w:p>
        </w:tc>
        <w:tc>
          <w:tcPr>
            <w:tcW w:w="576" w:type="dxa"/>
          </w:tcPr>
          <w:p w:rsidR="00D7162A" w:rsidRDefault="00D7162A">
            <w:pPr>
              <w:tabs>
                <w:tab w:val="left" w:pos="864"/>
                <w:tab w:val="left" w:pos="1440"/>
                <w:tab w:val="left" w:pos="2160"/>
                <w:tab w:val="center" w:pos="5688"/>
                <w:tab w:val="center" w:pos="6480"/>
                <w:tab w:val="center" w:pos="7487"/>
                <w:tab w:val="center" w:pos="8496"/>
              </w:tabs>
              <w:ind w:right="144"/>
              <w:rPr>
                <w:snapToGrid w:val="0"/>
                <w:sz w:val="24"/>
              </w:rPr>
            </w:pPr>
            <w:r>
              <w:rPr>
                <w:snapToGrid w:val="0"/>
                <w:sz w:val="16"/>
              </w:rPr>
              <w:t>010</w:t>
            </w:r>
          </w:p>
        </w:tc>
        <w:tc>
          <w:tcPr>
            <w:tcW w:w="720" w:type="dxa"/>
          </w:tcPr>
          <w:p w:rsidR="00D7162A" w:rsidRDefault="00D7162A">
            <w:pPr>
              <w:tabs>
                <w:tab w:val="left" w:pos="864"/>
                <w:tab w:val="left" w:pos="1440"/>
                <w:tab w:val="left" w:pos="2160"/>
                <w:tab w:val="center" w:pos="5688"/>
                <w:tab w:val="center" w:pos="6480"/>
                <w:tab w:val="center" w:pos="7487"/>
                <w:tab w:val="center" w:pos="8496"/>
              </w:tabs>
              <w:ind w:right="144"/>
              <w:rPr>
                <w:snapToGrid w:val="0"/>
                <w:sz w:val="24"/>
              </w:rPr>
            </w:pPr>
            <w:r>
              <w:rPr>
                <w:snapToGrid w:val="0"/>
                <w:sz w:val="16"/>
              </w:rPr>
              <w:t>TDS</w:t>
            </w:r>
          </w:p>
        </w:tc>
        <w:tc>
          <w:tcPr>
            <w:tcW w:w="3240" w:type="dxa"/>
          </w:tcPr>
          <w:p w:rsidR="00D7162A" w:rsidRDefault="00D7162A">
            <w:pPr>
              <w:tabs>
                <w:tab w:val="left" w:pos="864"/>
                <w:tab w:val="left" w:pos="1440"/>
                <w:tab w:val="left" w:pos="2160"/>
                <w:tab w:val="center" w:pos="5688"/>
                <w:tab w:val="center" w:pos="6480"/>
                <w:tab w:val="center" w:pos="7487"/>
                <w:tab w:val="center" w:pos="8496"/>
              </w:tabs>
              <w:ind w:right="144"/>
              <w:rPr>
                <w:snapToGrid w:val="0"/>
                <w:sz w:val="24"/>
              </w:rPr>
            </w:pPr>
            <w:r>
              <w:rPr>
                <w:snapToGrid w:val="0"/>
                <w:sz w:val="16"/>
              </w:rPr>
              <w:t>Total Monetary Value Summary</w:t>
            </w:r>
          </w:p>
        </w:tc>
        <w:tc>
          <w:tcPr>
            <w:tcW w:w="576" w:type="dxa"/>
          </w:tcPr>
          <w:p w:rsidR="00D7162A" w:rsidRDefault="00D7162A">
            <w:pPr>
              <w:ind w:right="144"/>
              <w:jc w:val="center"/>
              <w:rPr>
                <w:snapToGrid w:val="0"/>
                <w:sz w:val="24"/>
              </w:rPr>
            </w:pPr>
            <w:r>
              <w:rPr>
                <w:snapToGrid w:val="0"/>
                <w:sz w:val="16"/>
              </w:rPr>
              <w:t>M</w:t>
            </w:r>
          </w:p>
        </w:tc>
        <w:tc>
          <w:tcPr>
            <w:tcW w:w="1007" w:type="dxa"/>
          </w:tcPr>
          <w:p w:rsidR="00D7162A" w:rsidRDefault="00D7162A">
            <w:pPr>
              <w:ind w:right="144"/>
              <w:jc w:val="right"/>
              <w:rPr>
                <w:snapToGrid w:val="0"/>
                <w:sz w:val="24"/>
              </w:rPr>
            </w:pPr>
            <w:r>
              <w:rPr>
                <w:snapToGrid w:val="0"/>
                <w:sz w:val="16"/>
              </w:rPr>
              <w:t>1</w:t>
            </w:r>
          </w:p>
        </w:tc>
        <w:tc>
          <w:tcPr>
            <w:tcW w:w="1007" w:type="dxa"/>
          </w:tcPr>
          <w:p w:rsidR="00D7162A" w:rsidRDefault="00D7162A">
            <w:pPr>
              <w:ind w:right="144"/>
              <w:jc w:val="right"/>
              <w:rPr>
                <w:snapToGrid w:val="0"/>
                <w:sz w:val="24"/>
              </w:rPr>
            </w:pPr>
          </w:p>
        </w:tc>
        <w:tc>
          <w:tcPr>
            <w:tcW w:w="864" w:type="dxa"/>
          </w:tcPr>
          <w:p w:rsidR="00D7162A" w:rsidRDefault="00D7162A">
            <w:pPr>
              <w:ind w:right="144"/>
              <w:jc w:val="center"/>
              <w:rPr>
                <w:snapToGrid w:val="0"/>
                <w:sz w:val="24"/>
              </w:rPr>
            </w:pPr>
          </w:p>
        </w:tc>
        <w:tc>
          <w:tcPr>
            <w:tcW w:w="108" w:type="dxa"/>
          </w:tcPr>
          <w:p w:rsidR="00D7162A" w:rsidRDefault="00D7162A">
            <w:pPr>
              <w:ind w:right="144"/>
              <w:jc w:val="center"/>
              <w:rPr>
                <w:snapToGrid w:val="0"/>
                <w:sz w:val="24"/>
              </w:rPr>
            </w:pPr>
          </w:p>
        </w:tc>
        <w:tc>
          <w:tcPr>
            <w:tcW w:w="108" w:type="dxa"/>
          </w:tcPr>
          <w:p w:rsidR="00D7162A" w:rsidRDefault="00D7162A">
            <w:pPr>
              <w:ind w:right="144"/>
              <w:jc w:val="center"/>
              <w:rPr>
                <w:snapToGrid w:val="0"/>
                <w:sz w:val="24"/>
              </w:rPr>
            </w:pPr>
          </w:p>
        </w:tc>
        <w:tc>
          <w:tcPr>
            <w:tcW w:w="108" w:type="dxa"/>
          </w:tcPr>
          <w:p w:rsidR="00D7162A" w:rsidRDefault="00D7162A">
            <w:pPr>
              <w:ind w:right="144"/>
              <w:jc w:val="center"/>
              <w:rPr>
                <w:snapToGrid w:val="0"/>
                <w:sz w:val="24"/>
              </w:rPr>
            </w:pPr>
          </w:p>
        </w:tc>
        <w:tc>
          <w:tcPr>
            <w:tcW w:w="108" w:type="dxa"/>
          </w:tcPr>
          <w:p w:rsidR="00D7162A" w:rsidRDefault="00D7162A">
            <w:pPr>
              <w:ind w:right="144"/>
              <w:jc w:val="center"/>
              <w:rPr>
                <w:snapToGrid w:val="0"/>
                <w:sz w:val="24"/>
              </w:rPr>
            </w:pPr>
          </w:p>
        </w:tc>
        <w:tc>
          <w:tcPr>
            <w:tcW w:w="108" w:type="dxa"/>
          </w:tcPr>
          <w:p w:rsidR="00D7162A" w:rsidRDefault="00D7162A">
            <w:pPr>
              <w:ind w:right="144"/>
              <w:jc w:val="center"/>
              <w:rPr>
                <w:snapToGrid w:val="0"/>
                <w:sz w:val="24"/>
              </w:rPr>
            </w:pPr>
          </w:p>
        </w:tc>
        <w:tc>
          <w:tcPr>
            <w:tcW w:w="108" w:type="dxa"/>
          </w:tcPr>
          <w:p w:rsidR="00D7162A" w:rsidRDefault="00D7162A">
            <w:pPr>
              <w:ind w:right="144"/>
              <w:jc w:val="center"/>
              <w:rPr>
                <w:snapToGrid w:val="0"/>
                <w:sz w:val="24"/>
              </w:rPr>
            </w:pPr>
          </w:p>
        </w:tc>
      </w:tr>
      <w:tr w:rsidR="00D7162A">
        <w:tc>
          <w:tcPr>
            <w:tcW w:w="864" w:type="dxa"/>
          </w:tcPr>
          <w:p w:rsidR="00D7162A" w:rsidRDefault="00D7162A">
            <w:pPr>
              <w:ind w:right="144"/>
              <w:rPr>
                <w:snapToGrid w:val="0"/>
                <w:sz w:val="24"/>
              </w:rPr>
            </w:pPr>
          </w:p>
        </w:tc>
        <w:tc>
          <w:tcPr>
            <w:tcW w:w="576" w:type="dxa"/>
          </w:tcPr>
          <w:p w:rsidR="00D7162A" w:rsidRDefault="00D7162A">
            <w:pPr>
              <w:ind w:right="144"/>
              <w:rPr>
                <w:snapToGrid w:val="0"/>
                <w:sz w:val="24"/>
              </w:rPr>
            </w:pPr>
            <w:r>
              <w:rPr>
                <w:snapToGrid w:val="0"/>
                <w:sz w:val="16"/>
              </w:rPr>
              <w:t>070</w:t>
            </w:r>
          </w:p>
        </w:tc>
        <w:tc>
          <w:tcPr>
            <w:tcW w:w="720" w:type="dxa"/>
          </w:tcPr>
          <w:p w:rsidR="00D7162A" w:rsidRDefault="00D7162A">
            <w:pPr>
              <w:ind w:right="144"/>
              <w:rPr>
                <w:snapToGrid w:val="0"/>
                <w:sz w:val="24"/>
              </w:rPr>
            </w:pPr>
            <w:r>
              <w:rPr>
                <w:snapToGrid w:val="0"/>
                <w:sz w:val="16"/>
              </w:rPr>
              <w:t>CTT</w:t>
            </w:r>
          </w:p>
        </w:tc>
        <w:tc>
          <w:tcPr>
            <w:tcW w:w="3240" w:type="dxa"/>
          </w:tcPr>
          <w:p w:rsidR="00D7162A" w:rsidRDefault="00D7162A">
            <w:pPr>
              <w:ind w:right="144"/>
              <w:rPr>
                <w:snapToGrid w:val="0"/>
                <w:sz w:val="24"/>
              </w:rPr>
            </w:pPr>
            <w:r>
              <w:rPr>
                <w:snapToGrid w:val="0"/>
                <w:sz w:val="16"/>
              </w:rPr>
              <w:t>Transaction Totals</w:t>
            </w:r>
          </w:p>
        </w:tc>
        <w:tc>
          <w:tcPr>
            <w:tcW w:w="576" w:type="dxa"/>
          </w:tcPr>
          <w:p w:rsidR="00D7162A" w:rsidRDefault="00D7162A">
            <w:pPr>
              <w:ind w:right="144"/>
              <w:jc w:val="center"/>
              <w:rPr>
                <w:snapToGrid w:val="0"/>
                <w:sz w:val="24"/>
              </w:rPr>
            </w:pPr>
            <w:r>
              <w:rPr>
                <w:snapToGrid w:val="0"/>
                <w:sz w:val="16"/>
              </w:rPr>
              <w:t>O</w:t>
            </w:r>
          </w:p>
        </w:tc>
        <w:tc>
          <w:tcPr>
            <w:tcW w:w="1007" w:type="dxa"/>
          </w:tcPr>
          <w:p w:rsidR="00D7162A" w:rsidRDefault="00D7162A">
            <w:pPr>
              <w:ind w:right="144"/>
              <w:jc w:val="right"/>
              <w:rPr>
                <w:snapToGrid w:val="0"/>
                <w:sz w:val="24"/>
              </w:rPr>
            </w:pPr>
            <w:r>
              <w:rPr>
                <w:snapToGrid w:val="0"/>
                <w:sz w:val="16"/>
              </w:rPr>
              <w:t>1</w:t>
            </w:r>
          </w:p>
        </w:tc>
        <w:tc>
          <w:tcPr>
            <w:tcW w:w="1007" w:type="dxa"/>
          </w:tcPr>
          <w:p w:rsidR="00D7162A" w:rsidRDefault="00D7162A">
            <w:pPr>
              <w:ind w:right="144"/>
              <w:jc w:val="right"/>
              <w:rPr>
                <w:snapToGrid w:val="0"/>
                <w:sz w:val="24"/>
              </w:rPr>
            </w:pPr>
          </w:p>
        </w:tc>
        <w:tc>
          <w:tcPr>
            <w:tcW w:w="864" w:type="dxa"/>
          </w:tcPr>
          <w:p w:rsidR="00D7162A" w:rsidRDefault="00D7162A">
            <w:pPr>
              <w:ind w:right="144"/>
              <w:jc w:val="center"/>
              <w:rPr>
                <w:snapToGrid w:val="0"/>
                <w:sz w:val="24"/>
              </w:rPr>
            </w:pPr>
            <w:r>
              <w:rPr>
                <w:snapToGrid w:val="0"/>
                <w:sz w:val="16"/>
              </w:rPr>
              <w:t>n1</w:t>
            </w:r>
          </w:p>
        </w:tc>
        <w:tc>
          <w:tcPr>
            <w:tcW w:w="108" w:type="dxa"/>
          </w:tcPr>
          <w:p w:rsidR="00D7162A" w:rsidRDefault="00D7162A">
            <w:pPr>
              <w:ind w:right="144"/>
              <w:jc w:val="center"/>
              <w:rPr>
                <w:snapToGrid w:val="0"/>
                <w:sz w:val="24"/>
              </w:rPr>
            </w:pPr>
          </w:p>
        </w:tc>
        <w:tc>
          <w:tcPr>
            <w:tcW w:w="108" w:type="dxa"/>
          </w:tcPr>
          <w:p w:rsidR="00D7162A" w:rsidRDefault="00D7162A">
            <w:pPr>
              <w:ind w:right="144"/>
              <w:jc w:val="center"/>
              <w:rPr>
                <w:snapToGrid w:val="0"/>
                <w:sz w:val="24"/>
              </w:rPr>
            </w:pPr>
          </w:p>
        </w:tc>
        <w:tc>
          <w:tcPr>
            <w:tcW w:w="108" w:type="dxa"/>
          </w:tcPr>
          <w:p w:rsidR="00D7162A" w:rsidRDefault="00D7162A">
            <w:pPr>
              <w:ind w:right="144"/>
              <w:jc w:val="center"/>
              <w:rPr>
                <w:snapToGrid w:val="0"/>
                <w:sz w:val="24"/>
              </w:rPr>
            </w:pPr>
          </w:p>
        </w:tc>
        <w:tc>
          <w:tcPr>
            <w:tcW w:w="108" w:type="dxa"/>
          </w:tcPr>
          <w:p w:rsidR="00D7162A" w:rsidRDefault="00D7162A">
            <w:pPr>
              <w:ind w:right="144"/>
              <w:jc w:val="center"/>
              <w:rPr>
                <w:snapToGrid w:val="0"/>
                <w:sz w:val="24"/>
              </w:rPr>
            </w:pPr>
          </w:p>
        </w:tc>
        <w:tc>
          <w:tcPr>
            <w:tcW w:w="108" w:type="dxa"/>
          </w:tcPr>
          <w:p w:rsidR="00D7162A" w:rsidRDefault="00D7162A">
            <w:pPr>
              <w:ind w:right="144"/>
              <w:jc w:val="center"/>
              <w:rPr>
                <w:snapToGrid w:val="0"/>
                <w:sz w:val="24"/>
              </w:rPr>
            </w:pPr>
          </w:p>
        </w:tc>
        <w:tc>
          <w:tcPr>
            <w:tcW w:w="108" w:type="dxa"/>
          </w:tcPr>
          <w:p w:rsidR="00D7162A" w:rsidRDefault="00D7162A">
            <w:pPr>
              <w:ind w:right="144"/>
              <w:jc w:val="center"/>
              <w:rPr>
                <w:snapToGrid w:val="0"/>
                <w:sz w:val="24"/>
              </w:rPr>
            </w:pPr>
          </w:p>
        </w:tc>
      </w:tr>
      <w:tr w:rsidR="00D7162A">
        <w:tc>
          <w:tcPr>
            <w:tcW w:w="864" w:type="dxa"/>
          </w:tcPr>
          <w:p w:rsidR="00D7162A" w:rsidRDefault="00D7162A">
            <w:pPr>
              <w:ind w:right="144"/>
              <w:rPr>
                <w:snapToGrid w:val="0"/>
                <w:sz w:val="24"/>
              </w:rPr>
            </w:pPr>
            <w:r>
              <w:rPr>
                <w:snapToGrid w:val="0"/>
                <w:sz w:val="16"/>
              </w:rPr>
              <w:t>Must Use</w:t>
            </w:r>
          </w:p>
        </w:tc>
        <w:tc>
          <w:tcPr>
            <w:tcW w:w="576" w:type="dxa"/>
          </w:tcPr>
          <w:p w:rsidR="00D7162A" w:rsidRDefault="00D7162A">
            <w:pPr>
              <w:ind w:right="144"/>
              <w:rPr>
                <w:snapToGrid w:val="0"/>
                <w:sz w:val="24"/>
              </w:rPr>
            </w:pPr>
            <w:r>
              <w:rPr>
                <w:snapToGrid w:val="0"/>
                <w:sz w:val="16"/>
              </w:rPr>
              <w:t>080</w:t>
            </w:r>
          </w:p>
        </w:tc>
        <w:tc>
          <w:tcPr>
            <w:tcW w:w="720" w:type="dxa"/>
          </w:tcPr>
          <w:p w:rsidR="00D7162A" w:rsidRDefault="00D7162A">
            <w:pPr>
              <w:ind w:right="144"/>
              <w:rPr>
                <w:snapToGrid w:val="0"/>
                <w:sz w:val="24"/>
              </w:rPr>
            </w:pPr>
            <w:r>
              <w:rPr>
                <w:snapToGrid w:val="0"/>
                <w:sz w:val="16"/>
              </w:rPr>
              <w:t>SE</w:t>
            </w:r>
          </w:p>
        </w:tc>
        <w:tc>
          <w:tcPr>
            <w:tcW w:w="3240" w:type="dxa"/>
          </w:tcPr>
          <w:p w:rsidR="00D7162A" w:rsidRDefault="00D7162A">
            <w:pPr>
              <w:ind w:right="144"/>
              <w:rPr>
                <w:snapToGrid w:val="0"/>
                <w:sz w:val="24"/>
              </w:rPr>
            </w:pPr>
            <w:r>
              <w:rPr>
                <w:snapToGrid w:val="0"/>
                <w:sz w:val="16"/>
              </w:rPr>
              <w:t>Transaction Set Trailer</w:t>
            </w:r>
          </w:p>
        </w:tc>
        <w:tc>
          <w:tcPr>
            <w:tcW w:w="576" w:type="dxa"/>
          </w:tcPr>
          <w:p w:rsidR="00D7162A" w:rsidRDefault="00D7162A">
            <w:pPr>
              <w:ind w:right="144"/>
              <w:jc w:val="center"/>
              <w:rPr>
                <w:snapToGrid w:val="0"/>
                <w:sz w:val="24"/>
              </w:rPr>
            </w:pPr>
            <w:r>
              <w:rPr>
                <w:snapToGrid w:val="0"/>
                <w:sz w:val="16"/>
              </w:rPr>
              <w:t>M</w:t>
            </w:r>
          </w:p>
        </w:tc>
        <w:tc>
          <w:tcPr>
            <w:tcW w:w="1007" w:type="dxa"/>
          </w:tcPr>
          <w:p w:rsidR="00D7162A" w:rsidRDefault="00D7162A">
            <w:pPr>
              <w:ind w:right="144"/>
              <w:jc w:val="right"/>
              <w:rPr>
                <w:snapToGrid w:val="0"/>
                <w:sz w:val="24"/>
              </w:rPr>
            </w:pPr>
            <w:r>
              <w:rPr>
                <w:snapToGrid w:val="0"/>
                <w:sz w:val="16"/>
              </w:rPr>
              <w:t>1</w:t>
            </w:r>
          </w:p>
        </w:tc>
        <w:tc>
          <w:tcPr>
            <w:tcW w:w="1007" w:type="dxa"/>
          </w:tcPr>
          <w:p w:rsidR="00D7162A" w:rsidRDefault="00D7162A">
            <w:pPr>
              <w:ind w:right="144"/>
              <w:jc w:val="right"/>
              <w:rPr>
                <w:snapToGrid w:val="0"/>
                <w:sz w:val="24"/>
              </w:rPr>
            </w:pPr>
          </w:p>
        </w:tc>
        <w:tc>
          <w:tcPr>
            <w:tcW w:w="864" w:type="dxa"/>
          </w:tcPr>
          <w:p w:rsidR="00D7162A" w:rsidRDefault="00D7162A">
            <w:pPr>
              <w:ind w:right="144"/>
              <w:jc w:val="center"/>
              <w:rPr>
                <w:snapToGrid w:val="0"/>
                <w:sz w:val="24"/>
              </w:rPr>
            </w:pPr>
          </w:p>
        </w:tc>
        <w:tc>
          <w:tcPr>
            <w:tcW w:w="108" w:type="dxa"/>
          </w:tcPr>
          <w:p w:rsidR="00D7162A" w:rsidRDefault="00D7162A">
            <w:pPr>
              <w:ind w:right="144"/>
              <w:jc w:val="center"/>
              <w:rPr>
                <w:snapToGrid w:val="0"/>
                <w:sz w:val="24"/>
              </w:rPr>
            </w:pPr>
          </w:p>
        </w:tc>
        <w:tc>
          <w:tcPr>
            <w:tcW w:w="108" w:type="dxa"/>
          </w:tcPr>
          <w:p w:rsidR="00D7162A" w:rsidRDefault="00D7162A">
            <w:pPr>
              <w:ind w:right="144"/>
              <w:jc w:val="center"/>
              <w:rPr>
                <w:snapToGrid w:val="0"/>
                <w:sz w:val="24"/>
              </w:rPr>
            </w:pPr>
          </w:p>
        </w:tc>
        <w:tc>
          <w:tcPr>
            <w:tcW w:w="108" w:type="dxa"/>
          </w:tcPr>
          <w:p w:rsidR="00D7162A" w:rsidRDefault="00D7162A">
            <w:pPr>
              <w:ind w:right="144"/>
              <w:jc w:val="center"/>
              <w:rPr>
                <w:snapToGrid w:val="0"/>
                <w:sz w:val="24"/>
              </w:rPr>
            </w:pPr>
          </w:p>
        </w:tc>
        <w:tc>
          <w:tcPr>
            <w:tcW w:w="108" w:type="dxa"/>
          </w:tcPr>
          <w:p w:rsidR="00D7162A" w:rsidRDefault="00D7162A">
            <w:pPr>
              <w:ind w:right="144"/>
              <w:jc w:val="center"/>
              <w:rPr>
                <w:snapToGrid w:val="0"/>
                <w:sz w:val="24"/>
              </w:rPr>
            </w:pPr>
          </w:p>
        </w:tc>
        <w:tc>
          <w:tcPr>
            <w:tcW w:w="108" w:type="dxa"/>
          </w:tcPr>
          <w:p w:rsidR="00D7162A" w:rsidRDefault="00D7162A">
            <w:pPr>
              <w:ind w:right="144"/>
              <w:jc w:val="center"/>
              <w:rPr>
                <w:snapToGrid w:val="0"/>
                <w:sz w:val="24"/>
              </w:rPr>
            </w:pPr>
          </w:p>
        </w:tc>
        <w:tc>
          <w:tcPr>
            <w:tcW w:w="108" w:type="dxa"/>
          </w:tcPr>
          <w:p w:rsidR="00D7162A" w:rsidRDefault="00D7162A">
            <w:pPr>
              <w:ind w:right="144"/>
              <w:jc w:val="center"/>
              <w:rPr>
                <w:snapToGrid w:val="0"/>
                <w:sz w:val="24"/>
              </w:rPr>
            </w:pPr>
          </w:p>
        </w:tc>
      </w:tr>
    </w:tbl>
    <w:p w:rsidR="00D7162A" w:rsidRDefault="00D7162A">
      <w:pPr>
        <w:rPr>
          <w:snapToGrid w:val="0"/>
          <w:sz w:val="16"/>
        </w:rPr>
      </w:pPr>
    </w:p>
    <w:p w:rsidR="00D7162A" w:rsidRDefault="00D7162A">
      <w:pPr>
        <w:rPr>
          <w:snapToGrid w:val="0"/>
        </w:rPr>
      </w:pPr>
      <w:r>
        <w:rPr>
          <w:b/>
          <w:snapToGrid w:val="0"/>
          <w:sz w:val="24"/>
        </w:rPr>
        <w:t>Transaction Set Notes</w:t>
      </w:r>
    </w:p>
    <w:p w:rsidR="00D7162A" w:rsidRDefault="00D7162A">
      <w:pPr>
        <w:rPr>
          <w:snapToGrid w:val="0"/>
        </w:rPr>
      </w:pPr>
    </w:p>
    <w:p w:rsidR="00D7162A" w:rsidRDefault="00D7162A">
      <w:pPr>
        <w:numPr>
          <w:ilvl w:val="0"/>
          <w:numId w:val="70"/>
        </w:numPr>
        <w:rPr>
          <w:snapToGrid w:val="0"/>
        </w:rPr>
      </w:pPr>
      <w:r>
        <w:rPr>
          <w:snapToGrid w:val="0"/>
        </w:rPr>
        <w:t>Number of line items (CTT01) is the accumulation of the number of IT1 segments. If used, hash total (CTT02) is the sum of the value of quantities invoiced (IT102) for each IT1 segment.</w:t>
      </w:r>
    </w:p>
    <w:p w:rsidR="00D7162A" w:rsidRDefault="00D7162A">
      <w:pPr>
        <w:pStyle w:val="Heading1"/>
        <w:jc w:val="center"/>
        <w:rPr>
          <w:rFonts w:ascii="Times New Roman" w:hAnsi="Times New Roman"/>
          <w:sz w:val="28"/>
        </w:rPr>
      </w:pPr>
      <w:r>
        <w:rPr>
          <w:rFonts w:ascii="Times New Roman" w:hAnsi="Times New Roman"/>
        </w:rPr>
        <w:br w:type="page"/>
      </w:r>
      <w:bookmarkStart w:id="110" w:name="_Toc470748228"/>
      <w:bookmarkStart w:id="111" w:name="_Toc479738314"/>
      <w:bookmarkStart w:id="112" w:name="_Toc479738400"/>
      <w:bookmarkStart w:id="113" w:name="_Toc479746788"/>
      <w:bookmarkStart w:id="114" w:name="_Toc493255003"/>
      <w:bookmarkStart w:id="115" w:name="_Toc528144915"/>
      <w:bookmarkStart w:id="116" w:name="_Toc532878905"/>
      <w:bookmarkStart w:id="117" w:name="_Toc532878995"/>
      <w:bookmarkStart w:id="118" w:name="_Toc535217870"/>
      <w:bookmarkStart w:id="119" w:name="_Toc535218316"/>
      <w:bookmarkStart w:id="120" w:name="_Toc535219215"/>
      <w:bookmarkStart w:id="121" w:name="_Toc535220625"/>
      <w:bookmarkStart w:id="122" w:name="_Toc125455976"/>
      <w:bookmarkStart w:id="123" w:name="_Toc350773903"/>
      <w:r>
        <w:rPr>
          <w:rFonts w:ascii="Times New Roman" w:hAnsi="Times New Roman"/>
          <w:sz w:val="28"/>
        </w:rPr>
        <w:lastRenderedPageBreak/>
        <w:t>Data Dictionary for 810 LDC Consolidated Bill</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rsidR="00D7162A" w:rsidRDefault="00D7162A">
      <w:pPr>
        <w:tabs>
          <w:tab w:val="right" w:pos="1800"/>
          <w:tab w:val="left" w:pos="2160"/>
        </w:tabs>
        <w:ind w:left="2160" w:hanging="2160"/>
        <w:rPr>
          <w:b/>
        </w:rPr>
      </w:pPr>
    </w:p>
    <w:p w:rsidR="00D7162A" w:rsidRDefault="00D7162A">
      <w:pPr>
        <w:tabs>
          <w:tab w:val="right" w:pos="1800"/>
          <w:tab w:val="left" w:pos="2160"/>
        </w:tabs>
        <w:ind w:left="2160" w:hanging="216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750"/>
        <w:gridCol w:w="1260"/>
        <w:gridCol w:w="2880"/>
        <w:gridCol w:w="990"/>
        <w:gridCol w:w="1260"/>
        <w:gridCol w:w="1350"/>
      </w:tblGrid>
      <w:tr w:rsidR="00D7162A">
        <w:trPr>
          <w:trHeight w:val="377"/>
        </w:trPr>
        <w:tc>
          <w:tcPr>
            <w:tcW w:w="750" w:type="dxa"/>
          </w:tcPr>
          <w:p w:rsidR="00D7162A" w:rsidRDefault="00D7162A">
            <w:pPr>
              <w:jc w:val="center"/>
              <w:rPr>
                <w:b/>
                <w:i/>
                <w:snapToGrid w:val="0"/>
                <w:color w:val="000000"/>
              </w:rPr>
            </w:pPr>
            <w:proofErr w:type="spellStart"/>
            <w:r>
              <w:rPr>
                <w:b/>
                <w:i/>
                <w:snapToGrid w:val="0"/>
                <w:color w:val="000000"/>
              </w:rPr>
              <w:t>Appl</w:t>
            </w:r>
            <w:proofErr w:type="spellEnd"/>
          </w:p>
          <w:p w:rsidR="00D7162A" w:rsidRDefault="00D7162A">
            <w:pPr>
              <w:jc w:val="center"/>
              <w:rPr>
                <w:b/>
                <w:i/>
                <w:snapToGrid w:val="0"/>
                <w:color w:val="000000"/>
              </w:rPr>
            </w:pPr>
            <w:r>
              <w:rPr>
                <w:b/>
                <w:i/>
                <w:snapToGrid w:val="0"/>
                <w:color w:val="000000"/>
              </w:rPr>
              <w:t>Field</w:t>
            </w:r>
          </w:p>
        </w:tc>
        <w:tc>
          <w:tcPr>
            <w:tcW w:w="1260" w:type="dxa"/>
          </w:tcPr>
          <w:p w:rsidR="00D7162A" w:rsidRDefault="00D7162A">
            <w:pPr>
              <w:rPr>
                <w:b/>
                <w:i/>
                <w:snapToGrid w:val="0"/>
                <w:color w:val="000000"/>
              </w:rPr>
            </w:pPr>
            <w:r>
              <w:rPr>
                <w:b/>
                <w:i/>
                <w:snapToGrid w:val="0"/>
                <w:color w:val="000000"/>
              </w:rPr>
              <w:t>Field Name</w:t>
            </w:r>
          </w:p>
        </w:tc>
        <w:tc>
          <w:tcPr>
            <w:tcW w:w="2880" w:type="dxa"/>
          </w:tcPr>
          <w:p w:rsidR="00D7162A" w:rsidRDefault="00D7162A">
            <w:pPr>
              <w:rPr>
                <w:b/>
                <w:i/>
                <w:snapToGrid w:val="0"/>
                <w:color w:val="000000"/>
              </w:rPr>
            </w:pPr>
            <w:r>
              <w:rPr>
                <w:b/>
                <w:i/>
                <w:snapToGrid w:val="0"/>
                <w:color w:val="000000"/>
              </w:rPr>
              <w:t>Description</w:t>
            </w:r>
          </w:p>
        </w:tc>
        <w:tc>
          <w:tcPr>
            <w:tcW w:w="990" w:type="dxa"/>
          </w:tcPr>
          <w:p w:rsidR="00D7162A" w:rsidRDefault="00D7162A">
            <w:pPr>
              <w:rPr>
                <w:b/>
                <w:i/>
                <w:snapToGrid w:val="0"/>
                <w:color w:val="000000"/>
              </w:rPr>
            </w:pPr>
            <w:r>
              <w:rPr>
                <w:b/>
                <w:i/>
                <w:snapToGrid w:val="0"/>
                <w:color w:val="000000"/>
              </w:rPr>
              <w:t>EDI Segment</w:t>
            </w:r>
          </w:p>
        </w:tc>
        <w:tc>
          <w:tcPr>
            <w:tcW w:w="1260" w:type="dxa"/>
          </w:tcPr>
          <w:p w:rsidR="00D7162A" w:rsidRDefault="00D7162A">
            <w:pPr>
              <w:rPr>
                <w:b/>
                <w:i/>
                <w:snapToGrid w:val="0"/>
                <w:color w:val="000000"/>
              </w:rPr>
            </w:pPr>
            <w:r>
              <w:rPr>
                <w:b/>
                <w:i/>
                <w:snapToGrid w:val="0"/>
                <w:color w:val="000000"/>
              </w:rPr>
              <w:t>Related EDI Qualifier</w:t>
            </w:r>
          </w:p>
        </w:tc>
        <w:tc>
          <w:tcPr>
            <w:tcW w:w="1350" w:type="dxa"/>
          </w:tcPr>
          <w:p w:rsidR="00D7162A" w:rsidRDefault="00D7162A">
            <w:pPr>
              <w:jc w:val="center"/>
              <w:rPr>
                <w:b/>
                <w:i/>
                <w:snapToGrid w:val="0"/>
                <w:color w:val="000000"/>
              </w:rPr>
            </w:pPr>
            <w:r>
              <w:rPr>
                <w:b/>
                <w:i/>
                <w:snapToGrid w:val="0"/>
                <w:color w:val="000000"/>
              </w:rPr>
              <w:t>Data</w:t>
            </w:r>
          </w:p>
          <w:p w:rsidR="00D7162A" w:rsidRDefault="00D7162A">
            <w:pPr>
              <w:jc w:val="center"/>
              <w:rPr>
                <w:b/>
                <w:i/>
                <w:snapToGrid w:val="0"/>
                <w:color w:val="000000"/>
              </w:rPr>
            </w:pPr>
            <w:r>
              <w:rPr>
                <w:b/>
                <w:i/>
                <w:snapToGrid w:val="0"/>
                <w:color w:val="000000"/>
              </w:rPr>
              <w:t>Type</w:t>
            </w:r>
          </w:p>
        </w:tc>
      </w:tr>
      <w:tr w:rsidR="00D7162A">
        <w:trPr>
          <w:cantSplit/>
          <w:trHeight w:val="187"/>
        </w:trPr>
        <w:tc>
          <w:tcPr>
            <w:tcW w:w="8490" w:type="dxa"/>
            <w:gridSpan w:val="6"/>
          </w:tcPr>
          <w:p w:rsidR="00D7162A" w:rsidRDefault="00D7162A">
            <w:pPr>
              <w:jc w:val="center"/>
              <w:rPr>
                <w:b/>
                <w:snapToGrid w:val="0"/>
                <w:color w:val="000000"/>
              </w:rPr>
            </w:pPr>
          </w:p>
          <w:p w:rsidR="00D7162A" w:rsidRDefault="00D7162A">
            <w:pPr>
              <w:jc w:val="center"/>
              <w:rPr>
                <w:b/>
                <w:snapToGrid w:val="0"/>
                <w:color w:val="000000"/>
              </w:rPr>
            </w:pPr>
            <w:r>
              <w:rPr>
                <w:b/>
                <w:snapToGrid w:val="0"/>
                <w:color w:val="000000"/>
              </w:rPr>
              <w:t>HEADER LEVEL BILL INFORMATION</w:t>
            </w:r>
          </w:p>
          <w:p w:rsidR="00D7162A" w:rsidRDefault="00D7162A">
            <w:pPr>
              <w:jc w:val="center"/>
              <w:rPr>
                <w:snapToGrid w:val="0"/>
                <w:color w:val="000000"/>
              </w:rPr>
            </w:pPr>
          </w:p>
        </w:tc>
      </w:tr>
      <w:tr w:rsidR="00D7162A">
        <w:trPr>
          <w:trHeight w:val="941"/>
        </w:trPr>
        <w:tc>
          <w:tcPr>
            <w:tcW w:w="750" w:type="dxa"/>
          </w:tcPr>
          <w:p w:rsidR="00D7162A" w:rsidRDefault="00D7162A">
            <w:pPr>
              <w:jc w:val="center"/>
              <w:rPr>
                <w:snapToGrid w:val="0"/>
                <w:color w:val="000000"/>
              </w:rPr>
            </w:pPr>
            <w:r>
              <w:rPr>
                <w:snapToGrid w:val="0"/>
                <w:color w:val="000000"/>
              </w:rPr>
              <w:t>1</w:t>
            </w:r>
          </w:p>
        </w:tc>
        <w:tc>
          <w:tcPr>
            <w:tcW w:w="1260" w:type="dxa"/>
          </w:tcPr>
          <w:p w:rsidR="00D7162A" w:rsidRDefault="00D7162A">
            <w:pPr>
              <w:rPr>
                <w:snapToGrid w:val="0"/>
                <w:color w:val="000000"/>
              </w:rPr>
            </w:pPr>
            <w:r>
              <w:rPr>
                <w:snapToGrid w:val="0"/>
                <w:color w:val="000000"/>
              </w:rPr>
              <w:t>Bill Date</w:t>
            </w:r>
          </w:p>
        </w:tc>
        <w:tc>
          <w:tcPr>
            <w:tcW w:w="2880" w:type="dxa"/>
          </w:tcPr>
          <w:p w:rsidR="00D7162A" w:rsidRDefault="00D7162A">
            <w:pPr>
              <w:rPr>
                <w:snapToGrid w:val="0"/>
                <w:color w:val="000000"/>
                <w:sz w:val="18"/>
              </w:rPr>
            </w:pPr>
            <w:r>
              <w:rPr>
                <w:snapToGrid w:val="0"/>
                <w:color w:val="000000"/>
                <w:sz w:val="18"/>
              </w:rPr>
              <w:t>Date Bill was issued.  For Bill Ready Scenarios, this will be the date the bill was created.  For Rate Ready Scenarios, this will be the date the bill was issued.</w:t>
            </w:r>
          </w:p>
        </w:tc>
        <w:tc>
          <w:tcPr>
            <w:tcW w:w="990" w:type="dxa"/>
          </w:tcPr>
          <w:p w:rsidR="00D7162A" w:rsidRDefault="00D7162A">
            <w:pPr>
              <w:rPr>
                <w:snapToGrid w:val="0"/>
                <w:color w:val="000000"/>
                <w:sz w:val="18"/>
              </w:rPr>
            </w:pPr>
            <w:r>
              <w:rPr>
                <w:snapToGrid w:val="0"/>
                <w:color w:val="000000"/>
                <w:sz w:val="18"/>
              </w:rPr>
              <w:t>BIG01</w:t>
            </w:r>
          </w:p>
        </w:tc>
        <w:tc>
          <w:tcPr>
            <w:tcW w:w="1260" w:type="dxa"/>
          </w:tcPr>
          <w:p w:rsidR="00D7162A" w:rsidRDefault="00D7162A">
            <w:pPr>
              <w:jc w:val="right"/>
              <w:rPr>
                <w:snapToGrid w:val="0"/>
                <w:color w:val="000000"/>
                <w:sz w:val="18"/>
              </w:rPr>
            </w:pPr>
          </w:p>
        </w:tc>
        <w:tc>
          <w:tcPr>
            <w:tcW w:w="1350" w:type="dxa"/>
          </w:tcPr>
          <w:p w:rsidR="00D7162A" w:rsidRDefault="00D7162A">
            <w:pPr>
              <w:jc w:val="center"/>
              <w:rPr>
                <w:snapToGrid w:val="0"/>
                <w:color w:val="000000"/>
              </w:rPr>
            </w:pPr>
            <w:r>
              <w:rPr>
                <w:snapToGrid w:val="0"/>
                <w:color w:val="000000"/>
              </w:rPr>
              <w:t>9(8)</w:t>
            </w:r>
          </w:p>
        </w:tc>
      </w:tr>
      <w:tr w:rsidR="00D7162A">
        <w:trPr>
          <w:trHeight w:val="187"/>
        </w:trPr>
        <w:tc>
          <w:tcPr>
            <w:tcW w:w="750" w:type="dxa"/>
          </w:tcPr>
          <w:p w:rsidR="00D7162A" w:rsidRDefault="00D7162A">
            <w:pPr>
              <w:jc w:val="center"/>
              <w:rPr>
                <w:snapToGrid w:val="0"/>
                <w:color w:val="000000"/>
              </w:rPr>
            </w:pPr>
            <w:r>
              <w:rPr>
                <w:snapToGrid w:val="0"/>
                <w:color w:val="000000"/>
              </w:rPr>
              <w:t>2</w:t>
            </w:r>
          </w:p>
        </w:tc>
        <w:tc>
          <w:tcPr>
            <w:tcW w:w="1260" w:type="dxa"/>
          </w:tcPr>
          <w:p w:rsidR="00D7162A" w:rsidRDefault="00D7162A">
            <w:pPr>
              <w:rPr>
                <w:snapToGrid w:val="0"/>
                <w:color w:val="000000"/>
              </w:rPr>
            </w:pPr>
            <w:r>
              <w:rPr>
                <w:snapToGrid w:val="0"/>
                <w:color w:val="000000"/>
              </w:rPr>
              <w:t>Bill Number</w:t>
            </w:r>
          </w:p>
        </w:tc>
        <w:tc>
          <w:tcPr>
            <w:tcW w:w="2880" w:type="dxa"/>
          </w:tcPr>
          <w:p w:rsidR="00D7162A" w:rsidRDefault="00D7162A">
            <w:pPr>
              <w:rPr>
                <w:snapToGrid w:val="0"/>
                <w:color w:val="000000"/>
              </w:rPr>
            </w:pPr>
            <w:r>
              <w:rPr>
                <w:snapToGrid w:val="0"/>
                <w:color w:val="000000"/>
              </w:rPr>
              <w:t xml:space="preserve">Unique Number identifying this Bill </w:t>
            </w:r>
          </w:p>
        </w:tc>
        <w:tc>
          <w:tcPr>
            <w:tcW w:w="990" w:type="dxa"/>
          </w:tcPr>
          <w:p w:rsidR="00D7162A" w:rsidRDefault="00D7162A">
            <w:pPr>
              <w:rPr>
                <w:snapToGrid w:val="0"/>
                <w:color w:val="000000"/>
                <w:sz w:val="18"/>
              </w:rPr>
            </w:pPr>
            <w:r>
              <w:rPr>
                <w:snapToGrid w:val="0"/>
                <w:color w:val="000000"/>
                <w:sz w:val="18"/>
              </w:rPr>
              <w:t>BIG02</w:t>
            </w:r>
          </w:p>
        </w:tc>
        <w:tc>
          <w:tcPr>
            <w:tcW w:w="1260" w:type="dxa"/>
          </w:tcPr>
          <w:p w:rsidR="00D7162A" w:rsidRDefault="00D7162A">
            <w:pPr>
              <w:jc w:val="right"/>
              <w:rPr>
                <w:snapToGrid w:val="0"/>
                <w:color w:val="000000"/>
                <w:sz w:val="18"/>
              </w:rPr>
            </w:pPr>
          </w:p>
        </w:tc>
        <w:tc>
          <w:tcPr>
            <w:tcW w:w="1350" w:type="dxa"/>
          </w:tcPr>
          <w:p w:rsidR="00D7162A" w:rsidRDefault="00D7162A">
            <w:pPr>
              <w:jc w:val="center"/>
              <w:rPr>
                <w:snapToGrid w:val="0"/>
                <w:color w:val="000000"/>
              </w:rPr>
            </w:pPr>
            <w:r>
              <w:rPr>
                <w:snapToGrid w:val="0"/>
                <w:color w:val="000000"/>
              </w:rPr>
              <w:t>X(22)</w:t>
            </w:r>
          </w:p>
        </w:tc>
      </w:tr>
      <w:tr w:rsidR="00D7162A">
        <w:trPr>
          <w:trHeight w:val="683"/>
        </w:trPr>
        <w:tc>
          <w:tcPr>
            <w:tcW w:w="750" w:type="dxa"/>
          </w:tcPr>
          <w:p w:rsidR="00D7162A" w:rsidRDefault="00D7162A">
            <w:pPr>
              <w:jc w:val="center"/>
              <w:rPr>
                <w:snapToGrid w:val="0"/>
                <w:color w:val="000000"/>
              </w:rPr>
            </w:pPr>
            <w:r>
              <w:rPr>
                <w:snapToGrid w:val="0"/>
                <w:color w:val="000000"/>
              </w:rPr>
              <w:t>3</w:t>
            </w:r>
          </w:p>
        </w:tc>
        <w:tc>
          <w:tcPr>
            <w:tcW w:w="1260" w:type="dxa"/>
          </w:tcPr>
          <w:p w:rsidR="00D7162A" w:rsidRDefault="00D7162A">
            <w:pPr>
              <w:rPr>
                <w:snapToGrid w:val="0"/>
                <w:color w:val="000000"/>
              </w:rPr>
            </w:pPr>
            <w:r>
              <w:rPr>
                <w:snapToGrid w:val="0"/>
                <w:color w:val="000000"/>
              </w:rPr>
              <w:t>Cross Reference Number</w:t>
            </w:r>
          </w:p>
        </w:tc>
        <w:tc>
          <w:tcPr>
            <w:tcW w:w="2880" w:type="dxa"/>
          </w:tcPr>
          <w:p w:rsidR="00D7162A" w:rsidRDefault="00D7162A">
            <w:pPr>
              <w:rPr>
                <w:snapToGrid w:val="0"/>
                <w:color w:val="000000"/>
              </w:rPr>
            </w:pPr>
            <w:r>
              <w:rPr>
                <w:snapToGrid w:val="0"/>
                <w:color w:val="000000"/>
              </w:rPr>
              <w:t>The cross reference number originally transmitted in the 867 in the BPT02.</w:t>
            </w:r>
          </w:p>
        </w:tc>
        <w:tc>
          <w:tcPr>
            <w:tcW w:w="990" w:type="dxa"/>
          </w:tcPr>
          <w:p w:rsidR="00D7162A" w:rsidRDefault="00D7162A">
            <w:pPr>
              <w:rPr>
                <w:snapToGrid w:val="0"/>
                <w:color w:val="000000"/>
                <w:sz w:val="18"/>
              </w:rPr>
            </w:pPr>
            <w:r>
              <w:rPr>
                <w:snapToGrid w:val="0"/>
                <w:color w:val="000000"/>
                <w:sz w:val="18"/>
              </w:rPr>
              <w:t>BIG05</w:t>
            </w:r>
          </w:p>
        </w:tc>
        <w:tc>
          <w:tcPr>
            <w:tcW w:w="1260" w:type="dxa"/>
          </w:tcPr>
          <w:p w:rsidR="00D7162A" w:rsidRDefault="00D7162A">
            <w:pPr>
              <w:jc w:val="right"/>
              <w:rPr>
                <w:snapToGrid w:val="0"/>
                <w:color w:val="000000"/>
                <w:sz w:val="18"/>
              </w:rPr>
            </w:pPr>
          </w:p>
        </w:tc>
        <w:tc>
          <w:tcPr>
            <w:tcW w:w="1350" w:type="dxa"/>
          </w:tcPr>
          <w:p w:rsidR="00D7162A" w:rsidRDefault="00D7162A">
            <w:pPr>
              <w:jc w:val="center"/>
              <w:rPr>
                <w:snapToGrid w:val="0"/>
                <w:color w:val="000000"/>
              </w:rPr>
            </w:pPr>
            <w:r>
              <w:rPr>
                <w:snapToGrid w:val="0"/>
                <w:color w:val="000000"/>
              </w:rPr>
              <w:t>X(30)</w:t>
            </w:r>
          </w:p>
        </w:tc>
      </w:tr>
      <w:tr w:rsidR="00D7162A">
        <w:trPr>
          <w:trHeight w:val="593"/>
        </w:trPr>
        <w:tc>
          <w:tcPr>
            <w:tcW w:w="750" w:type="dxa"/>
          </w:tcPr>
          <w:p w:rsidR="00D7162A" w:rsidRDefault="00D7162A">
            <w:pPr>
              <w:jc w:val="center"/>
              <w:rPr>
                <w:snapToGrid w:val="0"/>
                <w:color w:val="000000"/>
              </w:rPr>
            </w:pPr>
            <w:r>
              <w:rPr>
                <w:snapToGrid w:val="0"/>
                <w:color w:val="000000"/>
              </w:rPr>
              <w:t>4</w:t>
            </w:r>
          </w:p>
        </w:tc>
        <w:tc>
          <w:tcPr>
            <w:tcW w:w="1260" w:type="dxa"/>
          </w:tcPr>
          <w:p w:rsidR="00D7162A" w:rsidRDefault="00D7162A">
            <w:pPr>
              <w:rPr>
                <w:snapToGrid w:val="0"/>
                <w:color w:val="000000"/>
              </w:rPr>
            </w:pPr>
            <w:r>
              <w:rPr>
                <w:snapToGrid w:val="0"/>
                <w:color w:val="000000"/>
              </w:rPr>
              <w:t>Bill Action Code</w:t>
            </w:r>
          </w:p>
        </w:tc>
        <w:tc>
          <w:tcPr>
            <w:tcW w:w="2880" w:type="dxa"/>
          </w:tcPr>
          <w:p w:rsidR="00D7162A" w:rsidRDefault="00D7162A">
            <w:pPr>
              <w:rPr>
                <w:snapToGrid w:val="0"/>
                <w:color w:val="000000"/>
                <w:sz w:val="16"/>
              </w:rPr>
            </w:pPr>
            <w:r>
              <w:rPr>
                <w:snapToGrid w:val="0"/>
                <w:color w:val="000000"/>
                <w:sz w:val="16"/>
              </w:rPr>
              <w:t xml:space="preserve">“FE” – Memorandum, Final Bill Customer account has </w:t>
            </w:r>
            <w:proofErr w:type="spellStart"/>
            <w:r>
              <w:rPr>
                <w:snapToGrid w:val="0"/>
                <w:color w:val="000000"/>
                <w:sz w:val="16"/>
              </w:rPr>
              <w:t>finaled</w:t>
            </w:r>
            <w:proofErr w:type="spellEnd"/>
            <w:r>
              <w:rPr>
                <w:snapToGrid w:val="0"/>
                <w:color w:val="000000"/>
                <w:sz w:val="16"/>
              </w:rPr>
              <w:t xml:space="preserve"> with the LDC.</w:t>
            </w:r>
          </w:p>
          <w:p w:rsidR="00D7162A" w:rsidRDefault="00D7162A">
            <w:pPr>
              <w:rPr>
                <w:snapToGrid w:val="0"/>
                <w:color w:val="000000"/>
                <w:sz w:val="16"/>
              </w:rPr>
            </w:pPr>
            <w:r>
              <w:rPr>
                <w:snapToGrid w:val="0"/>
                <w:color w:val="000000"/>
                <w:sz w:val="16"/>
              </w:rPr>
              <w:t>“ME” – Memorandum</w:t>
            </w:r>
          </w:p>
        </w:tc>
        <w:tc>
          <w:tcPr>
            <w:tcW w:w="990" w:type="dxa"/>
          </w:tcPr>
          <w:p w:rsidR="00D7162A" w:rsidRDefault="00D7162A">
            <w:pPr>
              <w:rPr>
                <w:snapToGrid w:val="0"/>
                <w:color w:val="000000"/>
                <w:sz w:val="18"/>
              </w:rPr>
            </w:pPr>
            <w:r>
              <w:rPr>
                <w:snapToGrid w:val="0"/>
                <w:color w:val="000000"/>
                <w:sz w:val="18"/>
              </w:rPr>
              <w:t>BIG07</w:t>
            </w:r>
          </w:p>
        </w:tc>
        <w:tc>
          <w:tcPr>
            <w:tcW w:w="1260" w:type="dxa"/>
          </w:tcPr>
          <w:p w:rsidR="00D7162A" w:rsidRDefault="00D7162A">
            <w:pPr>
              <w:jc w:val="right"/>
              <w:rPr>
                <w:snapToGrid w:val="0"/>
                <w:color w:val="000000"/>
                <w:sz w:val="18"/>
              </w:rPr>
            </w:pPr>
          </w:p>
        </w:tc>
        <w:tc>
          <w:tcPr>
            <w:tcW w:w="1350" w:type="dxa"/>
          </w:tcPr>
          <w:p w:rsidR="00D7162A" w:rsidRDefault="00D7162A">
            <w:pPr>
              <w:jc w:val="center"/>
              <w:rPr>
                <w:snapToGrid w:val="0"/>
                <w:color w:val="000000"/>
              </w:rPr>
            </w:pPr>
            <w:r>
              <w:rPr>
                <w:snapToGrid w:val="0"/>
                <w:color w:val="000000"/>
              </w:rPr>
              <w:t>X(2)</w:t>
            </w:r>
          </w:p>
        </w:tc>
      </w:tr>
      <w:tr w:rsidR="00D7162A">
        <w:trPr>
          <w:trHeight w:val="1164"/>
        </w:trPr>
        <w:tc>
          <w:tcPr>
            <w:tcW w:w="750" w:type="dxa"/>
          </w:tcPr>
          <w:p w:rsidR="00D7162A" w:rsidRDefault="00D7162A">
            <w:pPr>
              <w:jc w:val="center"/>
              <w:rPr>
                <w:snapToGrid w:val="0"/>
                <w:color w:val="000000"/>
              </w:rPr>
            </w:pPr>
            <w:r>
              <w:rPr>
                <w:snapToGrid w:val="0"/>
                <w:color w:val="000000"/>
              </w:rPr>
              <w:t>5</w:t>
            </w:r>
          </w:p>
        </w:tc>
        <w:tc>
          <w:tcPr>
            <w:tcW w:w="1260" w:type="dxa"/>
          </w:tcPr>
          <w:p w:rsidR="00D7162A" w:rsidRDefault="00D7162A">
            <w:pPr>
              <w:rPr>
                <w:snapToGrid w:val="0"/>
                <w:color w:val="000000"/>
              </w:rPr>
            </w:pPr>
            <w:r>
              <w:rPr>
                <w:snapToGrid w:val="0"/>
                <w:color w:val="000000"/>
              </w:rPr>
              <w:t>Bill Purpose</w:t>
            </w:r>
          </w:p>
        </w:tc>
        <w:tc>
          <w:tcPr>
            <w:tcW w:w="2880" w:type="dxa"/>
          </w:tcPr>
          <w:p w:rsidR="00D7162A" w:rsidRDefault="00D7162A">
            <w:pPr>
              <w:rPr>
                <w:snapToGrid w:val="0"/>
                <w:color w:val="000000"/>
                <w:sz w:val="16"/>
              </w:rPr>
            </w:pPr>
            <w:r>
              <w:rPr>
                <w:snapToGrid w:val="0"/>
                <w:color w:val="000000"/>
                <w:sz w:val="16"/>
              </w:rPr>
              <w:t>“00” – Original</w:t>
            </w:r>
          </w:p>
          <w:p w:rsidR="00D7162A" w:rsidRDefault="00D7162A">
            <w:pPr>
              <w:rPr>
                <w:snapToGrid w:val="0"/>
                <w:color w:val="000000"/>
                <w:sz w:val="16"/>
              </w:rPr>
            </w:pPr>
            <w:r>
              <w:rPr>
                <w:snapToGrid w:val="0"/>
                <w:color w:val="000000"/>
                <w:sz w:val="16"/>
              </w:rPr>
              <w:t>“01” – Cancellation – Cancels an entire Bill</w:t>
            </w:r>
          </w:p>
          <w:p w:rsidR="00D7162A" w:rsidRDefault="00D7162A">
            <w:pPr>
              <w:rPr>
                <w:snapToGrid w:val="0"/>
                <w:color w:val="000000"/>
                <w:sz w:val="16"/>
              </w:rPr>
            </w:pPr>
            <w:r>
              <w:rPr>
                <w:snapToGrid w:val="0"/>
                <w:color w:val="000000"/>
                <w:sz w:val="16"/>
              </w:rPr>
              <w:t>“07” – Duplicate – For change of due date only</w:t>
            </w:r>
          </w:p>
          <w:p w:rsidR="00D7162A" w:rsidRDefault="00D7162A">
            <w:pPr>
              <w:rPr>
                <w:snapToGrid w:val="0"/>
                <w:color w:val="000000"/>
                <w:sz w:val="16"/>
              </w:rPr>
            </w:pPr>
            <w:r>
              <w:rPr>
                <w:snapToGrid w:val="0"/>
                <w:color w:val="000000"/>
                <w:sz w:val="16"/>
              </w:rPr>
              <w:t>“17” – Reversal (Used when cancellation not related to usage) Bill Ready Only</w:t>
            </w:r>
          </w:p>
          <w:p w:rsidR="00D7162A" w:rsidRDefault="00D7162A">
            <w:pPr>
              <w:rPr>
                <w:snapToGrid w:val="0"/>
                <w:color w:val="000000"/>
                <w:sz w:val="16"/>
              </w:rPr>
            </w:pPr>
            <w:r>
              <w:rPr>
                <w:snapToGrid w:val="0"/>
                <w:color w:val="000000"/>
                <w:sz w:val="16"/>
              </w:rPr>
              <w:t>“18” – Reissue (Used in combination with Reversal) Bill Ready Only</w:t>
            </w:r>
          </w:p>
        </w:tc>
        <w:tc>
          <w:tcPr>
            <w:tcW w:w="990" w:type="dxa"/>
          </w:tcPr>
          <w:p w:rsidR="00D7162A" w:rsidRDefault="00D7162A">
            <w:pPr>
              <w:rPr>
                <w:snapToGrid w:val="0"/>
                <w:color w:val="000000"/>
                <w:sz w:val="18"/>
              </w:rPr>
            </w:pPr>
            <w:r>
              <w:rPr>
                <w:snapToGrid w:val="0"/>
                <w:color w:val="000000"/>
                <w:sz w:val="18"/>
              </w:rPr>
              <w:t>BIG08</w:t>
            </w:r>
          </w:p>
        </w:tc>
        <w:tc>
          <w:tcPr>
            <w:tcW w:w="1260" w:type="dxa"/>
          </w:tcPr>
          <w:p w:rsidR="00D7162A" w:rsidRDefault="00D7162A">
            <w:pPr>
              <w:jc w:val="right"/>
              <w:rPr>
                <w:snapToGrid w:val="0"/>
                <w:color w:val="000000"/>
                <w:sz w:val="18"/>
              </w:rPr>
            </w:pPr>
          </w:p>
        </w:tc>
        <w:tc>
          <w:tcPr>
            <w:tcW w:w="1350" w:type="dxa"/>
          </w:tcPr>
          <w:p w:rsidR="00D7162A" w:rsidRDefault="00D7162A">
            <w:pPr>
              <w:jc w:val="center"/>
              <w:rPr>
                <w:snapToGrid w:val="0"/>
                <w:color w:val="000000"/>
              </w:rPr>
            </w:pPr>
            <w:r>
              <w:rPr>
                <w:snapToGrid w:val="0"/>
                <w:color w:val="000000"/>
              </w:rPr>
              <w:t>X(2)</w:t>
            </w:r>
          </w:p>
        </w:tc>
      </w:tr>
      <w:tr w:rsidR="00D7162A">
        <w:trPr>
          <w:trHeight w:val="497"/>
        </w:trPr>
        <w:tc>
          <w:tcPr>
            <w:tcW w:w="750" w:type="dxa"/>
          </w:tcPr>
          <w:p w:rsidR="00D7162A" w:rsidRDefault="00D7162A">
            <w:pPr>
              <w:jc w:val="center"/>
              <w:rPr>
                <w:snapToGrid w:val="0"/>
                <w:color w:val="000000"/>
              </w:rPr>
            </w:pPr>
            <w:r>
              <w:rPr>
                <w:snapToGrid w:val="0"/>
                <w:color w:val="000000"/>
              </w:rPr>
              <w:t>6</w:t>
            </w:r>
          </w:p>
        </w:tc>
        <w:tc>
          <w:tcPr>
            <w:tcW w:w="1260" w:type="dxa"/>
          </w:tcPr>
          <w:p w:rsidR="00D7162A" w:rsidRDefault="00D7162A">
            <w:pPr>
              <w:rPr>
                <w:snapToGrid w:val="0"/>
                <w:color w:val="000000"/>
              </w:rPr>
            </w:pPr>
            <w:r>
              <w:rPr>
                <w:snapToGrid w:val="0"/>
                <w:color w:val="000000"/>
              </w:rPr>
              <w:t>Text</w:t>
            </w:r>
          </w:p>
        </w:tc>
        <w:tc>
          <w:tcPr>
            <w:tcW w:w="2880" w:type="dxa"/>
          </w:tcPr>
          <w:p w:rsidR="00D7162A" w:rsidRDefault="00D7162A">
            <w:pPr>
              <w:rPr>
                <w:snapToGrid w:val="0"/>
                <w:color w:val="000000"/>
              </w:rPr>
            </w:pPr>
            <w:r>
              <w:rPr>
                <w:snapToGrid w:val="0"/>
                <w:color w:val="000000"/>
              </w:rPr>
              <w:t xml:space="preserve">Text for Messages from ESP to Customer </w:t>
            </w:r>
          </w:p>
          <w:p w:rsidR="00D7162A" w:rsidRDefault="00D7162A">
            <w:pPr>
              <w:rPr>
                <w:snapToGrid w:val="0"/>
                <w:color w:val="000000"/>
              </w:rPr>
            </w:pPr>
            <w:r>
              <w:rPr>
                <w:snapToGrid w:val="0"/>
                <w:color w:val="000000"/>
              </w:rPr>
              <w:t>(Max 2 lines: Bill Ready only)</w:t>
            </w:r>
          </w:p>
        </w:tc>
        <w:tc>
          <w:tcPr>
            <w:tcW w:w="990" w:type="dxa"/>
          </w:tcPr>
          <w:p w:rsidR="00D7162A" w:rsidRDefault="00D7162A">
            <w:pPr>
              <w:rPr>
                <w:snapToGrid w:val="0"/>
                <w:color w:val="000000"/>
                <w:sz w:val="18"/>
              </w:rPr>
            </w:pPr>
            <w:r>
              <w:rPr>
                <w:snapToGrid w:val="0"/>
                <w:color w:val="000000"/>
                <w:sz w:val="18"/>
              </w:rPr>
              <w:t>NTE02</w:t>
            </w:r>
          </w:p>
        </w:tc>
        <w:tc>
          <w:tcPr>
            <w:tcW w:w="1260" w:type="dxa"/>
          </w:tcPr>
          <w:p w:rsidR="00D7162A" w:rsidRDefault="00D7162A">
            <w:pPr>
              <w:rPr>
                <w:snapToGrid w:val="0"/>
                <w:color w:val="000000"/>
                <w:sz w:val="18"/>
              </w:rPr>
            </w:pPr>
            <w:r>
              <w:rPr>
                <w:snapToGrid w:val="0"/>
                <w:color w:val="000000"/>
                <w:sz w:val="18"/>
              </w:rPr>
              <w:t>NTE01 = “ADD”</w:t>
            </w:r>
          </w:p>
        </w:tc>
        <w:tc>
          <w:tcPr>
            <w:tcW w:w="1350" w:type="dxa"/>
          </w:tcPr>
          <w:p w:rsidR="00D7162A" w:rsidRDefault="00D7162A">
            <w:pPr>
              <w:jc w:val="center"/>
              <w:rPr>
                <w:snapToGrid w:val="0"/>
                <w:color w:val="000000"/>
              </w:rPr>
            </w:pPr>
            <w:r>
              <w:rPr>
                <w:snapToGrid w:val="0"/>
                <w:color w:val="000000"/>
              </w:rPr>
              <w:t>X(80)</w:t>
            </w:r>
          </w:p>
        </w:tc>
      </w:tr>
      <w:tr w:rsidR="00D7162A">
        <w:trPr>
          <w:trHeight w:val="710"/>
        </w:trPr>
        <w:tc>
          <w:tcPr>
            <w:tcW w:w="750" w:type="dxa"/>
          </w:tcPr>
          <w:p w:rsidR="00D7162A" w:rsidRDefault="00D7162A">
            <w:pPr>
              <w:jc w:val="center"/>
              <w:rPr>
                <w:snapToGrid w:val="0"/>
                <w:color w:val="000000"/>
              </w:rPr>
            </w:pPr>
            <w:r>
              <w:rPr>
                <w:snapToGrid w:val="0"/>
                <w:color w:val="000000"/>
              </w:rPr>
              <w:t>7</w:t>
            </w:r>
          </w:p>
        </w:tc>
        <w:tc>
          <w:tcPr>
            <w:tcW w:w="1260" w:type="dxa"/>
          </w:tcPr>
          <w:p w:rsidR="00D7162A" w:rsidRDefault="00D7162A">
            <w:pPr>
              <w:rPr>
                <w:snapToGrid w:val="0"/>
                <w:color w:val="000000"/>
              </w:rPr>
            </w:pPr>
            <w:r>
              <w:rPr>
                <w:snapToGrid w:val="0"/>
                <w:color w:val="000000"/>
              </w:rPr>
              <w:t>Regulatory Text</w:t>
            </w:r>
          </w:p>
        </w:tc>
        <w:tc>
          <w:tcPr>
            <w:tcW w:w="2880" w:type="dxa"/>
          </w:tcPr>
          <w:p w:rsidR="00D7162A" w:rsidRDefault="00D7162A">
            <w:pPr>
              <w:rPr>
                <w:snapToGrid w:val="0"/>
                <w:color w:val="000000"/>
              </w:rPr>
            </w:pPr>
            <w:r>
              <w:rPr>
                <w:snapToGrid w:val="0"/>
                <w:color w:val="000000"/>
              </w:rPr>
              <w:t>Regulatory Text Messages to Customer</w:t>
            </w:r>
          </w:p>
          <w:p w:rsidR="00D7162A" w:rsidRDefault="00D7162A">
            <w:pPr>
              <w:rPr>
                <w:snapToGrid w:val="0"/>
                <w:color w:val="000000"/>
              </w:rPr>
            </w:pPr>
            <w:r>
              <w:rPr>
                <w:snapToGrid w:val="0"/>
                <w:color w:val="000000"/>
              </w:rPr>
              <w:t>(Max 2 lines: Bill Ready only)</w:t>
            </w:r>
          </w:p>
        </w:tc>
        <w:tc>
          <w:tcPr>
            <w:tcW w:w="990" w:type="dxa"/>
          </w:tcPr>
          <w:p w:rsidR="00D7162A" w:rsidRDefault="00D7162A">
            <w:pPr>
              <w:rPr>
                <w:snapToGrid w:val="0"/>
                <w:color w:val="000000"/>
                <w:sz w:val="18"/>
              </w:rPr>
            </w:pPr>
            <w:r>
              <w:rPr>
                <w:snapToGrid w:val="0"/>
                <w:color w:val="000000"/>
                <w:sz w:val="18"/>
              </w:rPr>
              <w:t>NTE02</w:t>
            </w:r>
          </w:p>
        </w:tc>
        <w:tc>
          <w:tcPr>
            <w:tcW w:w="1260" w:type="dxa"/>
          </w:tcPr>
          <w:p w:rsidR="00D7162A" w:rsidRDefault="00D7162A">
            <w:pPr>
              <w:rPr>
                <w:snapToGrid w:val="0"/>
                <w:color w:val="000000"/>
                <w:sz w:val="18"/>
              </w:rPr>
            </w:pPr>
            <w:r>
              <w:rPr>
                <w:snapToGrid w:val="0"/>
                <w:color w:val="000000"/>
                <w:sz w:val="18"/>
              </w:rPr>
              <w:t>NTE01 = “OTH”</w:t>
            </w:r>
          </w:p>
        </w:tc>
        <w:tc>
          <w:tcPr>
            <w:tcW w:w="1350" w:type="dxa"/>
          </w:tcPr>
          <w:p w:rsidR="00D7162A" w:rsidRDefault="00D7162A">
            <w:pPr>
              <w:jc w:val="center"/>
              <w:rPr>
                <w:snapToGrid w:val="0"/>
                <w:color w:val="000000"/>
              </w:rPr>
            </w:pPr>
            <w:r>
              <w:rPr>
                <w:snapToGrid w:val="0"/>
                <w:color w:val="000000"/>
              </w:rPr>
              <w:t>X(80)</w:t>
            </w:r>
          </w:p>
        </w:tc>
      </w:tr>
      <w:tr w:rsidR="00D7162A">
        <w:trPr>
          <w:trHeight w:val="564"/>
        </w:trPr>
        <w:tc>
          <w:tcPr>
            <w:tcW w:w="750" w:type="dxa"/>
          </w:tcPr>
          <w:p w:rsidR="00D7162A" w:rsidRDefault="00D7162A">
            <w:pPr>
              <w:jc w:val="center"/>
              <w:rPr>
                <w:snapToGrid w:val="0"/>
                <w:color w:val="000000"/>
              </w:rPr>
            </w:pPr>
            <w:r>
              <w:rPr>
                <w:snapToGrid w:val="0"/>
                <w:color w:val="000000"/>
              </w:rPr>
              <w:t>8</w:t>
            </w:r>
          </w:p>
        </w:tc>
        <w:tc>
          <w:tcPr>
            <w:tcW w:w="1260" w:type="dxa"/>
          </w:tcPr>
          <w:p w:rsidR="00D7162A" w:rsidRDefault="00D7162A">
            <w:pPr>
              <w:rPr>
                <w:snapToGrid w:val="0"/>
                <w:color w:val="000000"/>
              </w:rPr>
            </w:pPr>
            <w:r>
              <w:rPr>
                <w:snapToGrid w:val="0"/>
                <w:color w:val="000000"/>
              </w:rPr>
              <w:t>Original Bill Number</w:t>
            </w:r>
          </w:p>
        </w:tc>
        <w:tc>
          <w:tcPr>
            <w:tcW w:w="2880" w:type="dxa"/>
          </w:tcPr>
          <w:p w:rsidR="00D7162A" w:rsidRDefault="00D7162A">
            <w:pPr>
              <w:rPr>
                <w:snapToGrid w:val="0"/>
                <w:color w:val="000000"/>
              </w:rPr>
            </w:pPr>
            <w:r>
              <w:rPr>
                <w:snapToGrid w:val="0"/>
                <w:color w:val="000000"/>
              </w:rPr>
              <w:t>The Bill Number (BIG02) from the Original 810 when sending a cancellation Bill.</w:t>
            </w:r>
          </w:p>
        </w:tc>
        <w:tc>
          <w:tcPr>
            <w:tcW w:w="990" w:type="dxa"/>
          </w:tcPr>
          <w:p w:rsidR="00D7162A" w:rsidRDefault="00D7162A">
            <w:pPr>
              <w:rPr>
                <w:snapToGrid w:val="0"/>
                <w:color w:val="000000"/>
                <w:sz w:val="18"/>
              </w:rPr>
            </w:pPr>
            <w:r>
              <w:rPr>
                <w:snapToGrid w:val="0"/>
                <w:color w:val="000000"/>
                <w:sz w:val="18"/>
              </w:rPr>
              <w:t>REF02</w:t>
            </w:r>
          </w:p>
        </w:tc>
        <w:tc>
          <w:tcPr>
            <w:tcW w:w="1260" w:type="dxa"/>
          </w:tcPr>
          <w:p w:rsidR="00D7162A" w:rsidRDefault="00D7162A">
            <w:pPr>
              <w:rPr>
                <w:snapToGrid w:val="0"/>
                <w:color w:val="000000"/>
                <w:sz w:val="18"/>
              </w:rPr>
            </w:pPr>
            <w:r>
              <w:rPr>
                <w:snapToGrid w:val="0"/>
                <w:color w:val="000000"/>
                <w:sz w:val="18"/>
              </w:rPr>
              <w:t>BIG08=01 or 17     REF01 = “OI”</w:t>
            </w:r>
          </w:p>
        </w:tc>
        <w:tc>
          <w:tcPr>
            <w:tcW w:w="1350" w:type="dxa"/>
          </w:tcPr>
          <w:p w:rsidR="00D7162A" w:rsidRDefault="00D7162A">
            <w:pPr>
              <w:jc w:val="center"/>
              <w:rPr>
                <w:snapToGrid w:val="0"/>
                <w:color w:val="000000"/>
              </w:rPr>
            </w:pPr>
            <w:r>
              <w:rPr>
                <w:snapToGrid w:val="0"/>
                <w:color w:val="000000"/>
              </w:rPr>
              <w:t>X(30)</w:t>
            </w:r>
          </w:p>
        </w:tc>
      </w:tr>
      <w:tr w:rsidR="00D7162A">
        <w:trPr>
          <w:trHeight w:val="440"/>
        </w:trPr>
        <w:tc>
          <w:tcPr>
            <w:tcW w:w="750" w:type="dxa"/>
          </w:tcPr>
          <w:p w:rsidR="00D7162A" w:rsidRDefault="00D7162A">
            <w:pPr>
              <w:jc w:val="center"/>
              <w:rPr>
                <w:snapToGrid w:val="0"/>
                <w:color w:val="000000"/>
              </w:rPr>
            </w:pPr>
            <w:r>
              <w:rPr>
                <w:snapToGrid w:val="0"/>
                <w:color w:val="000000"/>
              </w:rPr>
              <w:t>9</w:t>
            </w:r>
          </w:p>
        </w:tc>
        <w:tc>
          <w:tcPr>
            <w:tcW w:w="1260" w:type="dxa"/>
          </w:tcPr>
          <w:p w:rsidR="00D7162A" w:rsidRDefault="00D7162A">
            <w:pPr>
              <w:rPr>
                <w:snapToGrid w:val="0"/>
                <w:color w:val="000000"/>
              </w:rPr>
            </w:pPr>
            <w:r>
              <w:rPr>
                <w:snapToGrid w:val="0"/>
                <w:color w:val="000000"/>
              </w:rPr>
              <w:t>ESP Account Number</w:t>
            </w:r>
          </w:p>
        </w:tc>
        <w:tc>
          <w:tcPr>
            <w:tcW w:w="2880" w:type="dxa"/>
          </w:tcPr>
          <w:p w:rsidR="00D7162A" w:rsidRDefault="00D7162A">
            <w:pPr>
              <w:rPr>
                <w:snapToGrid w:val="0"/>
                <w:color w:val="000000"/>
              </w:rPr>
            </w:pPr>
            <w:r>
              <w:rPr>
                <w:snapToGrid w:val="0"/>
                <w:color w:val="000000"/>
              </w:rPr>
              <w:t>Customer Account Number assigned by ESP</w:t>
            </w:r>
          </w:p>
        </w:tc>
        <w:tc>
          <w:tcPr>
            <w:tcW w:w="990" w:type="dxa"/>
          </w:tcPr>
          <w:p w:rsidR="00D7162A" w:rsidRDefault="00D7162A">
            <w:pPr>
              <w:rPr>
                <w:snapToGrid w:val="0"/>
                <w:color w:val="000000"/>
                <w:sz w:val="18"/>
              </w:rPr>
            </w:pPr>
            <w:r>
              <w:rPr>
                <w:snapToGrid w:val="0"/>
                <w:color w:val="000000"/>
                <w:sz w:val="18"/>
              </w:rPr>
              <w:t>REF02</w:t>
            </w:r>
          </w:p>
        </w:tc>
        <w:tc>
          <w:tcPr>
            <w:tcW w:w="1260" w:type="dxa"/>
          </w:tcPr>
          <w:p w:rsidR="00D7162A" w:rsidRDefault="00D7162A">
            <w:pPr>
              <w:rPr>
                <w:snapToGrid w:val="0"/>
                <w:color w:val="000000"/>
                <w:sz w:val="18"/>
              </w:rPr>
            </w:pPr>
            <w:r>
              <w:rPr>
                <w:snapToGrid w:val="0"/>
                <w:color w:val="000000"/>
                <w:sz w:val="18"/>
              </w:rPr>
              <w:t>REF01 = “11”</w:t>
            </w:r>
          </w:p>
        </w:tc>
        <w:tc>
          <w:tcPr>
            <w:tcW w:w="1350" w:type="dxa"/>
          </w:tcPr>
          <w:p w:rsidR="00D7162A" w:rsidRDefault="00D7162A">
            <w:pPr>
              <w:jc w:val="center"/>
              <w:rPr>
                <w:snapToGrid w:val="0"/>
                <w:color w:val="000000"/>
              </w:rPr>
            </w:pPr>
            <w:r>
              <w:rPr>
                <w:snapToGrid w:val="0"/>
                <w:color w:val="000000"/>
              </w:rPr>
              <w:t>X(30)</w:t>
            </w:r>
          </w:p>
        </w:tc>
      </w:tr>
      <w:tr w:rsidR="00D7162A">
        <w:trPr>
          <w:trHeight w:val="503"/>
        </w:trPr>
        <w:tc>
          <w:tcPr>
            <w:tcW w:w="750" w:type="dxa"/>
          </w:tcPr>
          <w:p w:rsidR="00D7162A" w:rsidRDefault="00D7162A">
            <w:pPr>
              <w:jc w:val="center"/>
              <w:rPr>
                <w:snapToGrid w:val="0"/>
                <w:color w:val="000000"/>
              </w:rPr>
            </w:pPr>
            <w:r>
              <w:rPr>
                <w:snapToGrid w:val="0"/>
                <w:color w:val="000000"/>
              </w:rPr>
              <w:t>10</w:t>
            </w:r>
          </w:p>
        </w:tc>
        <w:tc>
          <w:tcPr>
            <w:tcW w:w="1260" w:type="dxa"/>
          </w:tcPr>
          <w:p w:rsidR="00D7162A" w:rsidRDefault="00D7162A">
            <w:pPr>
              <w:rPr>
                <w:snapToGrid w:val="0"/>
                <w:color w:val="000000"/>
              </w:rPr>
            </w:pPr>
            <w:r>
              <w:rPr>
                <w:snapToGrid w:val="0"/>
                <w:color w:val="000000"/>
              </w:rPr>
              <w:t>LDC Account Number</w:t>
            </w:r>
          </w:p>
        </w:tc>
        <w:tc>
          <w:tcPr>
            <w:tcW w:w="2880" w:type="dxa"/>
          </w:tcPr>
          <w:p w:rsidR="00D7162A" w:rsidRDefault="00D7162A">
            <w:pPr>
              <w:rPr>
                <w:snapToGrid w:val="0"/>
                <w:color w:val="000000"/>
              </w:rPr>
            </w:pPr>
            <w:r>
              <w:rPr>
                <w:snapToGrid w:val="0"/>
                <w:color w:val="000000"/>
              </w:rPr>
              <w:t>LDC Customer Account Number</w:t>
            </w:r>
          </w:p>
        </w:tc>
        <w:tc>
          <w:tcPr>
            <w:tcW w:w="990" w:type="dxa"/>
          </w:tcPr>
          <w:p w:rsidR="00D7162A" w:rsidRDefault="00D7162A">
            <w:pPr>
              <w:rPr>
                <w:snapToGrid w:val="0"/>
                <w:color w:val="000000"/>
                <w:sz w:val="18"/>
              </w:rPr>
            </w:pPr>
            <w:r>
              <w:rPr>
                <w:snapToGrid w:val="0"/>
                <w:color w:val="000000"/>
                <w:sz w:val="18"/>
              </w:rPr>
              <w:t>REF02</w:t>
            </w:r>
          </w:p>
        </w:tc>
        <w:tc>
          <w:tcPr>
            <w:tcW w:w="1260" w:type="dxa"/>
          </w:tcPr>
          <w:p w:rsidR="00D7162A" w:rsidRDefault="00D7162A">
            <w:pPr>
              <w:rPr>
                <w:snapToGrid w:val="0"/>
                <w:color w:val="000000"/>
                <w:sz w:val="18"/>
              </w:rPr>
            </w:pPr>
            <w:r>
              <w:rPr>
                <w:snapToGrid w:val="0"/>
                <w:color w:val="000000"/>
                <w:sz w:val="18"/>
              </w:rPr>
              <w:t>REF01 = “12”</w:t>
            </w:r>
          </w:p>
        </w:tc>
        <w:tc>
          <w:tcPr>
            <w:tcW w:w="1350" w:type="dxa"/>
          </w:tcPr>
          <w:p w:rsidR="00D7162A" w:rsidRDefault="00D7162A">
            <w:pPr>
              <w:jc w:val="center"/>
              <w:rPr>
                <w:snapToGrid w:val="0"/>
                <w:color w:val="000000"/>
              </w:rPr>
            </w:pPr>
            <w:r>
              <w:rPr>
                <w:snapToGrid w:val="0"/>
                <w:color w:val="000000"/>
              </w:rPr>
              <w:t>X(30)</w:t>
            </w:r>
          </w:p>
        </w:tc>
      </w:tr>
      <w:tr w:rsidR="00D7162A">
        <w:trPr>
          <w:trHeight w:val="503"/>
        </w:trPr>
        <w:tc>
          <w:tcPr>
            <w:tcW w:w="750" w:type="dxa"/>
          </w:tcPr>
          <w:p w:rsidR="00D7162A" w:rsidRDefault="00D7162A">
            <w:pPr>
              <w:jc w:val="center"/>
              <w:rPr>
                <w:snapToGrid w:val="0"/>
                <w:color w:val="000000"/>
              </w:rPr>
            </w:pPr>
            <w:r>
              <w:rPr>
                <w:snapToGrid w:val="0"/>
                <w:color w:val="000000"/>
              </w:rPr>
              <w:t>10.2</w:t>
            </w:r>
          </w:p>
        </w:tc>
        <w:tc>
          <w:tcPr>
            <w:tcW w:w="1260" w:type="dxa"/>
          </w:tcPr>
          <w:p w:rsidR="00D7162A" w:rsidRDefault="00D7162A">
            <w:pPr>
              <w:rPr>
                <w:snapToGrid w:val="0"/>
                <w:color w:val="000000"/>
              </w:rPr>
            </w:pPr>
            <w:r>
              <w:rPr>
                <w:snapToGrid w:val="0"/>
                <w:color w:val="000000"/>
              </w:rPr>
              <w:t>LDC Account Number - unmetered</w:t>
            </w:r>
          </w:p>
        </w:tc>
        <w:tc>
          <w:tcPr>
            <w:tcW w:w="2880" w:type="dxa"/>
          </w:tcPr>
          <w:p w:rsidR="00D7162A" w:rsidRDefault="00D7162A">
            <w:pPr>
              <w:rPr>
                <w:snapToGrid w:val="0"/>
                <w:color w:val="000000"/>
              </w:rPr>
            </w:pPr>
            <w:r>
              <w:rPr>
                <w:snapToGrid w:val="0"/>
                <w:color w:val="000000"/>
              </w:rPr>
              <w:t xml:space="preserve">LDC Customer Account Number – Unmetered </w:t>
            </w:r>
          </w:p>
        </w:tc>
        <w:tc>
          <w:tcPr>
            <w:tcW w:w="990" w:type="dxa"/>
          </w:tcPr>
          <w:p w:rsidR="00D7162A" w:rsidRDefault="00D7162A">
            <w:pPr>
              <w:rPr>
                <w:snapToGrid w:val="0"/>
                <w:color w:val="000000"/>
                <w:sz w:val="18"/>
              </w:rPr>
            </w:pPr>
            <w:r>
              <w:rPr>
                <w:snapToGrid w:val="0"/>
                <w:color w:val="000000"/>
                <w:sz w:val="18"/>
              </w:rPr>
              <w:t>REF03</w:t>
            </w:r>
          </w:p>
        </w:tc>
        <w:tc>
          <w:tcPr>
            <w:tcW w:w="1260" w:type="dxa"/>
          </w:tcPr>
          <w:p w:rsidR="00D7162A" w:rsidRDefault="00D7162A">
            <w:pPr>
              <w:rPr>
                <w:b/>
                <w:snapToGrid w:val="0"/>
                <w:color w:val="000000"/>
                <w:sz w:val="18"/>
              </w:rPr>
            </w:pPr>
            <w:r>
              <w:rPr>
                <w:snapToGrid w:val="0"/>
                <w:color w:val="000000"/>
                <w:sz w:val="18"/>
              </w:rPr>
              <w:t xml:space="preserve">N1: N101 = </w:t>
            </w:r>
            <w:r>
              <w:rPr>
                <w:b/>
                <w:snapToGrid w:val="0"/>
                <w:color w:val="000000"/>
                <w:sz w:val="18"/>
              </w:rPr>
              <w:t>8R</w:t>
            </w:r>
          </w:p>
          <w:p w:rsidR="00D7162A" w:rsidRDefault="00D7162A">
            <w:pPr>
              <w:rPr>
                <w:b/>
                <w:snapToGrid w:val="0"/>
                <w:color w:val="000000"/>
                <w:sz w:val="18"/>
              </w:rPr>
            </w:pPr>
            <w:r>
              <w:rPr>
                <w:snapToGrid w:val="0"/>
                <w:color w:val="000000"/>
                <w:sz w:val="18"/>
              </w:rPr>
              <w:t xml:space="preserve">REF01 = </w:t>
            </w:r>
            <w:r>
              <w:rPr>
                <w:b/>
                <w:snapToGrid w:val="0"/>
                <w:color w:val="000000"/>
                <w:sz w:val="18"/>
              </w:rPr>
              <w:t>12</w:t>
            </w:r>
          </w:p>
          <w:p w:rsidR="00D7162A" w:rsidRDefault="00D7162A">
            <w:pPr>
              <w:rPr>
                <w:snapToGrid w:val="0"/>
                <w:color w:val="000000"/>
                <w:sz w:val="18"/>
              </w:rPr>
            </w:pPr>
          </w:p>
        </w:tc>
        <w:tc>
          <w:tcPr>
            <w:tcW w:w="1350" w:type="dxa"/>
          </w:tcPr>
          <w:p w:rsidR="00D7162A" w:rsidRDefault="00D7162A">
            <w:pPr>
              <w:jc w:val="center"/>
              <w:rPr>
                <w:snapToGrid w:val="0"/>
                <w:color w:val="000000"/>
              </w:rPr>
            </w:pPr>
            <w:r>
              <w:rPr>
                <w:snapToGrid w:val="0"/>
                <w:color w:val="000000"/>
              </w:rPr>
              <w:t>X(80)</w:t>
            </w:r>
          </w:p>
        </w:tc>
      </w:tr>
      <w:tr w:rsidR="00D7162A">
        <w:trPr>
          <w:trHeight w:val="440"/>
        </w:trPr>
        <w:tc>
          <w:tcPr>
            <w:tcW w:w="750" w:type="dxa"/>
          </w:tcPr>
          <w:p w:rsidR="00D7162A" w:rsidRDefault="00D7162A">
            <w:pPr>
              <w:jc w:val="center"/>
              <w:rPr>
                <w:snapToGrid w:val="0"/>
                <w:color w:val="000000"/>
              </w:rPr>
            </w:pPr>
            <w:r>
              <w:rPr>
                <w:snapToGrid w:val="0"/>
                <w:color w:val="000000"/>
              </w:rPr>
              <w:t>11</w:t>
            </w:r>
          </w:p>
        </w:tc>
        <w:tc>
          <w:tcPr>
            <w:tcW w:w="1260" w:type="dxa"/>
          </w:tcPr>
          <w:p w:rsidR="00D7162A" w:rsidRDefault="00D7162A">
            <w:pPr>
              <w:rPr>
                <w:snapToGrid w:val="0"/>
                <w:color w:val="000000"/>
              </w:rPr>
            </w:pPr>
            <w:r>
              <w:rPr>
                <w:snapToGrid w:val="0"/>
                <w:color w:val="000000"/>
              </w:rPr>
              <w:t>Old Account Number</w:t>
            </w:r>
          </w:p>
        </w:tc>
        <w:tc>
          <w:tcPr>
            <w:tcW w:w="2880" w:type="dxa"/>
          </w:tcPr>
          <w:p w:rsidR="00D7162A" w:rsidRDefault="00D7162A">
            <w:pPr>
              <w:rPr>
                <w:snapToGrid w:val="0"/>
                <w:color w:val="000000"/>
              </w:rPr>
            </w:pPr>
            <w:r>
              <w:rPr>
                <w:snapToGrid w:val="0"/>
                <w:color w:val="000000"/>
              </w:rPr>
              <w:t>Previous LDC Customer Account Number</w:t>
            </w:r>
          </w:p>
        </w:tc>
        <w:tc>
          <w:tcPr>
            <w:tcW w:w="990" w:type="dxa"/>
          </w:tcPr>
          <w:p w:rsidR="00D7162A" w:rsidRDefault="00D7162A">
            <w:pPr>
              <w:rPr>
                <w:snapToGrid w:val="0"/>
                <w:color w:val="000000"/>
                <w:sz w:val="18"/>
              </w:rPr>
            </w:pPr>
            <w:r>
              <w:rPr>
                <w:snapToGrid w:val="0"/>
                <w:color w:val="000000"/>
                <w:sz w:val="18"/>
              </w:rPr>
              <w:t>REF02</w:t>
            </w:r>
          </w:p>
        </w:tc>
        <w:tc>
          <w:tcPr>
            <w:tcW w:w="1260" w:type="dxa"/>
          </w:tcPr>
          <w:p w:rsidR="00D7162A" w:rsidRDefault="00D7162A">
            <w:pPr>
              <w:rPr>
                <w:snapToGrid w:val="0"/>
                <w:color w:val="000000"/>
                <w:sz w:val="18"/>
              </w:rPr>
            </w:pPr>
            <w:r>
              <w:rPr>
                <w:snapToGrid w:val="0"/>
                <w:color w:val="000000"/>
                <w:sz w:val="18"/>
              </w:rPr>
              <w:t>REF01 = “45”</w:t>
            </w:r>
          </w:p>
        </w:tc>
        <w:tc>
          <w:tcPr>
            <w:tcW w:w="1350" w:type="dxa"/>
          </w:tcPr>
          <w:p w:rsidR="00D7162A" w:rsidRDefault="00D7162A">
            <w:pPr>
              <w:jc w:val="center"/>
              <w:rPr>
                <w:snapToGrid w:val="0"/>
                <w:color w:val="000000"/>
              </w:rPr>
            </w:pPr>
            <w:r>
              <w:rPr>
                <w:snapToGrid w:val="0"/>
                <w:color w:val="000000"/>
              </w:rPr>
              <w:t>X(30)</w:t>
            </w:r>
          </w:p>
        </w:tc>
      </w:tr>
      <w:tr w:rsidR="00D7162A">
        <w:trPr>
          <w:trHeight w:val="564"/>
        </w:trPr>
        <w:tc>
          <w:tcPr>
            <w:tcW w:w="750" w:type="dxa"/>
          </w:tcPr>
          <w:p w:rsidR="00D7162A" w:rsidRDefault="00D7162A">
            <w:pPr>
              <w:jc w:val="center"/>
              <w:rPr>
                <w:snapToGrid w:val="0"/>
                <w:color w:val="000000"/>
              </w:rPr>
            </w:pPr>
            <w:r>
              <w:rPr>
                <w:snapToGrid w:val="0"/>
                <w:color w:val="000000"/>
              </w:rPr>
              <w:t>12</w:t>
            </w:r>
          </w:p>
        </w:tc>
        <w:tc>
          <w:tcPr>
            <w:tcW w:w="1260" w:type="dxa"/>
          </w:tcPr>
          <w:p w:rsidR="00D7162A" w:rsidRDefault="00D7162A">
            <w:pPr>
              <w:rPr>
                <w:snapToGrid w:val="0"/>
                <w:color w:val="000000"/>
              </w:rPr>
            </w:pPr>
            <w:r>
              <w:rPr>
                <w:snapToGrid w:val="0"/>
                <w:color w:val="000000"/>
              </w:rPr>
              <w:t>Billing Cycle</w:t>
            </w:r>
          </w:p>
        </w:tc>
        <w:tc>
          <w:tcPr>
            <w:tcW w:w="2880" w:type="dxa"/>
          </w:tcPr>
          <w:p w:rsidR="00D7162A" w:rsidRDefault="00D7162A">
            <w:pPr>
              <w:rPr>
                <w:snapToGrid w:val="0"/>
                <w:color w:val="000000"/>
              </w:rPr>
            </w:pPr>
            <w:r>
              <w:rPr>
                <w:snapToGrid w:val="0"/>
                <w:color w:val="000000"/>
              </w:rPr>
              <w:t>Cycle on which the bill will be rendered.  Cycle associated with account.</w:t>
            </w:r>
          </w:p>
        </w:tc>
        <w:tc>
          <w:tcPr>
            <w:tcW w:w="990" w:type="dxa"/>
          </w:tcPr>
          <w:p w:rsidR="00D7162A" w:rsidRDefault="00D7162A">
            <w:pPr>
              <w:rPr>
                <w:snapToGrid w:val="0"/>
                <w:color w:val="000000"/>
                <w:sz w:val="18"/>
              </w:rPr>
            </w:pPr>
            <w:r>
              <w:rPr>
                <w:snapToGrid w:val="0"/>
                <w:color w:val="000000"/>
                <w:sz w:val="18"/>
              </w:rPr>
              <w:t>REF02</w:t>
            </w:r>
          </w:p>
        </w:tc>
        <w:tc>
          <w:tcPr>
            <w:tcW w:w="1260" w:type="dxa"/>
          </w:tcPr>
          <w:p w:rsidR="00D7162A" w:rsidRDefault="00D7162A">
            <w:pPr>
              <w:rPr>
                <w:snapToGrid w:val="0"/>
                <w:color w:val="000000"/>
                <w:sz w:val="18"/>
              </w:rPr>
            </w:pPr>
            <w:r>
              <w:rPr>
                <w:snapToGrid w:val="0"/>
                <w:color w:val="000000"/>
                <w:sz w:val="18"/>
              </w:rPr>
              <w:t>REF01 = “BF”</w:t>
            </w:r>
          </w:p>
        </w:tc>
        <w:tc>
          <w:tcPr>
            <w:tcW w:w="1350" w:type="dxa"/>
          </w:tcPr>
          <w:p w:rsidR="00D7162A" w:rsidRDefault="00D7162A">
            <w:pPr>
              <w:jc w:val="center"/>
              <w:rPr>
                <w:snapToGrid w:val="0"/>
                <w:color w:val="000000"/>
              </w:rPr>
            </w:pPr>
            <w:r>
              <w:rPr>
                <w:snapToGrid w:val="0"/>
                <w:color w:val="000000"/>
              </w:rPr>
              <w:t>X(</w:t>
            </w:r>
            <w:r w:rsidR="006A2D0A">
              <w:rPr>
                <w:snapToGrid w:val="0"/>
                <w:color w:val="000000"/>
              </w:rPr>
              <w:t>4</w:t>
            </w:r>
            <w:r>
              <w:rPr>
                <w:snapToGrid w:val="0"/>
                <w:color w:val="000000"/>
              </w:rPr>
              <w:t>)</w:t>
            </w:r>
          </w:p>
        </w:tc>
      </w:tr>
      <w:tr w:rsidR="00D7162A">
        <w:trPr>
          <w:trHeight w:val="754"/>
        </w:trPr>
        <w:tc>
          <w:tcPr>
            <w:tcW w:w="750" w:type="dxa"/>
          </w:tcPr>
          <w:p w:rsidR="00D7162A" w:rsidRDefault="00D7162A">
            <w:pPr>
              <w:jc w:val="center"/>
              <w:rPr>
                <w:snapToGrid w:val="0"/>
                <w:color w:val="000000"/>
              </w:rPr>
            </w:pPr>
            <w:r>
              <w:rPr>
                <w:snapToGrid w:val="0"/>
                <w:color w:val="000000"/>
              </w:rPr>
              <w:t>13</w:t>
            </w:r>
          </w:p>
        </w:tc>
        <w:tc>
          <w:tcPr>
            <w:tcW w:w="1260" w:type="dxa"/>
          </w:tcPr>
          <w:p w:rsidR="00D7162A" w:rsidRDefault="00D7162A">
            <w:pPr>
              <w:rPr>
                <w:snapToGrid w:val="0"/>
                <w:color w:val="000000"/>
              </w:rPr>
            </w:pPr>
            <w:r>
              <w:rPr>
                <w:snapToGrid w:val="0"/>
                <w:color w:val="000000"/>
              </w:rPr>
              <w:t>Billing Type</w:t>
            </w:r>
          </w:p>
        </w:tc>
        <w:tc>
          <w:tcPr>
            <w:tcW w:w="2880" w:type="dxa"/>
          </w:tcPr>
          <w:p w:rsidR="00D7162A" w:rsidRDefault="00D7162A">
            <w:pPr>
              <w:rPr>
                <w:snapToGrid w:val="0"/>
                <w:color w:val="000000"/>
              </w:rPr>
            </w:pPr>
            <w:r>
              <w:rPr>
                <w:snapToGrid w:val="0"/>
                <w:color w:val="000000"/>
              </w:rPr>
              <w:t>Indicates the party that delivers the bill to the end use customer</w:t>
            </w:r>
          </w:p>
          <w:p w:rsidR="00D7162A" w:rsidRDefault="00D7162A">
            <w:pPr>
              <w:rPr>
                <w:snapToGrid w:val="0"/>
                <w:color w:val="000000"/>
              </w:rPr>
            </w:pPr>
            <w:r>
              <w:rPr>
                <w:snapToGrid w:val="0"/>
                <w:color w:val="000000"/>
              </w:rPr>
              <w:t>- LDC consolidated Billing (REF02=”LDC”)</w:t>
            </w:r>
          </w:p>
        </w:tc>
        <w:tc>
          <w:tcPr>
            <w:tcW w:w="990" w:type="dxa"/>
          </w:tcPr>
          <w:p w:rsidR="00D7162A" w:rsidRDefault="00D7162A">
            <w:pPr>
              <w:rPr>
                <w:snapToGrid w:val="0"/>
                <w:color w:val="000000"/>
                <w:sz w:val="18"/>
              </w:rPr>
            </w:pPr>
            <w:r>
              <w:rPr>
                <w:snapToGrid w:val="0"/>
                <w:color w:val="000000"/>
                <w:sz w:val="18"/>
              </w:rPr>
              <w:t>REF02</w:t>
            </w:r>
          </w:p>
        </w:tc>
        <w:tc>
          <w:tcPr>
            <w:tcW w:w="1260" w:type="dxa"/>
          </w:tcPr>
          <w:p w:rsidR="00D7162A" w:rsidRDefault="00D7162A">
            <w:pPr>
              <w:rPr>
                <w:snapToGrid w:val="0"/>
                <w:color w:val="000000"/>
                <w:sz w:val="18"/>
              </w:rPr>
            </w:pPr>
            <w:r>
              <w:rPr>
                <w:snapToGrid w:val="0"/>
                <w:color w:val="000000"/>
                <w:sz w:val="18"/>
              </w:rPr>
              <w:t>REF01 = “BLT”</w:t>
            </w:r>
          </w:p>
        </w:tc>
        <w:tc>
          <w:tcPr>
            <w:tcW w:w="1350" w:type="dxa"/>
          </w:tcPr>
          <w:p w:rsidR="00D7162A" w:rsidRDefault="00D7162A">
            <w:pPr>
              <w:jc w:val="center"/>
              <w:rPr>
                <w:snapToGrid w:val="0"/>
                <w:color w:val="000000"/>
              </w:rPr>
            </w:pPr>
            <w:r>
              <w:rPr>
                <w:snapToGrid w:val="0"/>
                <w:color w:val="000000"/>
              </w:rPr>
              <w:t>X(3)</w:t>
            </w:r>
          </w:p>
        </w:tc>
      </w:tr>
      <w:tr w:rsidR="00D7162A">
        <w:trPr>
          <w:trHeight w:val="754"/>
        </w:trPr>
        <w:tc>
          <w:tcPr>
            <w:tcW w:w="750" w:type="dxa"/>
          </w:tcPr>
          <w:p w:rsidR="00D7162A" w:rsidRDefault="00D7162A">
            <w:pPr>
              <w:jc w:val="center"/>
              <w:rPr>
                <w:snapToGrid w:val="0"/>
                <w:color w:val="000000"/>
              </w:rPr>
            </w:pPr>
            <w:r>
              <w:rPr>
                <w:snapToGrid w:val="0"/>
                <w:color w:val="000000"/>
              </w:rPr>
              <w:t>14</w:t>
            </w:r>
          </w:p>
        </w:tc>
        <w:tc>
          <w:tcPr>
            <w:tcW w:w="1260" w:type="dxa"/>
          </w:tcPr>
          <w:p w:rsidR="00D7162A" w:rsidRDefault="00D7162A">
            <w:pPr>
              <w:rPr>
                <w:snapToGrid w:val="0"/>
                <w:color w:val="000000"/>
              </w:rPr>
            </w:pPr>
            <w:r>
              <w:rPr>
                <w:snapToGrid w:val="0"/>
                <w:color w:val="000000"/>
              </w:rPr>
              <w:t>Billing Calculation Method</w:t>
            </w:r>
          </w:p>
        </w:tc>
        <w:tc>
          <w:tcPr>
            <w:tcW w:w="2880" w:type="dxa"/>
          </w:tcPr>
          <w:p w:rsidR="00D7162A" w:rsidRDefault="00D7162A">
            <w:pPr>
              <w:rPr>
                <w:snapToGrid w:val="0"/>
                <w:color w:val="000000"/>
              </w:rPr>
            </w:pPr>
            <w:r>
              <w:rPr>
                <w:snapToGrid w:val="0"/>
                <w:color w:val="000000"/>
              </w:rPr>
              <w:t xml:space="preserve">Indicates party to calculate bill. </w:t>
            </w:r>
          </w:p>
          <w:p w:rsidR="00D7162A" w:rsidRDefault="00D7162A">
            <w:pPr>
              <w:numPr>
                <w:ilvl w:val="0"/>
                <w:numId w:val="71"/>
              </w:numPr>
              <w:rPr>
                <w:snapToGrid w:val="0"/>
                <w:color w:val="000000"/>
              </w:rPr>
            </w:pPr>
            <w:r>
              <w:rPr>
                <w:snapToGrid w:val="0"/>
                <w:color w:val="000000"/>
              </w:rPr>
              <w:t>LDC calculates bill (REF02 = “LDC”)</w:t>
            </w:r>
          </w:p>
          <w:p w:rsidR="00D7162A" w:rsidRDefault="00D7162A">
            <w:pPr>
              <w:rPr>
                <w:snapToGrid w:val="0"/>
                <w:color w:val="000000"/>
              </w:rPr>
            </w:pPr>
            <w:r>
              <w:rPr>
                <w:snapToGrid w:val="0"/>
                <w:color w:val="000000"/>
              </w:rPr>
              <w:t>- Each calculates their own portion (REF02 =”DUAL”)</w:t>
            </w:r>
          </w:p>
        </w:tc>
        <w:tc>
          <w:tcPr>
            <w:tcW w:w="990" w:type="dxa"/>
          </w:tcPr>
          <w:p w:rsidR="00D7162A" w:rsidRDefault="00D7162A">
            <w:pPr>
              <w:rPr>
                <w:snapToGrid w:val="0"/>
                <w:color w:val="000000"/>
                <w:sz w:val="18"/>
              </w:rPr>
            </w:pPr>
            <w:r>
              <w:rPr>
                <w:snapToGrid w:val="0"/>
                <w:color w:val="000000"/>
                <w:sz w:val="18"/>
              </w:rPr>
              <w:t>REF02</w:t>
            </w:r>
          </w:p>
        </w:tc>
        <w:tc>
          <w:tcPr>
            <w:tcW w:w="1260" w:type="dxa"/>
          </w:tcPr>
          <w:p w:rsidR="00D7162A" w:rsidRDefault="00D7162A">
            <w:pPr>
              <w:rPr>
                <w:snapToGrid w:val="0"/>
                <w:color w:val="000000"/>
                <w:sz w:val="18"/>
              </w:rPr>
            </w:pPr>
            <w:r>
              <w:rPr>
                <w:snapToGrid w:val="0"/>
                <w:color w:val="000000"/>
                <w:sz w:val="18"/>
              </w:rPr>
              <w:t>REF01 = “PC”</w:t>
            </w:r>
          </w:p>
        </w:tc>
        <w:tc>
          <w:tcPr>
            <w:tcW w:w="1350" w:type="dxa"/>
          </w:tcPr>
          <w:p w:rsidR="00D7162A" w:rsidRDefault="00D7162A">
            <w:pPr>
              <w:jc w:val="center"/>
              <w:rPr>
                <w:snapToGrid w:val="0"/>
                <w:color w:val="000000"/>
              </w:rPr>
            </w:pPr>
            <w:r>
              <w:rPr>
                <w:snapToGrid w:val="0"/>
                <w:color w:val="000000"/>
              </w:rPr>
              <w:t>X(4)</w:t>
            </w:r>
          </w:p>
        </w:tc>
      </w:tr>
      <w:tr w:rsidR="00DA0766">
        <w:trPr>
          <w:trHeight w:val="754"/>
        </w:trPr>
        <w:tc>
          <w:tcPr>
            <w:tcW w:w="750" w:type="dxa"/>
          </w:tcPr>
          <w:p w:rsidR="00DA0766" w:rsidRDefault="00DA0766">
            <w:pPr>
              <w:jc w:val="center"/>
              <w:rPr>
                <w:snapToGrid w:val="0"/>
                <w:color w:val="000000"/>
              </w:rPr>
            </w:pPr>
            <w:r>
              <w:rPr>
                <w:snapToGrid w:val="0"/>
                <w:color w:val="000000"/>
              </w:rPr>
              <w:lastRenderedPageBreak/>
              <w:t>14.2</w:t>
            </w:r>
          </w:p>
        </w:tc>
        <w:tc>
          <w:tcPr>
            <w:tcW w:w="1260" w:type="dxa"/>
          </w:tcPr>
          <w:p w:rsidR="00DA0766" w:rsidRDefault="00DA0766">
            <w:pPr>
              <w:rPr>
                <w:snapToGrid w:val="0"/>
                <w:color w:val="000000"/>
              </w:rPr>
            </w:pPr>
            <w:r>
              <w:rPr>
                <w:snapToGrid w:val="0"/>
                <w:color w:val="000000"/>
              </w:rPr>
              <w:t>Payment Category</w:t>
            </w:r>
          </w:p>
        </w:tc>
        <w:tc>
          <w:tcPr>
            <w:tcW w:w="2880" w:type="dxa"/>
          </w:tcPr>
          <w:p w:rsidR="00DA0766" w:rsidRDefault="00DA0766">
            <w:pPr>
              <w:rPr>
                <w:snapToGrid w:val="0"/>
                <w:color w:val="000000"/>
              </w:rPr>
            </w:pPr>
            <w:r>
              <w:rPr>
                <w:snapToGrid w:val="0"/>
                <w:color w:val="000000"/>
              </w:rPr>
              <w:t xml:space="preserve">Indicate to EGS what type of payer the customer is currently c </w:t>
            </w:r>
            <w:proofErr w:type="spellStart"/>
            <w:r>
              <w:rPr>
                <w:snapToGrid w:val="0"/>
                <w:color w:val="000000"/>
              </w:rPr>
              <w:t>onsidered</w:t>
            </w:r>
            <w:proofErr w:type="spellEnd"/>
          </w:p>
        </w:tc>
        <w:tc>
          <w:tcPr>
            <w:tcW w:w="990" w:type="dxa"/>
          </w:tcPr>
          <w:p w:rsidR="00DA0766" w:rsidRDefault="00DA0766">
            <w:pPr>
              <w:rPr>
                <w:snapToGrid w:val="0"/>
                <w:color w:val="000000"/>
                <w:sz w:val="18"/>
              </w:rPr>
            </w:pPr>
            <w:r>
              <w:rPr>
                <w:snapToGrid w:val="0"/>
                <w:color w:val="000000"/>
                <w:sz w:val="18"/>
              </w:rPr>
              <w:t>REF02</w:t>
            </w:r>
          </w:p>
        </w:tc>
        <w:tc>
          <w:tcPr>
            <w:tcW w:w="1260" w:type="dxa"/>
          </w:tcPr>
          <w:p w:rsidR="00DA0766" w:rsidRDefault="00DA0766">
            <w:pPr>
              <w:rPr>
                <w:snapToGrid w:val="0"/>
                <w:color w:val="000000"/>
                <w:sz w:val="18"/>
              </w:rPr>
            </w:pPr>
            <w:r>
              <w:rPr>
                <w:snapToGrid w:val="0"/>
                <w:color w:val="000000"/>
                <w:sz w:val="18"/>
              </w:rPr>
              <w:t>REF01=”9V”</w:t>
            </w:r>
          </w:p>
        </w:tc>
        <w:tc>
          <w:tcPr>
            <w:tcW w:w="1350" w:type="dxa"/>
          </w:tcPr>
          <w:p w:rsidR="00DA0766" w:rsidRDefault="00DA0766">
            <w:pPr>
              <w:jc w:val="center"/>
              <w:rPr>
                <w:snapToGrid w:val="0"/>
                <w:color w:val="000000"/>
              </w:rPr>
            </w:pPr>
            <w:r>
              <w:rPr>
                <w:snapToGrid w:val="0"/>
                <w:color w:val="000000"/>
              </w:rPr>
              <w:t>X(1)</w:t>
            </w:r>
          </w:p>
        </w:tc>
      </w:tr>
      <w:tr w:rsidR="00D7162A">
        <w:trPr>
          <w:trHeight w:val="187"/>
        </w:trPr>
        <w:tc>
          <w:tcPr>
            <w:tcW w:w="750" w:type="dxa"/>
          </w:tcPr>
          <w:p w:rsidR="00D7162A" w:rsidRDefault="00D7162A">
            <w:pPr>
              <w:jc w:val="center"/>
              <w:rPr>
                <w:snapToGrid w:val="0"/>
                <w:color w:val="000000"/>
              </w:rPr>
            </w:pPr>
            <w:r>
              <w:rPr>
                <w:snapToGrid w:val="0"/>
                <w:color w:val="000000"/>
              </w:rPr>
              <w:t>15</w:t>
            </w:r>
          </w:p>
        </w:tc>
        <w:tc>
          <w:tcPr>
            <w:tcW w:w="1260" w:type="dxa"/>
          </w:tcPr>
          <w:p w:rsidR="00D7162A" w:rsidRDefault="00D7162A">
            <w:pPr>
              <w:rPr>
                <w:snapToGrid w:val="0"/>
                <w:color w:val="000000"/>
              </w:rPr>
            </w:pPr>
            <w:r>
              <w:rPr>
                <w:snapToGrid w:val="0"/>
                <w:color w:val="000000"/>
              </w:rPr>
              <w:t>LDC Name</w:t>
            </w:r>
          </w:p>
        </w:tc>
        <w:tc>
          <w:tcPr>
            <w:tcW w:w="2880" w:type="dxa"/>
          </w:tcPr>
          <w:p w:rsidR="00D7162A" w:rsidRDefault="00D7162A">
            <w:pPr>
              <w:rPr>
                <w:snapToGrid w:val="0"/>
                <w:color w:val="000000"/>
              </w:rPr>
            </w:pPr>
            <w:r>
              <w:rPr>
                <w:snapToGrid w:val="0"/>
                <w:color w:val="000000"/>
              </w:rPr>
              <w:t>LDC’s Name</w:t>
            </w:r>
          </w:p>
        </w:tc>
        <w:tc>
          <w:tcPr>
            <w:tcW w:w="990" w:type="dxa"/>
          </w:tcPr>
          <w:p w:rsidR="00D7162A" w:rsidRDefault="00D7162A">
            <w:pPr>
              <w:rPr>
                <w:snapToGrid w:val="0"/>
                <w:color w:val="000000"/>
                <w:sz w:val="18"/>
              </w:rPr>
            </w:pPr>
            <w:r>
              <w:rPr>
                <w:snapToGrid w:val="0"/>
                <w:color w:val="000000"/>
                <w:sz w:val="18"/>
              </w:rPr>
              <w:t>N102</w:t>
            </w:r>
          </w:p>
        </w:tc>
        <w:tc>
          <w:tcPr>
            <w:tcW w:w="1260" w:type="dxa"/>
          </w:tcPr>
          <w:p w:rsidR="00D7162A" w:rsidRDefault="00D7162A">
            <w:pPr>
              <w:rPr>
                <w:snapToGrid w:val="0"/>
                <w:color w:val="000000"/>
                <w:sz w:val="18"/>
              </w:rPr>
            </w:pPr>
            <w:r>
              <w:rPr>
                <w:snapToGrid w:val="0"/>
                <w:color w:val="000000"/>
                <w:sz w:val="18"/>
              </w:rPr>
              <w:t>N101 = “8S”</w:t>
            </w:r>
          </w:p>
        </w:tc>
        <w:tc>
          <w:tcPr>
            <w:tcW w:w="1350" w:type="dxa"/>
          </w:tcPr>
          <w:p w:rsidR="00D7162A" w:rsidRDefault="00D7162A">
            <w:pPr>
              <w:jc w:val="center"/>
              <w:rPr>
                <w:snapToGrid w:val="0"/>
                <w:color w:val="000000"/>
              </w:rPr>
            </w:pPr>
            <w:r>
              <w:rPr>
                <w:snapToGrid w:val="0"/>
                <w:color w:val="000000"/>
              </w:rPr>
              <w:t>X(60)</w:t>
            </w:r>
          </w:p>
        </w:tc>
      </w:tr>
      <w:tr w:rsidR="00D7162A">
        <w:trPr>
          <w:trHeight w:val="377"/>
        </w:trPr>
        <w:tc>
          <w:tcPr>
            <w:tcW w:w="750" w:type="dxa"/>
          </w:tcPr>
          <w:p w:rsidR="00D7162A" w:rsidRDefault="00D7162A">
            <w:pPr>
              <w:jc w:val="center"/>
              <w:rPr>
                <w:snapToGrid w:val="0"/>
                <w:color w:val="000000"/>
              </w:rPr>
            </w:pPr>
            <w:r>
              <w:rPr>
                <w:snapToGrid w:val="0"/>
                <w:color w:val="000000"/>
              </w:rPr>
              <w:t>16</w:t>
            </w:r>
          </w:p>
        </w:tc>
        <w:tc>
          <w:tcPr>
            <w:tcW w:w="1260" w:type="dxa"/>
          </w:tcPr>
          <w:p w:rsidR="00D7162A" w:rsidRDefault="00D7162A">
            <w:pPr>
              <w:rPr>
                <w:snapToGrid w:val="0"/>
                <w:color w:val="000000"/>
              </w:rPr>
            </w:pPr>
            <w:r>
              <w:rPr>
                <w:snapToGrid w:val="0"/>
                <w:color w:val="000000"/>
              </w:rPr>
              <w:t>LDC Duns</w:t>
            </w:r>
          </w:p>
        </w:tc>
        <w:tc>
          <w:tcPr>
            <w:tcW w:w="2880" w:type="dxa"/>
          </w:tcPr>
          <w:p w:rsidR="00D7162A" w:rsidRDefault="00D7162A">
            <w:pPr>
              <w:rPr>
                <w:snapToGrid w:val="0"/>
                <w:color w:val="000000"/>
              </w:rPr>
            </w:pPr>
            <w:r>
              <w:rPr>
                <w:snapToGrid w:val="0"/>
                <w:color w:val="000000"/>
              </w:rPr>
              <w:t>LDC’s DUNS Number or DUNS+4 Number</w:t>
            </w:r>
          </w:p>
        </w:tc>
        <w:tc>
          <w:tcPr>
            <w:tcW w:w="990" w:type="dxa"/>
          </w:tcPr>
          <w:p w:rsidR="00D7162A" w:rsidRDefault="00D7162A">
            <w:pPr>
              <w:rPr>
                <w:snapToGrid w:val="0"/>
                <w:color w:val="000000"/>
                <w:sz w:val="18"/>
              </w:rPr>
            </w:pPr>
            <w:r>
              <w:rPr>
                <w:snapToGrid w:val="0"/>
                <w:color w:val="000000"/>
                <w:sz w:val="18"/>
              </w:rPr>
              <w:t>N104</w:t>
            </w:r>
          </w:p>
        </w:tc>
        <w:tc>
          <w:tcPr>
            <w:tcW w:w="1260" w:type="dxa"/>
          </w:tcPr>
          <w:p w:rsidR="00D7162A" w:rsidRDefault="00D7162A">
            <w:pPr>
              <w:rPr>
                <w:snapToGrid w:val="0"/>
                <w:color w:val="000000"/>
                <w:sz w:val="18"/>
              </w:rPr>
            </w:pPr>
            <w:r>
              <w:rPr>
                <w:snapToGrid w:val="0"/>
                <w:color w:val="000000"/>
                <w:sz w:val="18"/>
              </w:rPr>
              <w:t>N101 = “8S”</w:t>
            </w:r>
          </w:p>
        </w:tc>
        <w:tc>
          <w:tcPr>
            <w:tcW w:w="1350" w:type="dxa"/>
          </w:tcPr>
          <w:p w:rsidR="00D7162A" w:rsidRDefault="00D7162A">
            <w:pPr>
              <w:jc w:val="center"/>
              <w:rPr>
                <w:snapToGrid w:val="0"/>
                <w:color w:val="000000"/>
              </w:rPr>
            </w:pPr>
            <w:r>
              <w:rPr>
                <w:snapToGrid w:val="0"/>
                <w:color w:val="000000"/>
              </w:rPr>
              <w:t>X(13)</w:t>
            </w:r>
          </w:p>
        </w:tc>
      </w:tr>
      <w:tr w:rsidR="00D7162A">
        <w:trPr>
          <w:trHeight w:val="187"/>
        </w:trPr>
        <w:tc>
          <w:tcPr>
            <w:tcW w:w="750" w:type="dxa"/>
          </w:tcPr>
          <w:p w:rsidR="00D7162A" w:rsidRDefault="00D7162A">
            <w:pPr>
              <w:jc w:val="center"/>
              <w:rPr>
                <w:snapToGrid w:val="0"/>
                <w:color w:val="000000"/>
              </w:rPr>
            </w:pPr>
            <w:r>
              <w:rPr>
                <w:snapToGrid w:val="0"/>
                <w:color w:val="000000"/>
              </w:rPr>
              <w:t>17</w:t>
            </w:r>
          </w:p>
        </w:tc>
        <w:tc>
          <w:tcPr>
            <w:tcW w:w="1260" w:type="dxa"/>
          </w:tcPr>
          <w:p w:rsidR="00D7162A" w:rsidRDefault="00D7162A">
            <w:pPr>
              <w:rPr>
                <w:snapToGrid w:val="0"/>
                <w:color w:val="000000"/>
              </w:rPr>
            </w:pPr>
            <w:r>
              <w:rPr>
                <w:snapToGrid w:val="0"/>
                <w:color w:val="000000"/>
              </w:rPr>
              <w:t>ESP Name</w:t>
            </w:r>
          </w:p>
        </w:tc>
        <w:tc>
          <w:tcPr>
            <w:tcW w:w="2880" w:type="dxa"/>
          </w:tcPr>
          <w:p w:rsidR="00D7162A" w:rsidRDefault="00D7162A">
            <w:pPr>
              <w:rPr>
                <w:snapToGrid w:val="0"/>
                <w:color w:val="000000"/>
              </w:rPr>
            </w:pPr>
            <w:r>
              <w:rPr>
                <w:snapToGrid w:val="0"/>
                <w:color w:val="000000"/>
              </w:rPr>
              <w:t>ESP’s Name</w:t>
            </w:r>
          </w:p>
        </w:tc>
        <w:tc>
          <w:tcPr>
            <w:tcW w:w="990" w:type="dxa"/>
          </w:tcPr>
          <w:p w:rsidR="00D7162A" w:rsidRDefault="00D7162A">
            <w:pPr>
              <w:rPr>
                <w:snapToGrid w:val="0"/>
                <w:color w:val="000000"/>
                <w:sz w:val="18"/>
              </w:rPr>
            </w:pPr>
            <w:r>
              <w:rPr>
                <w:snapToGrid w:val="0"/>
                <w:color w:val="000000"/>
                <w:sz w:val="18"/>
              </w:rPr>
              <w:t>N102</w:t>
            </w:r>
          </w:p>
        </w:tc>
        <w:tc>
          <w:tcPr>
            <w:tcW w:w="1260" w:type="dxa"/>
          </w:tcPr>
          <w:p w:rsidR="00D7162A" w:rsidRDefault="00D7162A">
            <w:pPr>
              <w:rPr>
                <w:snapToGrid w:val="0"/>
                <w:color w:val="000000"/>
                <w:sz w:val="18"/>
              </w:rPr>
            </w:pPr>
            <w:r>
              <w:rPr>
                <w:snapToGrid w:val="0"/>
                <w:color w:val="000000"/>
                <w:sz w:val="18"/>
              </w:rPr>
              <w:t>N101 = “SJ”</w:t>
            </w:r>
          </w:p>
        </w:tc>
        <w:tc>
          <w:tcPr>
            <w:tcW w:w="1350" w:type="dxa"/>
          </w:tcPr>
          <w:p w:rsidR="00D7162A" w:rsidRDefault="00D7162A">
            <w:pPr>
              <w:jc w:val="center"/>
              <w:rPr>
                <w:snapToGrid w:val="0"/>
                <w:color w:val="000000"/>
              </w:rPr>
            </w:pPr>
            <w:r>
              <w:rPr>
                <w:snapToGrid w:val="0"/>
                <w:color w:val="000000"/>
              </w:rPr>
              <w:t>X(60)</w:t>
            </w:r>
          </w:p>
        </w:tc>
      </w:tr>
      <w:tr w:rsidR="00D7162A">
        <w:trPr>
          <w:trHeight w:val="377"/>
        </w:trPr>
        <w:tc>
          <w:tcPr>
            <w:tcW w:w="750" w:type="dxa"/>
          </w:tcPr>
          <w:p w:rsidR="00D7162A" w:rsidRDefault="00D7162A">
            <w:pPr>
              <w:jc w:val="center"/>
              <w:rPr>
                <w:snapToGrid w:val="0"/>
                <w:color w:val="000000"/>
              </w:rPr>
            </w:pPr>
            <w:r>
              <w:rPr>
                <w:snapToGrid w:val="0"/>
                <w:color w:val="000000"/>
              </w:rPr>
              <w:t>18</w:t>
            </w:r>
          </w:p>
        </w:tc>
        <w:tc>
          <w:tcPr>
            <w:tcW w:w="1260" w:type="dxa"/>
          </w:tcPr>
          <w:p w:rsidR="00D7162A" w:rsidRDefault="00D7162A">
            <w:pPr>
              <w:rPr>
                <w:snapToGrid w:val="0"/>
                <w:color w:val="000000"/>
              </w:rPr>
            </w:pPr>
            <w:r>
              <w:rPr>
                <w:snapToGrid w:val="0"/>
                <w:color w:val="000000"/>
              </w:rPr>
              <w:t>ESP Duns</w:t>
            </w:r>
          </w:p>
        </w:tc>
        <w:tc>
          <w:tcPr>
            <w:tcW w:w="2880" w:type="dxa"/>
          </w:tcPr>
          <w:p w:rsidR="00D7162A" w:rsidRDefault="00D7162A">
            <w:pPr>
              <w:rPr>
                <w:snapToGrid w:val="0"/>
                <w:color w:val="000000"/>
              </w:rPr>
            </w:pPr>
            <w:r>
              <w:rPr>
                <w:snapToGrid w:val="0"/>
                <w:color w:val="000000"/>
              </w:rPr>
              <w:t>ESP’s DUNS Number or DUNS+4 Number</w:t>
            </w:r>
          </w:p>
        </w:tc>
        <w:tc>
          <w:tcPr>
            <w:tcW w:w="990" w:type="dxa"/>
          </w:tcPr>
          <w:p w:rsidR="00D7162A" w:rsidRDefault="00D7162A">
            <w:pPr>
              <w:rPr>
                <w:snapToGrid w:val="0"/>
                <w:color w:val="000000"/>
                <w:sz w:val="18"/>
              </w:rPr>
            </w:pPr>
            <w:r>
              <w:rPr>
                <w:snapToGrid w:val="0"/>
                <w:color w:val="000000"/>
                <w:sz w:val="18"/>
              </w:rPr>
              <w:t>N104</w:t>
            </w:r>
          </w:p>
        </w:tc>
        <w:tc>
          <w:tcPr>
            <w:tcW w:w="1260" w:type="dxa"/>
          </w:tcPr>
          <w:p w:rsidR="00D7162A" w:rsidRDefault="00D7162A">
            <w:pPr>
              <w:rPr>
                <w:snapToGrid w:val="0"/>
                <w:color w:val="000000"/>
                <w:sz w:val="18"/>
              </w:rPr>
            </w:pPr>
            <w:r>
              <w:rPr>
                <w:snapToGrid w:val="0"/>
                <w:color w:val="000000"/>
                <w:sz w:val="18"/>
              </w:rPr>
              <w:t>N101 = “SJ”</w:t>
            </w:r>
          </w:p>
        </w:tc>
        <w:tc>
          <w:tcPr>
            <w:tcW w:w="1350" w:type="dxa"/>
          </w:tcPr>
          <w:p w:rsidR="00D7162A" w:rsidRDefault="00D7162A">
            <w:pPr>
              <w:jc w:val="center"/>
              <w:rPr>
                <w:snapToGrid w:val="0"/>
                <w:color w:val="000000"/>
              </w:rPr>
            </w:pPr>
            <w:r>
              <w:rPr>
                <w:snapToGrid w:val="0"/>
                <w:color w:val="000000"/>
              </w:rPr>
              <w:t>X(13)</w:t>
            </w:r>
          </w:p>
        </w:tc>
      </w:tr>
      <w:tr w:rsidR="00D7162A">
        <w:trPr>
          <w:trHeight w:val="377"/>
        </w:trPr>
        <w:tc>
          <w:tcPr>
            <w:tcW w:w="750" w:type="dxa"/>
          </w:tcPr>
          <w:p w:rsidR="00D7162A" w:rsidRDefault="00D7162A">
            <w:pPr>
              <w:jc w:val="center"/>
              <w:rPr>
                <w:snapToGrid w:val="0"/>
                <w:color w:val="000000"/>
              </w:rPr>
            </w:pPr>
            <w:r>
              <w:rPr>
                <w:snapToGrid w:val="0"/>
                <w:color w:val="000000"/>
              </w:rPr>
              <w:t>18.3</w:t>
            </w:r>
          </w:p>
        </w:tc>
        <w:tc>
          <w:tcPr>
            <w:tcW w:w="1260" w:type="dxa"/>
          </w:tcPr>
          <w:p w:rsidR="00D7162A" w:rsidRDefault="00D7162A">
            <w:pPr>
              <w:rPr>
                <w:snapToGrid w:val="0"/>
                <w:color w:val="000000"/>
              </w:rPr>
            </w:pPr>
            <w:r>
              <w:rPr>
                <w:snapToGrid w:val="0"/>
                <w:color w:val="000000"/>
              </w:rPr>
              <w:t>Renewable Energy Provider  Name</w:t>
            </w:r>
          </w:p>
        </w:tc>
        <w:tc>
          <w:tcPr>
            <w:tcW w:w="2880" w:type="dxa"/>
          </w:tcPr>
          <w:p w:rsidR="00D7162A" w:rsidRDefault="00D7162A">
            <w:pPr>
              <w:rPr>
                <w:snapToGrid w:val="0"/>
                <w:color w:val="000000"/>
              </w:rPr>
            </w:pPr>
            <w:r>
              <w:rPr>
                <w:snapToGrid w:val="0"/>
                <w:color w:val="000000"/>
              </w:rPr>
              <w:t>Renewable Energy Provider 's Name</w:t>
            </w:r>
          </w:p>
        </w:tc>
        <w:tc>
          <w:tcPr>
            <w:tcW w:w="990" w:type="dxa"/>
          </w:tcPr>
          <w:p w:rsidR="00D7162A" w:rsidRDefault="00D7162A">
            <w:pPr>
              <w:rPr>
                <w:snapToGrid w:val="0"/>
                <w:color w:val="000000"/>
                <w:sz w:val="18"/>
              </w:rPr>
            </w:pPr>
            <w:r>
              <w:rPr>
                <w:snapToGrid w:val="0"/>
                <w:color w:val="000000"/>
              </w:rPr>
              <w:t>N102</w:t>
            </w:r>
          </w:p>
        </w:tc>
        <w:tc>
          <w:tcPr>
            <w:tcW w:w="1260" w:type="dxa"/>
          </w:tcPr>
          <w:p w:rsidR="00D7162A" w:rsidRDefault="00D7162A">
            <w:pPr>
              <w:rPr>
                <w:snapToGrid w:val="0"/>
                <w:color w:val="000000"/>
                <w:sz w:val="18"/>
              </w:rPr>
            </w:pPr>
            <w:r>
              <w:rPr>
                <w:snapToGrid w:val="0"/>
                <w:color w:val="000000"/>
              </w:rPr>
              <w:t xml:space="preserve">N1: N101 = </w:t>
            </w:r>
            <w:r>
              <w:rPr>
                <w:b/>
                <w:snapToGrid w:val="0"/>
                <w:color w:val="000000"/>
              </w:rPr>
              <w:t>G7</w:t>
            </w:r>
          </w:p>
        </w:tc>
        <w:tc>
          <w:tcPr>
            <w:tcW w:w="1350" w:type="dxa"/>
          </w:tcPr>
          <w:p w:rsidR="00D7162A" w:rsidRDefault="00D7162A">
            <w:pPr>
              <w:jc w:val="center"/>
              <w:rPr>
                <w:snapToGrid w:val="0"/>
                <w:color w:val="000000"/>
              </w:rPr>
            </w:pPr>
            <w:r>
              <w:rPr>
                <w:snapToGrid w:val="0"/>
                <w:color w:val="000000"/>
              </w:rPr>
              <w:t>X(60)</w:t>
            </w:r>
          </w:p>
        </w:tc>
      </w:tr>
      <w:tr w:rsidR="00D7162A">
        <w:trPr>
          <w:trHeight w:val="377"/>
        </w:trPr>
        <w:tc>
          <w:tcPr>
            <w:tcW w:w="750" w:type="dxa"/>
          </w:tcPr>
          <w:p w:rsidR="00D7162A" w:rsidRDefault="00D7162A">
            <w:pPr>
              <w:jc w:val="center"/>
              <w:rPr>
                <w:snapToGrid w:val="0"/>
                <w:color w:val="000000"/>
              </w:rPr>
            </w:pPr>
            <w:r>
              <w:rPr>
                <w:snapToGrid w:val="0"/>
                <w:color w:val="000000"/>
              </w:rPr>
              <w:t>18.4</w:t>
            </w:r>
          </w:p>
        </w:tc>
        <w:tc>
          <w:tcPr>
            <w:tcW w:w="1260" w:type="dxa"/>
          </w:tcPr>
          <w:p w:rsidR="00D7162A" w:rsidRDefault="00D7162A">
            <w:pPr>
              <w:rPr>
                <w:snapToGrid w:val="0"/>
                <w:color w:val="000000"/>
              </w:rPr>
            </w:pPr>
            <w:r>
              <w:rPr>
                <w:snapToGrid w:val="0"/>
                <w:color w:val="000000"/>
              </w:rPr>
              <w:t>Renewable Energy Provider  Duns</w:t>
            </w:r>
          </w:p>
        </w:tc>
        <w:tc>
          <w:tcPr>
            <w:tcW w:w="2880" w:type="dxa"/>
          </w:tcPr>
          <w:p w:rsidR="00D7162A" w:rsidRDefault="00D7162A">
            <w:pPr>
              <w:rPr>
                <w:snapToGrid w:val="0"/>
                <w:color w:val="000000"/>
              </w:rPr>
            </w:pPr>
            <w:r>
              <w:rPr>
                <w:snapToGrid w:val="0"/>
                <w:color w:val="000000"/>
              </w:rPr>
              <w:t>Renewable Energy Provider 's DUNS Number or DUNS+4 Number</w:t>
            </w:r>
          </w:p>
        </w:tc>
        <w:tc>
          <w:tcPr>
            <w:tcW w:w="990" w:type="dxa"/>
          </w:tcPr>
          <w:p w:rsidR="00D7162A" w:rsidRDefault="00D7162A">
            <w:pPr>
              <w:rPr>
                <w:snapToGrid w:val="0"/>
                <w:color w:val="000000"/>
                <w:sz w:val="18"/>
              </w:rPr>
            </w:pPr>
            <w:r>
              <w:rPr>
                <w:snapToGrid w:val="0"/>
                <w:color w:val="000000"/>
              </w:rPr>
              <w:t>N104</w:t>
            </w:r>
          </w:p>
        </w:tc>
        <w:tc>
          <w:tcPr>
            <w:tcW w:w="1260" w:type="dxa"/>
          </w:tcPr>
          <w:p w:rsidR="00D7162A" w:rsidRDefault="00D7162A">
            <w:pPr>
              <w:rPr>
                <w:b/>
                <w:snapToGrid w:val="0"/>
                <w:color w:val="000000"/>
              </w:rPr>
            </w:pPr>
            <w:r>
              <w:rPr>
                <w:snapToGrid w:val="0"/>
                <w:color w:val="000000"/>
              </w:rPr>
              <w:t xml:space="preserve">N1: N101 = </w:t>
            </w:r>
            <w:r>
              <w:rPr>
                <w:b/>
                <w:snapToGrid w:val="0"/>
                <w:color w:val="000000"/>
              </w:rPr>
              <w:t>G7</w:t>
            </w:r>
          </w:p>
          <w:p w:rsidR="00D7162A" w:rsidRDefault="00D7162A">
            <w:pPr>
              <w:rPr>
                <w:snapToGrid w:val="0"/>
                <w:color w:val="000000"/>
                <w:sz w:val="18"/>
              </w:rPr>
            </w:pPr>
            <w:r>
              <w:rPr>
                <w:snapToGrid w:val="0"/>
                <w:color w:val="000000"/>
              </w:rPr>
              <w:t>N103 =</w:t>
            </w:r>
            <w:r>
              <w:rPr>
                <w:b/>
                <w:snapToGrid w:val="0"/>
                <w:color w:val="000000"/>
              </w:rPr>
              <w:t xml:space="preserve"> 1 </w:t>
            </w:r>
            <w:r>
              <w:rPr>
                <w:snapToGrid w:val="0"/>
                <w:color w:val="000000"/>
              </w:rPr>
              <w:t>or</w:t>
            </w:r>
            <w:r>
              <w:rPr>
                <w:b/>
                <w:snapToGrid w:val="0"/>
                <w:color w:val="000000"/>
              </w:rPr>
              <w:t xml:space="preserve"> 9</w:t>
            </w:r>
          </w:p>
        </w:tc>
        <w:tc>
          <w:tcPr>
            <w:tcW w:w="1350" w:type="dxa"/>
          </w:tcPr>
          <w:p w:rsidR="00D7162A" w:rsidRDefault="00D7162A">
            <w:pPr>
              <w:jc w:val="center"/>
              <w:rPr>
                <w:snapToGrid w:val="0"/>
                <w:color w:val="000000"/>
              </w:rPr>
            </w:pPr>
            <w:r>
              <w:rPr>
                <w:snapToGrid w:val="0"/>
                <w:color w:val="000000"/>
              </w:rPr>
              <w:t>X(13)</w:t>
            </w:r>
          </w:p>
        </w:tc>
      </w:tr>
      <w:tr w:rsidR="00D7162A">
        <w:trPr>
          <w:trHeight w:val="503"/>
        </w:trPr>
        <w:tc>
          <w:tcPr>
            <w:tcW w:w="750" w:type="dxa"/>
          </w:tcPr>
          <w:p w:rsidR="00D7162A" w:rsidRDefault="00D7162A">
            <w:pPr>
              <w:jc w:val="center"/>
              <w:rPr>
                <w:snapToGrid w:val="0"/>
                <w:color w:val="000000"/>
              </w:rPr>
            </w:pPr>
            <w:r>
              <w:rPr>
                <w:snapToGrid w:val="0"/>
                <w:color w:val="000000"/>
              </w:rPr>
              <w:t>19</w:t>
            </w:r>
          </w:p>
        </w:tc>
        <w:tc>
          <w:tcPr>
            <w:tcW w:w="1260" w:type="dxa"/>
          </w:tcPr>
          <w:p w:rsidR="00D7162A" w:rsidRDefault="00D7162A">
            <w:pPr>
              <w:rPr>
                <w:snapToGrid w:val="0"/>
                <w:color w:val="000000"/>
              </w:rPr>
            </w:pPr>
            <w:r>
              <w:rPr>
                <w:snapToGrid w:val="0"/>
                <w:color w:val="000000"/>
              </w:rPr>
              <w:t>Customer Name</w:t>
            </w:r>
          </w:p>
        </w:tc>
        <w:tc>
          <w:tcPr>
            <w:tcW w:w="2880" w:type="dxa"/>
          </w:tcPr>
          <w:p w:rsidR="00D7162A" w:rsidRDefault="00D7162A">
            <w:pPr>
              <w:rPr>
                <w:snapToGrid w:val="0"/>
                <w:color w:val="000000"/>
              </w:rPr>
            </w:pPr>
            <w:r>
              <w:rPr>
                <w:snapToGrid w:val="0"/>
                <w:color w:val="000000"/>
              </w:rPr>
              <w:t>Customer Name</w:t>
            </w:r>
          </w:p>
        </w:tc>
        <w:tc>
          <w:tcPr>
            <w:tcW w:w="990" w:type="dxa"/>
          </w:tcPr>
          <w:p w:rsidR="00D7162A" w:rsidRDefault="00D7162A">
            <w:pPr>
              <w:rPr>
                <w:snapToGrid w:val="0"/>
                <w:color w:val="000000"/>
                <w:sz w:val="18"/>
              </w:rPr>
            </w:pPr>
            <w:r>
              <w:rPr>
                <w:snapToGrid w:val="0"/>
                <w:color w:val="000000"/>
                <w:sz w:val="18"/>
              </w:rPr>
              <w:t>N102</w:t>
            </w:r>
          </w:p>
        </w:tc>
        <w:tc>
          <w:tcPr>
            <w:tcW w:w="1260" w:type="dxa"/>
          </w:tcPr>
          <w:p w:rsidR="00D7162A" w:rsidRDefault="00D7162A">
            <w:pPr>
              <w:rPr>
                <w:snapToGrid w:val="0"/>
                <w:color w:val="000000"/>
                <w:sz w:val="18"/>
              </w:rPr>
            </w:pPr>
            <w:r>
              <w:rPr>
                <w:snapToGrid w:val="0"/>
                <w:color w:val="000000"/>
                <w:sz w:val="18"/>
              </w:rPr>
              <w:t>N101 = “8R”</w:t>
            </w:r>
          </w:p>
        </w:tc>
        <w:tc>
          <w:tcPr>
            <w:tcW w:w="1350" w:type="dxa"/>
          </w:tcPr>
          <w:p w:rsidR="00D7162A" w:rsidRDefault="00D7162A">
            <w:pPr>
              <w:jc w:val="center"/>
              <w:rPr>
                <w:snapToGrid w:val="0"/>
                <w:color w:val="000000"/>
              </w:rPr>
            </w:pPr>
            <w:r>
              <w:rPr>
                <w:snapToGrid w:val="0"/>
                <w:color w:val="000000"/>
              </w:rPr>
              <w:t>X(35)</w:t>
            </w:r>
          </w:p>
          <w:p w:rsidR="00D7162A" w:rsidRDefault="00D7162A">
            <w:pPr>
              <w:jc w:val="center"/>
              <w:rPr>
                <w:snapToGrid w:val="0"/>
                <w:color w:val="000000"/>
              </w:rPr>
            </w:pPr>
            <w:r>
              <w:rPr>
                <w:snapToGrid w:val="0"/>
                <w:color w:val="000000"/>
              </w:rPr>
              <w:t>Note: X(60) for MD</w:t>
            </w:r>
          </w:p>
        </w:tc>
      </w:tr>
      <w:tr w:rsidR="00D7162A">
        <w:trPr>
          <w:trHeight w:val="377"/>
        </w:trPr>
        <w:tc>
          <w:tcPr>
            <w:tcW w:w="750" w:type="dxa"/>
          </w:tcPr>
          <w:p w:rsidR="00D7162A" w:rsidRDefault="00D7162A">
            <w:pPr>
              <w:jc w:val="center"/>
              <w:rPr>
                <w:snapToGrid w:val="0"/>
                <w:color w:val="000000"/>
              </w:rPr>
            </w:pPr>
            <w:r>
              <w:rPr>
                <w:snapToGrid w:val="0"/>
                <w:color w:val="000000"/>
              </w:rPr>
              <w:t>20</w:t>
            </w:r>
          </w:p>
        </w:tc>
        <w:tc>
          <w:tcPr>
            <w:tcW w:w="1260" w:type="dxa"/>
          </w:tcPr>
          <w:p w:rsidR="00D7162A" w:rsidRDefault="00D7162A">
            <w:pPr>
              <w:rPr>
                <w:snapToGrid w:val="0"/>
                <w:color w:val="000000"/>
              </w:rPr>
            </w:pPr>
            <w:r>
              <w:rPr>
                <w:snapToGrid w:val="0"/>
                <w:color w:val="000000"/>
              </w:rPr>
              <w:t>Store Number</w:t>
            </w:r>
          </w:p>
        </w:tc>
        <w:tc>
          <w:tcPr>
            <w:tcW w:w="2880" w:type="dxa"/>
          </w:tcPr>
          <w:p w:rsidR="00D7162A" w:rsidRDefault="00D7162A">
            <w:pPr>
              <w:rPr>
                <w:snapToGrid w:val="0"/>
                <w:color w:val="000000"/>
              </w:rPr>
            </w:pPr>
            <w:r>
              <w:rPr>
                <w:snapToGrid w:val="0"/>
                <w:color w:val="000000"/>
              </w:rPr>
              <w:t>Number assigned by and meaningful to the customer.</w:t>
            </w:r>
          </w:p>
        </w:tc>
        <w:tc>
          <w:tcPr>
            <w:tcW w:w="990" w:type="dxa"/>
          </w:tcPr>
          <w:p w:rsidR="00D7162A" w:rsidRDefault="00D7162A">
            <w:pPr>
              <w:rPr>
                <w:snapToGrid w:val="0"/>
                <w:color w:val="000000"/>
                <w:sz w:val="18"/>
              </w:rPr>
            </w:pPr>
            <w:r>
              <w:rPr>
                <w:snapToGrid w:val="0"/>
                <w:color w:val="000000"/>
                <w:sz w:val="18"/>
              </w:rPr>
              <w:t>N104</w:t>
            </w:r>
          </w:p>
        </w:tc>
        <w:tc>
          <w:tcPr>
            <w:tcW w:w="1260" w:type="dxa"/>
          </w:tcPr>
          <w:p w:rsidR="00D7162A" w:rsidRDefault="00D7162A">
            <w:pPr>
              <w:rPr>
                <w:snapToGrid w:val="0"/>
                <w:color w:val="000000"/>
                <w:sz w:val="18"/>
              </w:rPr>
            </w:pPr>
            <w:r>
              <w:rPr>
                <w:snapToGrid w:val="0"/>
                <w:color w:val="000000"/>
                <w:sz w:val="18"/>
              </w:rPr>
              <w:t>N101 = “8R”</w:t>
            </w:r>
          </w:p>
          <w:p w:rsidR="00D7162A" w:rsidRDefault="00D7162A">
            <w:pPr>
              <w:rPr>
                <w:snapToGrid w:val="0"/>
                <w:color w:val="000000"/>
                <w:sz w:val="18"/>
              </w:rPr>
            </w:pPr>
            <w:r>
              <w:rPr>
                <w:snapToGrid w:val="0"/>
                <w:color w:val="000000"/>
                <w:sz w:val="18"/>
              </w:rPr>
              <w:t>N103 = “92”</w:t>
            </w:r>
          </w:p>
        </w:tc>
        <w:tc>
          <w:tcPr>
            <w:tcW w:w="1350" w:type="dxa"/>
          </w:tcPr>
          <w:p w:rsidR="00D7162A" w:rsidRDefault="00D7162A">
            <w:pPr>
              <w:jc w:val="center"/>
              <w:rPr>
                <w:snapToGrid w:val="0"/>
                <w:color w:val="000000"/>
              </w:rPr>
            </w:pPr>
            <w:r>
              <w:rPr>
                <w:snapToGrid w:val="0"/>
                <w:color w:val="000000"/>
              </w:rPr>
              <w:t>X(20)</w:t>
            </w:r>
          </w:p>
        </w:tc>
      </w:tr>
      <w:tr w:rsidR="00D7162A">
        <w:trPr>
          <w:trHeight w:val="187"/>
        </w:trPr>
        <w:tc>
          <w:tcPr>
            <w:tcW w:w="750" w:type="dxa"/>
          </w:tcPr>
          <w:p w:rsidR="00D7162A" w:rsidRDefault="00D7162A">
            <w:pPr>
              <w:jc w:val="center"/>
              <w:rPr>
                <w:snapToGrid w:val="0"/>
                <w:color w:val="000000"/>
              </w:rPr>
            </w:pPr>
            <w:r>
              <w:rPr>
                <w:snapToGrid w:val="0"/>
                <w:color w:val="000000"/>
              </w:rPr>
              <w:t>21</w:t>
            </w:r>
          </w:p>
        </w:tc>
        <w:tc>
          <w:tcPr>
            <w:tcW w:w="1260" w:type="dxa"/>
          </w:tcPr>
          <w:p w:rsidR="00D7162A" w:rsidRDefault="00D7162A">
            <w:pPr>
              <w:rPr>
                <w:snapToGrid w:val="0"/>
                <w:color w:val="000000"/>
              </w:rPr>
            </w:pPr>
            <w:r>
              <w:rPr>
                <w:snapToGrid w:val="0"/>
                <w:color w:val="000000"/>
              </w:rPr>
              <w:t>Due Date</w:t>
            </w:r>
          </w:p>
        </w:tc>
        <w:tc>
          <w:tcPr>
            <w:tcW w:w="2880" w:type="dxa"/>
          </w:tcPr>
          <w:p w:rsidR="00D7162A" w:rsidRDefault="00D7162A">
            <w:pPr>
              <w:rPr>
                <w:snapToGrid w:val="0"/>
                <w:color w:val="000000"/>
              </w:rPr>
            </w:pPr>
            <w:r>
              <w:rPr>
                <w:snapToGrid w:val="0"/>
                <w:color w:val="000000"/>
              </w:rPr>
              <w:t>Payment Due Date for Rate Ready only</w:t>
            </w:r>
          </w:p>
        </w:tc>
        <w:tc>
          <w:tcPr>
            <w:tcW w:w="990" w:type="dxa"/>
          </w:tcPr>
          <w:p w:rsidR="00D7162A" w:rsidRDefault="00D7162A">
            <w:pPr>
              <w:rPr>
                <w:snapToGrid w:val="0"/>
                <w:color w:val="000000"/>
                <w:sz w:val="18"/>
              </w:rPr>
            </w:pPr>
            <w:r>
              <w:rPr>
                <w:snapToGrid w:val="0"/>
                <w:color w:val="000000"/>
                <w:sz w:val="18"/>
              </w:rPr>
              <w:t>ITD06</w:t>
            </w:r>
          </w:p>
        </w:tc>
        <w:tc>
          <w:tcPr>
            <w:tcW w:w="1260" w:type="dxa"/>
          </w:tcPr>
          <w:p w:rsidR="00D7162A" w:rsidRDefault="00D7162A">
            <w:pPr>
              <w:jc w:val="right"/>
              <w:rPr>
                <w:snapToGrid w:val="0"/>
                <w:color w:val="000000"/>
                <w:sz w:val="18"/>
              </w:rPr>
            </w:pPr>
          </w:p>
        </w:tc>
        <w:tc>
          <w:tcPr>
            <w:tcW w:w="1350" w:type="dxa"/>
          </w:tcPr>
          <w:p w:rsidR="00D7162A" w:rsidRDefault="00D7162A">
            <w:pPr>
              <w:jc w:val="center"/>
              <w:rPr>
                <w:snapToGrid w:val="0"/>
                <w:color w:val="000000"/>
              </w:rPr>
            </w:pPr>
            <w:r>
              <w:rPr>
                <w:snapToGrid w:val="0"/>
                <w:color w:val="000000"/>
              </w:rPr>
              <w:t>9(8)</w:t>
            </w:r>
          </w:p>
        </w:tc>
      </w:tr>
      <w:tr w:rsidR="00D7162A">
        <w:trPr>
          <w:trHeight w:val="754"/>
        </w:trPr>
        <w:tc>
          <w:tcPr>
            <w:tcW w:w="750" w:type="dxa"/>
          </w:tcPr>
          <w:p w:rsidR="00D7162A" w:rsidRDefault="00D7162A">
            <w:pPr>
              <w:jc w:val="center"/>
              <w:rPr>
                <w:snapToGrid w:val="0"/>
                <w:color w:val="000000"/>
              </w:rPr>
            </w:pPr>
            <w:r>
              <w:rPr>
                <w:snapToGrid w:val="0"/>
                <w:color w:val="000000"/>
              </w:rPr>
              <w:t>22</w:t>
            </w:r>
          </w:p>
        </w:tc>
        <w:tc>
          <w:tcPr>
            <w:tcW w:w="1260" w:type="dxa"/>
          </w:tcPr>
          <w:p w:rsidR="00D7162A" w:rsidRDefault="00D7162A">
            <w:pPr>
              <w:rPr>
                <w:snapToGrid w:val="0"/>
                <w:color w:val="000000"/>
              </w:rPr>
            </w:pPr>
            <w:r>
              <w:rPr>
                <w:snapToGrid w:val="0"/>
                <w:color w:val="000000"/>
              </w:rPr>
              <w:t>Balance as a Result of Last Billing</w:t>
            </w:r>
          </w:p>
        </w:tc>
        <w:tc>
          <w:tcPr>
            <w:tcW w:w="2880" w:type="dxa"/>
          </w:tcPr>
          <w:p w:rsidR="00D7162A" w:rsidRDefault="00D7162A">
            <w:pPr>
              <w:rPr>
                <w:snapToGrid w:val="0"/>
                <w:color w:val="000000"/>
              </w:rPr>
            </w:pPr>
            <w:r>
              <w:rPr>
                <w:snapToGrid w:val="0"/>
                <w:color w:val="000000"/>
              </w:rPr>
              <w:t xml:space="preserve">Balance of previous period charges prior to applying payments and adjustments for the previous period billing. </w:t>
            </w:r>
          </w:p>
        </w:tc>
        <w:tc>
          <w:tcPr>
            <w:tcW w:w="990" w:type="dxa"/>
          </w:tcPr>
          <w:p w:rsidR="00D7162A" w:rsidRDefault="00D7162A">
            <w:pPr>
              <w:rPr>
                <w:snapToGrid w:val="0"/>
                <w:color w:val="000000"/>
                <w:sz w:val="18"/>
              </w:rPr>
            </w:pPr>
            <w:r>
              <w:rPr>
                <w:snapToGrid w:val="0"/>
                <w:color w:val="000000"/>
                <w:sz w:val="18"/>
              </w:rPr>
              <w:t>BAL03</w:t>
            </w:r>
          </w:p>
        </w:tc>
        <w:tc>
          <w:tcPr>
            <w:tcW w:w="1260" w:type="dxa"/>
          </w:tcPr>
          <w:p w:rsidR="00D7162A" w:rsidRDefault="00D7162A">
            <w:pPr>
              <w:rPr>
                <w:snapToGrid w:val="0"/>
                <w:color w:val="000000"/>
                <w:sz w:val="18"/>
              </w:rPr>
            </w:pPr>
            <w:r>
              <w:rPr>
                <w:snapToGrid w:val="0"/>
                <w:color w:val="000000"/>
                <w:sz w:val="18"/>
              </w:rPr>
              <w:t>BAL01 = “P”</w:t>
            </w:r>
          </w:p>
          <w:p w:rsidR="00D7162A" w:rsidRDefault="00D7162A">
            <w:pPr>
              <w:rPr>
                <w:snapToGrid w:val="0"/>
                <w:color w:val="000000"/>
                <w:sz w:val="18"/>
              </w:rPr>
            </w:pPr>
            <w:r>
              <w:rPr>
                <w:snapToGrid w:val="0"/>
                <w:color w:val="000000"/>
                <w:sz w:val="18"/>
              </w:rPr>
              <w:t>BAL02 = “YB”</w:t>
            </w:r>
          </w:p>
        </w:tc>
        <w:tc>
          <w:tcPr>
            <w:tcW w:w="1350" w:type="dxa"/>
          </w:tcPr>
          <w:p w:rsidR="00D7162A" w:rsidRDefault="00D7162A">
            <w:pPr>
              <w:jc w:val="center"/>
              <w:rPr>
                <w:snapToGrid w:val="0"/>
                <w:color w:val="000000"/>
              </w:rPr>
            </w:pPr>
            <w:r>
              <w:rPr>
                <w:snapToGrid w:val="0"/>
                <w:color w:val="000000"/>
              </w:rPr>
              <w:t>-9(13).99</w:t>
            </w:r>
          </w:p>
          <w:p w:rsidR="00D7162A" w:rsidRDefault="00D7162A">
            <w:pPr>
              <w:jc w:val="center"/>
              <w:rPr>
                <w:snapToGrid w:val="0"/>
                <w:color w:val="000000"/>
              </w:rPr>
            </w:pPr>
            <w:r>
              <w:rPr>
                <w:snapToGrid w:val="0"/>
                <w:color w:val="000000"/>
              </w:rPr>
              <w:t>Explicit Decimal</w:t>
            </w:r>
          </w:p>
        </w:tc>
      </w:tr>
      <w:tr w:rsidR="00D7162A">
        <w:trPr>
          <w:trHeight w:val="564"/>
        </w:trPr>
        <w:tc>
          <w:tcPr>
            <w:tcW w:w="750" w:type="dxa"/>
          </w:tcPr>
          <w:p w:rsidR="00D7162A" w:rsidRDefault="00D7162A">
            <w:pPr>
              <w:jc w:val="center"/>
              <w:rPr>
                <w:snapToGrid w:val="0"/>
                <w:color w:val="000000"/>
              </w:rPr>
            </w:pPr>
            <w:r>
              <w:rPr>
                <w:snapToGrid w:val="0"/>
                <w:color w:val="000000"/>
              </w:rPr>
              <w:t>23</w:t>
            </w:r>
          </w:p>
        </w:tc>
        <w:tc>
          <w:tcPr>
            <w:tcW w:w="1260" w:type="dxa"/>
          </w:tcPr>
          <w:p w:rsidR="00D7162A" w:rsidRDefault="00D7162A">
            <w:pPr>
              <w:rPr>
                <w:snapToGrid w:val="0"/>
                <w:color w:val="000000"/>
              </w:rPr>
            </w:pPr>
            <w:r>
              <w:rPr>
                <w:snapToGrid w:val="0"/>
                <w:color w:val="000000"/>
              </w:rPr>
              <w:t>Balance Prior to Current Billing</w:t>
            </w:r>
          </w:p>
        </w:tc>
        <w:tc>
          <w:tcPr>
            <w:tcW w:w="2880" w:type="dxa"/>
          </w:tcPr>
          <w:p w:rsidR="00D7162A" w:rsidRDefault="00D7162A">
            <w:pPr>
              <w:rPr>
                <w:snapToGrid w:val="0"/>
                <w:color w:val="000000"/>
              </w:rPr>
            </w:pPr>
            <w:r>
              <w:rPr>
                <w:snapToGrid w:val="0"/>
                <w:color w:val="000000"/>
              </w:rPr>
              <w:t xml:space="preserve">This is the balance prior to this billing. If a customer is paid in total, this will be zero.  </w:t>
            </w:r>
          </w:p>
        </w:tc>
        <w:tc>
          <w:tcPr>
            <w:tcW w:w="990" w:type="dxa"/>
          </w:tcPr>
          <w:p w:rsidR="00D7162A" w:rsidRDefault="00D7162A">
            <w:pPr>
              <w:rPr>
                <w:snapToGrid w:val="0"/>
                <w:color w:val="000000"/>
                <w:sz w:val="18"/>
              </w:rPr>
            </w:pPr>
            <w:r>
              <w:rPr>
                <w:snapToGrid w:val="0"/>
                <w:color w:val="000000"/>
                <w:sz w:val="18"/>
              </w:rPr>
              <w:t>BAL03</w:t>
            </w:r>
          </w:p>
        </w:tc>
        <w:tc>
          <w:tcPr>
            <w:tcW w:w="1260" w:type="dxa"/>
          </w:tcPr>
          <w:p w:rsidR="00D7162A" w:rsidRDefault="00D7162A">
            <w:pPr>
              <w:rPr>
                <w:snapToGrid w:val="0"/>
                <w:color w:val="000000"/>
                <w:sz w:val="18"/>
              </w:rPr>
            </w:pPr>
            <w:r>
              <w:rPr>
                <w:snapToGrid w:val="0"/>
                <w:color w:val="000000"/>
                <w:sz w:val="18"/>
              </w:rPr>
              <w:t>BAL01 = “M”</w:t>
            </w:r>
          </w:p>
          <w:p w:rsidR="00D7162A" w:rsidRDefault="00D7162A">
            <w:pPr>
              <w:rPr>
                <w:snapToGrid w:val="0"/>
                <w:color w:val="000000"/>
                <w:sz w:val="18"/>
              </w:rPr>
            </w:pPr>
            <w:r>
              <w:rPr>
                <w:snapToGrid w:val="0"/>
                <w:color w:val="000000"/>
                <w:sz w:val="18"/>
              </w:rPr>
              <w:t>BAL02 = “J9”</w:t>
            </w:r>
          </w:p>
        </w:tc>
        <w:tc>
          <w:tcPr>
            <w:tcW w:w="1350" w:type="dxa"/>
          </w:tcPr>
          <w:p w:rsidR="00D7162A" w:rsidRDefault="00D7162A">
            <w:pPr>
              <w:jc w:val="center"/>
              <w:rPr>
                <w:snapToGrid w:val="0"/>
                <w:color w:val="000000"/>
              </w:rPr>
            </w:pPr>
            <w:r>
              <w:rPr>
                <w:snapToGrid w:val="0"/>
                <w:color w:val="000000"/>
              </w:rPr>
              <w:t>-9(13).99</w:t>
            </w:r>
          </w:p>
          <w:p w:rsidR="00D7162A" w:rsidRDefault="00D7162A">
            <w:pPr>
              <w:jc w:val="center"/>
              <w:rPr>
                <w:snapToGrid w:val="0"/>
                <w:color w:val="000000"/>
              </w:rPr>
            </w:pPr>
            <w:r>
              <w:rPr>
                <w:snapToGrid w:val="0"/>
                <w:color w:val="000000"/>
              </w:rPr>
              <w:t>Explicit Decimal</w:t>
            </w:r>
          </w:p>
        </w:tc>
      </w:tr>
      <w:tr w:rsidR="00D7162A">
        <w:trPr>
          <w:trHeight w:val="564"/>
        </w:trPr>
        <w:tc>
          <w:tcPr>
            <w:tcW w:w="750" w:type="dxa"/>
          </w:tcPr>
          <w:p w:rsidR="00D7162A" w:rsidRDefault="00D7162A">
            <w:pPr>
              <w:jc w:val="center"/>
              <w:rPr>
                <w:snapToGrid w:val="0"/>
                <w:color w:val="000000"/>
              </w:rPr>
            </w:pPr>
            <w:r>
              <w:rPr>
                <w:snapToGrid w:val="0"/>
                <w:color w:val="000000"/>
              </w:rPr>
              <w:t>24</w:t>
            </w:r>
          </w:p>
        </w:tc>
        <w:tc>
          <w:tcPr>
            <w:tcW w:w="1260" w:type="dxa"/>
          </w:tcPr>
          <w:p w:rsidR="00D7162A" w:rsidRDefault="00D7162A">
            <w:pPr>
              <w:rPr>
                <w:snapToGrid w:val="0"/>
                <w:color w:val="000000"/>
              </w:rPr>
            </w:pPr>
            <w:r>
              <w:rPr>
                <w:snapToGrid w:val="0"/>
                <w:color w:val="000000"/>
              </w:rPr>
              <w:t>Current Balance</w:t>
            </w:r>
          </w:p>
        </w:tc>
        <w:tc>
          <w:tcPr>
            <w:tcW w:w="2880" w:type="dxa"/>
          </w:tcPr>
          <w:p w:rsidR="00D7162A" w:rsidRDefault="00D7162A">
            <w:pPr>
              <w:rPr>
                <w:snapToGrid w:val="0"/>
                <w:color w:val="000000"/>
              </w:rPr>
            </w:pPr>
            <w:r>
              <w:rPr>
                <w:snapToGrid w:val="0"/>
                <w:color w:val="000000"/>
              </w:rPr>
              <w:t>Customer total outstanding balance (previous balance plus current charges)</w:t>
            </w:r>
          </w:p>
        </w:tc>
        <w:tc>
          <w:tcPr>
            <w:tcW w:w="990" w:type="dxa"/>
          </w:tcPr>
          <w:p w:rsidR="00D7162A" w:rsidRDefault="00D7162A">
            <w:pPr>
              <w:rPr>
                <w:snapToGrid w:val="0"/>
                <w:color w:val="000000"/>
                <w:sz w:val="18"/>
              </w:rPr>
            </w:pPr>
            <w:r>
              <w:rPr>
                <w:snapToGrid w:val="0"/>
                <w:color w:val="000000"/>
                <w:sz w:val="18"/>
              </w:rPr>
              <w:t>BAL03</w:t>
            </w:r>
          </w:p>
        </w:tc>
        <w:tc>
          <w:tcPr>
            <w:tcW w:w="1260" w:type="dxa"/>
          </w:tcPr>
          <w:p w:rsidR="00D7162A" w:rsidRDefault="00D7162A">
            <w:pPr>
              <w:rPr>
                <w:snapToGrid w:val="0"/>
                <w:color w:val="000000"/>
                <w:sz w:val="18"/>
              </w:rPr>
            </w:pPr>
            <w:r>
              <w:rPr>
                <w:snapToGrid w:val="0"/>
                <w:color w:val="000000"/>
                <w:sz w:val="18"/>
              </w:rPr>
              <w:t>BAL01 = “M”</w:t>
            </w:r>
          </w:p>
          <w:p w:rsidR="00D7162A" w:rsidRDefault="00D7162A">
            <w:pPr>
              <w:rPr>
                <w:snapToGrid w:val="0"/>
                <w:color w:val="000000"/>
                <w:sz w:val="18"/>
              </w:rPr>
            </w:pPr>
            <w:r>
              <w:rPr>
                <w:snapToGrid w:val="0"/>
                <w:color w:val="000000"/>
                <w:sz w:val="18"/>
              </w:rPr>
              <w:t>BAL02 = “YB”</w:t>
            </w:r>
          </w:p>
        </w:tc>
        <w:tc>
          <w:tcPr>
            <w:tcW w:w="1350" w:type="dxa"/>
          </w:tcPr>
          <w:p w:rsidR="00D7162A" w:rsidRDefault="00D7162A">
            <w:pPr>
              <w:jc w:val="center"/>
              <w:rPr>
                <w:snapToGrid w:val="0"/>
                <w:color w:val="000000"/>
              </w:rPr>
            </w:pPr>
            <w:r>
              <w:rPr>
                <w:snapToGrid w:val="0"/>
                <w:color w:val="000000"/>
              </w:rPr>
              <w:t>-9(13).99</w:t>
            </w:r>
          </w:p>
          <w:p w:rsidR="00D7162A" w:rsidRDefault="00D7162A">
            <w:pPr>
              <w:jc w:val="center"/>
              <w:rPr>
                <w:snapToGrid w:val="0"/>
                <w:color w:val="000000"/>
              </w:rPr>
            </w:pPr>
            <w:r>
              <w:rPr>
                <w:snapToGrid w:val="0"/>
                <w:color w:val="000000"/>
              </w:rPr>
              <w:t>Explicit Decimal</w:t>
            </w:r>
          </w:p>
        </w:tc>
      </w:tr>
      <w:tr w:rsidR="00D7162A">
        <w:trPr>
          <w:trHeight w:val="564"/>
        </w:trPr>
        <w:tc>
          <w:tcPr>
            <w:tcW w:w="750" w:type="dxa"/>
          </w:tcPr>
          <w:p w:rsidR="00D7162A" w:rsidRDefault="00D7162A">
            <w:pPr>
              <w:jc w:val="center"/>
              <w:rPr>
                <w:snapToGrid w:val="0"/>
                <w:color w:val="000000"/>
              </w:rPr>
            </w:pPr>
            <w:r>
              <w:rPr>
                <w:snapToGrid w:val="0"/>
                <w:color w:val="000000"/>
              </w:rPr>
              <w:t>25</w:t>
            </w:r>
          </w:p>
        </w:tc>
        <w:tc>
          <w:tcPr>
            <w:tcW w:w="1260" w:type="dxa"/>
          </w:tcPr>
          <w:p w:rsidR="00D7162A" w:rsidRDefault="00D7162A">
            <w:pPr>
              <w:rPr>
                <w:snapToGrid w:val="0"/>
                <w:color w:val="000000"/>
              </w:rPr>
            </w:pPr>
            <w:r>
              <w:rPr>
                <w:snapToGrid w:val="0"/>
                <w:color w:val="000000"/>
              </w:rPr>
              <w:t>Budget Balance</w:t>
            </w:r>
          </w:p>
        </w:tc>
        <w:tc>
          <w:tcPr>
            <w:tcW w:w="2880" w:type="dxa"/>
          </w:tcPr>
          <w:p w:rsidR="00D7162A" w:rsidRDefault="00D7162A">
            <w:pPr>
              <w:rPr>
                <w:snapToGrid w:val="0"/>
                <w:color w:val="000000"/>
              </w:rPr>
            </w:pPr>
            <w:r>
              <w:rPr>
                <w:snapToGrid w:val="0"/>
                <w:color w:val="000000"/>
              </w:rPr>
              <w:t>Current Budget Balance including arrearages</w:t>
            </w:r>
          </w:p>
        </w:tc>
        <w:tc>
          <w:tcPr>
            <w:tcW w:w="990" w:type="dxa"/>
          </w:tcPr>
          <w:p w:rsidR="00D7162A" w:rsidRDefault="00D7162A">
            <w:pPr>
              <w:rPr>
                <w:snapToGrid w:val="0"/>
                <w:color w:val="000000"/>
                <w:sz w:val="18"/>
              </w:rPr>
            </w:pPr>
            <w:r>
              <w:rPr>
                <w:snapToGrid w:val="0"/>
                <w:color w:val="000000"/>
                <w:sz w:val="18"/>
              </w:rPr>
              <w:t>BAL03</w:t>
            </w:r>
          </w:p>
        </w:tc>
        <w:tc>
          <w:tcPr>
            <w:tcW w:w="1260" w:type="dxa"/>
          </w:tcPr>
          <w:p w:rsidR="00D7162A" w:rsidRDefault="00D7162A">
            <w:pPr>
              <w:rPr>
                <w:snapToGrid w:val="0"/>
                <w:color w:val="000000"/>
                <w:sz w:val="18"/>
              </w:rPr>
            </w:pPr>
            <w:r>
              <w:rPr>
                <w:snapToGrid w:val="0"/>
                <w:color w:val="000000"/>
                <w:sz w:val="18"/>
              </w:rPr>
              <w:t>BAL01 = “Y”</w:t>
            </w:r>
          </w:p>
          <w:p w:rsidR="00D7162A" w:rsidRDefault="00D7162A">
            <w:pPr>
              <w:rPr>
                <w:snapToGrid w:val="0"/>
                <w:color w:val="000000"/>
                <w:sz w:val="18"/>
              </w:rPr>
            </w:pPr>
            <w:r>
              <w:rPr>
                <w:snapToGrid w:val="0"/>
                <w:color w:val="000000"/>
                <w:sz w:val="18"/>
              </w:rPr>
              <w:t>BAL02 = “YB”</w:t>
            </w:r>
          </w:p>
        </w:tc>
        <w:tc>
          <w:tcPr>
            <w:tcW w:w="1350" w:type="dxa"/>
          </w:tcPr>
          <w:p w:rsidR="00D7162A" w:rsidRDefault="00D7162A">
            <w:pPr>
              <w:jc w:val="center"/>
              <w:rPr>
                <w:snapToGrid w:val="0"/>
                <w:color w:val="000000"/>
              </w:rPr>
            </w:pPr>
            <w:r>
              <w:rPr>
                <w:snapToGrid w:val="0"/>
                <w:color w:val="000000"/>
              </w:rPr>
              <w:t>-9(13).99</w:t>
            </w:r>
          </w:p>
          <w:p w:rsidR="00D7162A" w:rsidRDefault="00D7162A">
            <w:pPr>
              <w:jc w:val="center"/>
              <w:rPr>
                <w:snapToGrid w:val="0"/>
                <w:color w:val="000000"/>
              </w:rPr>
            </w:pPr>
            <w:r>
              <w:rPr>
                <w:snapToGrid w:val="0"/>
                <w:color w:val="000000"/>
              </w:rPr>
              <w:t>Explicit Decimal</w:t>
            </w:r>
          </w:p>
        </w:tc>
      </w:tr>
      <w:tr w:rsidR="00D7162A">
        <w:trPr>
          <w:trHeight w:val="187"/>
        </w:trPr>
        <w:tc>
          <w:tcPr>
            <w:tcW w:w="8490" w:type="dxa"/>
            <w:gridSpan w:val="6"/>
          </w:tcPr>
          <w:p w:rsidR="00D7162A" w:rsidRDefault="00D7162A">
            <w:pPr>
              <w:rPr>
                <w:b/>
                <w:snapToGrid w:val="0"/>
                <w:color w:val="000000"/>
              </w:rPr>
            </w:pPr>
          </w:p>
          <w:p w:rsidR="00D7162A" w:rsidRDefault="00D7162A">
            <w:pPr>
              <w:rPr>
                <w:b/>
                <w:snapToGrid w:val="0"/>
                <w:color w:val="000000"/>
              </w:rPr>
            </w:pPr>
            <w:r>
              <w:rPr>
                <w:b/>
                <w:snapToGrid w:val="0"/>
                <w:color w:val="000000"/>
              </w:rPr>
              <w:t xml:space="preserve">ACCOUNT Level IT1 </w:t>
            </w:r>
            <w:smartTag w:uri="urn:schemas-microsoft-com:office:smarttags" w:element="place">
              <w:r>
                <w:rPr>
                  <w:b/>
                  <w:snapToGrid w:val="0"/>
                  <w:color w:val="000000"/>
                </w:rPr>
                <w:t>Loop</w:t>
              </w:r>
            </w:smartTag>
            <w:r>
              <w:rPr>
                <w:b/>
                <w:snapToGrid w:val="0"/>
                <w:color w:val="000000"/>
              </w:rPr>
              <w:t xml:space="preserve"> (Used for 1. All Taxes and 2. Charges that are summarized by Account)</w:t>
            </w:r>
          </w:p>
          <w:p w:rsidR="00D7162A" w:rsidRDefault="00D7162A">
            <w:pPr>
              <w:rPr>
                <w:b/>
                <w:snapToGrid w:val="0"/>
                <w:color w:val="000000"/>
              </w:rPr>
            </w:pPr>
          </w:p>
        </w:tc>
      </w:tr>
      <w:tr w:rsidR="00D7162A">
        <w:trPr>
          <w:trHeight w:val="187"/>
        </w:trPr>
        <w:tc>
          <w:tcPr>
            <w:tcW w:w="750" w:type="dxa"/>
          </w:tcPr>
          <w:p w:rsidR="00D7162A" w:rsidRDefault="00D7162A">
            <w:pPr>
              <w:jc w:val="center"/>
              <w:rPr>
                <w:snapToGrid w:val="0"/>
                <w:color w:val="000000"/>
              </w:rPr>
            </w:pPr>
            <w:r>
              <w:rPr>
                <w:snapToGrid w:val="0"/>
                <w:color w:val="000000"/>
              </w:rPr>
              <w:t>26</w:t>
            </w:r>
          </w:p>
        </w:tc>
        <w:tc>
          <w:tcPr>
            <w:tcW w:w="1260" w:type="dxa"/>
          </w:tcPr>
          <w:p w:rsidR="00D7162A" w:rsidRDefault="00D7162A">
            <w:pPr>
              <w:rPr>
                <w:snapToGrid w:val="0"/>
                <w:color w:val="000000"/>
              </w:rPr>
            </w:pPr>
            <w:r>
              <w:rPr>
                <w:snapToGrid w:val="0"/>
                <w:color w:val="000000"/>
              </w:rPr>
              <w:t>Line Item Number</w:t>
            </w:r>
          </w:p>
        </w:tc>
        <w:tc>
          <w:tcPr>
            <w:tcW w:w="2880" w:type="dxa"/>
          </w:tcPr>
          <w:p w:rsidR="00D7162A" w:rsidRDefault="00D7162A">
            <w:pPr>
              <w:rPr>
                <w:snapToGrid w:val="0"/>
                <w:color w:val="000000"/>
              </w:rPr>
            </w:pPr>
            <w:r>
              <w:rPr>
                <w:snapToGrid w:val="0"/>
                <w:color w:val="000000"/>
              </w:rPr>
              <w:t>Sequential Line Item Counter</w:t>
            </w:r>
          </w:p>
        </w:tc>
        <w:tc>
          <w:tcPr>
            <w:tcW w:w="990" w:type="dxa"/>
          </w:tcPr>
          <w:p w:rsidR="00D7162A" w:rsidRDefault="00D7162A">
            <w:pPr>
              <w:rPr>
                <w:snapToGrid w:val="0"/>
                <w:color w:val="000000"/>
                <w:sz w:val="18"/>
              </w:rPr>
            </w:pPr>
            <w:r>
              <w:rPr>
                <w:snapToGrid w:val="0"/>
                <w:color w:val="000000"/>
                <w:sz w:val="18"/>
              </w:rPr>
              <w:t>IT101</w:t>
            </w:r>
          </w:p>
        </w:tc>
        <w:tc>
          <w:tcPr>
            <w:tcW w:w="1260" w:type="dxa"/>
          </w:tcPr>
          <w:p w:rsidR="00D7162A" w:rsidRDefault="00D7162A">
            <w:pPr>
              <w:jc w:val="right"/>
              <w:rPr>
                <w:snapToGrid w:val="0"/>
                <w:color w:val="000000"/>
                <w:sz w:val="18"/>
              </w:rPr>
            </w:pPr>
          </w:p>
        </w:tc>
        <w:tc>
          <w:tcPr>
            <w:tcW w:w="1350" w:type="dxa"/>
          </w:tcPr>
          <w:p w:rsidR="00D7162A" w:rsidRDefault="00D7162A">
            <w:pPr>
              <w:jc w:val="center"/>
              <w:rPr>
                <w:snapToGrid w:val="0"/>
                <w:color w:val="000000"/>
              </w:rPr>
            </w:pPr>
            <w:r>
              <w:rPr>
                <w:snapToGrid w:val="0"/>
                <w:color w:val="000000"/>
              </w:rPr>
              <w:t>9(20)</w:t>
            </w:r>
          </w:p>
        </w:tc>
      </w:tr>
      <w:tr w:rsidR="00D7162A">
        <w:trPr>
          <w:trHeight w:val="522"/>
        </w:trPr>
        <w:tc>
          <w:tcPr>
            <w:tcW w:w="750" w:type="dxa"/>
          </w:tcPr>
          <w:p w:rsidR="00D7162A" w:rsidRDefault="00D7162A">
            <w:pPr>
              <w:jc w:val="center"/>
              <w:rPr>
                <w:snapToGrid w:val="0"/>
                <w:color w:val="000000"/>
              </w:rPr>
            </w:pPr>
            <w:r>
              <w:rPr>
                <w:snapToGrid w:val="0"/>
                <w:color w:val="000000"/>
              </w:rPr>
              <w:t>27</w:t>
            </w:r>
          </w:p>
        </w:tc>
        <w:tc>
          <w:tcPr>
            <w:tcW w:w="1260" w:type="dxa"/>
          </w:tcPr>
          <w:p w:rsidR="00D7162A" w:rsidRDefault="00D7162A">
            <w:pPr>
              <w:rPr>
                <w:snapToGrid w:val="0"/>
                <w:color w:val="000000"/>
              </w:rPr>
            </w:pPr>
            <w:r>
              <w:rPr>
                <w:snapToGrid w:val="0"/>
                <w:color w:val="000000"/>
              </w:rPr>
              <w:t>Service</w:t>
            </w:r>
          </w:p>
        </w:tc>
        <w:tc>
          <w:tcPr>
            <w:tcW w:w="2880" w:type="dxa"/>
          </w:tcPr>
          <w:p w:rsidR="00D7162A" w:rsidRDefault="00D7162A">
            <w:pPr>
              <w:rPr>
                <w:snapToGrid w:val="0"/>
                <w:color w:val="000000"/>
              </w:rPr>
            </w:pPr>
            <w:r>
              <w:rPr>
                <w:snapToGrid w:val="0"/>
                <w:color w:val="000000"/>
              </w:rPr>
              <w:t>Indicates type of service. Will always reflect ELECTRIC</w:t>
            </w:r>
          </w:p>
        </w:tc>
        <w:tc>
          <w:tcPr>
            <w:tcW w:w="990" w:type="dxa"/>
          </w:tcPr>
          <w:p w:rsidR="00D7162A" w:rsidRDefault="00D7162A">
            <w:pPr>
              <w:rPr>
                <w:snapToGrid w:val="0"/>
                <w:color w:val="000000"/>
                <w:sz w:val="18"/>
              </w:rPr>
            </w:pPr>
            <w:r>
              <w:rPr>
                <w:snapToGrid w:val="0"/>
                <w:color w:val="000000"/>
                <w:sz w:val="18"/>
              </w:rPr>
              <w:t>IT107</w:t>
            </w:r>
          </w:p>
        </w:tc>
        <w:tc>
          <w:tcPr>
            <w:tcW w:w="1260" w:type="dxa"/>
          </w:tcPr>
          <w:p w:rsidR="00D7162A" w:rsidRDefault="00D7162A">
            <w:pPr>
              <w:rPr>
                <w:snapToGrid w:val="0"/>
                <w:color w:val="000000"/>
                <w:sz w:val="18"/>
              </w:rPr>
            </w:pPr>
            <w:r>
              <w:rPr>
                <w:snapToGrid w:val="0"/>
                <w:color w:val="000000"/>
                <w:sz w:val="18"/>
              </w:rPr>
              <w:t>IT106 = “SV”</w:t>
            </w:r>
          </w:p>
        </w:tc>
        <w:tc>
          <w:tcPr>
            <w:tcW w:w="1350" w:type="dxa"/>
          </w:tcPr>
          <w:p w:rsidR="00D7162A" w:rsidRDefault="00D7162A">
            <w:pPr>
              <w:jc w:val="center"/>
              <w:rPr>
                <w:snapToGrid w:val="0"/>
                <w:color w:val="000000"/>
              </w:rPr>
            </w:pPr>
            <w:r>
              <w:rPr>
                <w:snapToGrid w:val="0"/>
                <w:color w:val="000000"/>
              </w:rPr>
              <w:t>X(8)</w:t>
            </w:r>
          </w:p>
        </w:tc>
      </w:tr>
      <w:tr w:rsidR="00D7162A">
        <w:trPr>
          <w:trHeight w:val="377"/>
        </w:trPr>
        <w:tc>
          <w:tcPr>
            <w:tcW w:w="750" w:type="dxa"/>
          </w:tcPr>
          <w:p w:rsidR="00D7162A" w:rsidRDefault="00D7162A">
            <w:pPr>
              <w:jc w:val="center"/>
              <w:rPr>
                <w:snapToGrid w:val="0"/>
                <w:color w:val="000000"/>
              </w:rPr>
            </w:pPr>
            <w:r>
              <w:rPr>
                <w:snapToGrid w:val="0"/>
                <w:color w:val="000000"/>
              </w:rPr>
              <w:t>28</w:t>
            </w:r>
          </w:p>
        </w:tc>
        <w:tc>
          <w:tcPr>
            <w:tcW w:w="1260" w:type="dxa"/>
          </w:tcPr>
          <w:p w:rsidR="00D7162A" w:rsidRDefault="00D7162A">
            <w:pPr>
              <w:rPr>
                <w:snapToGrid w:val="0"/>
                <w:color w:val="000000"/>
              </w:rPr>
            </w:pPr>
            <w:r>
              <w:rPr>
                <w:snapToGrid w:val="0"/>
                <w:color w:val="000000"/>
              </w:rPr>
              <w:t>Category of Charge</w:t>
            </w:r>
          </w:p>
        </w:tc>
        <w:tc>
          <w:tcPr>
            <w:tcW w:w="2880" w:type="dxa"/>
          </w:tcPr>
          <w:p w:rsidR="00D7162A" w:rsidRDefault="00D7162A">
            <w:pPr>
              <w:rPr>
                <w:snapToGrid w:val="0"/>
                <w:color w:val="000000"/>
              </w:rPr>
            </w:pPr>
            <w:r>
              <w:rPr>
                <w:snapToGrid w:val="0"/>
                <w:color w:val="000000"/>
              </w:rPr>
              <w:t>ACCOUNT – Indicates charges are summarized at an Account level.</w:t>
            </w:r>
          </w:p>
        </w:tc>
        <w:tc>
          <w:tcPr>
            <w:tcW w:w="990" w:type="dxa"/>
          </w:tcPr>
          <w:p w:rsidR="00D7162A" w:rsidRDefault="00D7162A">
            <w:pPr>
              <w:rPr>
                <w:snapToGrid w:val="0"/>
                <w:color w:val="000000"/>
                <w:sz w:val="18"/>
              </w:rPr>
            </w:pPr>
            <w:r>
              <w:rPr>
                <w:snapToGrid w:val="0"/>
                <w:color w:val="000000"/>
                <w:sz w:val="18"/>
              </w:rPr>
              <w:t xml:space="preserve">IT109 </w:t>
            </w:r>
          </w:p>
        </w:tc>
        <w:tc>
          <w:tcPr>
            <w:tcW w:w="1260" w:type="dxa"/>
          </w:tcPr>
          <w:p w:rsidR="00D7162A" w:rsidRDefault="00D7162A">
            <w:pPr>
              <w:rPr>
                <w:snapToGrid w:val="0"/>
                <w:color w:val="000000"/>
                <w:sz w:val="18"/>
              </w:rPr>
            </w:pPr>
            <w:r>
              <w:rPr>
                <w:snapToGrid w:val="0"/>
                <w:color w:val="000000"/>
                <w:sz w:val="18"/>
              </w:rPr>
              <w:t>IT108 = “C3”</w:t>
            </w:r>
          </w:p>
        </w:tc>
        <w:tc>
          <w:tcPr>
            <w:tcW w:w="1350" w:type="dxa"/>
          </w:tcPr>
          <w:p w:rsidR="00D7162A" w:rsidRDefault="00D7162A">
            <w:pPr>
              <w:jc w:val="center"/>
              <w:rPr>
                <w:snapToGrid w:val="0"/>
                <w:color w:val="000000"/>
              </w:rPr>
            </w:pPr>
            <w:r>
              <w:rPr>
                <w:snapToGrid w:val="0"/>
                <w:color w:val="000000"/>
              </w:rPr>
              <w:t>X(7)</w:t>
            </w:r>
          </w:p>
        </w:tc>
      </w:tr>
      <w:tr w:rsidR="00D7162A">
        <w:trPr>
          <w:trHeight w:val="377"/>
        </w:trPr>
        <w:tc>
          <w:tcPr>
            <w:tcW w:w="750" w:type="dxa"/>
          </w:tcPr>
          <w:p w:rsidR="00D7162A" w:rsidRDefault="00D7162A">
            <w:pPr>
              <w:jc w:val="center"/>
              <w:rPr>
                <w:snapToGrid w:val="0"/>
                <w:color w:val="000000"/>
              </w:rPr>
            </w:pPr>
            <w:r>
              <w:rPr>
                <w:snapToGrid w:val="0"/>
                <w:color w:val="000000"/>
              </w:rPr>
              <w:t>29</w:t>
            </w:r>
          </w:p>
        </w:tc>
        <w:tc>
          <w:tcPr>
            <w:tcW w:w="1260" w:type="dxa"/>
          </w:tcPr>
          <w:p w:rsidR="00D7162A" w:rsidRDefault="00D7162A">
            <w:pPr>
              <w:rPr>
                <w:snapToGrid w:val="0"/>
                <w:color w:val="000000"/>
              </w:rPr>
            </w:pPr>
            <w:r>
              <w:rPr>
                <w:snapToGrid w:val="0"/>
                <w:color w:val="000000"/>
              </w:rPr>
              <w:t>Tax Type</w:t>
            </w:r>
          </w:p>
        </w:tc>
        <w:tc>
          <w:tcPr>
            <w:tcW w:w="2880" w:type="dxa"/>
          </w:tcPr>
          <w:p w:rsidR="00D7162A" w:rsidRDefault="00D7162A">
            <w:pPr>
              <w:rPr>
                <w:snapToGrid w:val="0"/>
                <w:color w:val="000000"/>
              </w:rPr>
            </w:pPr>
            <w:r>
              <w:rPr>
                <w:snapToGrid w:val="0"/>
                <w:color w:val="000000"/>
              </w:rPr>
              <w:t>Account Level Taxes – Please see EDI Guideline for valid values.</w:t>
            </w:r>
          </w:p>
        </w:tc>
        <w:tc>
          <w:tcPr>
            <w:tcW w:w="990" w:type="dxa"/>
          </w:tcPr>
          <w:p w:rsidR="00D7162A" w:rsidRDefault="00D7162A">
            <w:pPr>
              <w:rPr>
                <w:snapToGrid w:val="0"/>
                <w:color w:val="000000"/>
                <w:sz w:val="18"/>
              </w:rPr>
            </w:pPr>
            <w:r>
              <w:rPr>
                <w:snapToGrid w:val="0"/>
                <w:color w:val="000000"/>
                <w:sz w:val="18"/>
              </w:rPr>
              <w:t>TXI01</w:t>
            </w:r>
          </w:p>
        </w:tc>
        <w:tc>
          <w:tcPr>
            <w:tcW w:w="1260" w:type="dxa"/>
          </w:tcPr>
          <w:p w:rsidR="00D7162A" w:rsidRDefault="00D7162A">
            <w:pPr>
              <w:jc w:val="right"/>
              <w:rPr>
                <w:snapToGrid w:val="0"/>
                <w:color w:val="000000"/>
                <w:sz w:val="18"/>
              </w:rPr>
            </w:pPr>
          </w:p>
        </w:tc>
        <w:tc>
          <w:tcPr>
            <w:tcW w:w="1350" w:type="dxa"/>
          </w:tcPr>
          <w:p w:rsidR="00D7162A" w:rsidRDefault="00D7162A">
            <w:pPr>
              <w:jc w:val="center"/>
              <w:rPr>
                <w:snapToGrid w:val="0"/>
                <w:color w:val="000000"/>
              </w:rPr>
            </w:pPr>
            <w:r>
              <w:rPr>
                <w:snapToGrid w:val="0"/>
                <w:color w:val="000000"/>
              </w:rPr>
              <w:t>X(2)</w:t>
            </w:r>
          </w:p>
        </w:tc>
      </w:tr>
      <w:tr w:rsidR="00D7162A">
        <w:trPr>
          <w:trHeight w:val="564"/>
        </w:trPr>
        <w:tc>
          <w:tcPr>
            <w:tcW w:w="750" w:type="dxa"/>
          </w:tcPr>
          <w:p w:rsidR="00D7162A" w:rsidRDefault="00D7162A">
            <w:pPr>
              <w:jc w:val="center"/>
              <w:rPr>
                <w:snapToGrid w:val="0"/>
                <w:color w:val="000000"/>
              </w:rPr>
            </w:pPr>
            <w:r>
              <w:rPr>
                <w:snapToGrid w:val="0"/>
                <w:color w:val="000000"/>
              </w:rPr>
              <w:t>30</w:t>
            </w:r>
          </w:p>
        </w:tc>
        <w:tc>
          <w:tcPr>
            <w:tcW w:w="1260" w:type="dxa"/>
          </w:tcPr>
          <w:p w:rsidR="00D7162A" w:rsidRDefault="00D7162A">
            <w:pPr>
              <w:rPr>
                <w:snapToGrid w:val="0"/>
                <w:color w:val="000000"/>
              </w:rPr>
            </w:pPr>
            <w:r>
              <w:rPr>
                <w:snapToGrid w:val="0"/>
                <w:color w:val="000000"/>
              </w:rPr>
              <w:t>Tax Amount</w:t>
            </w:r>
          </w:p>
        </w:tc>
        <w:tc>
          <w:tcPr>
            <w:tcW w:w="2880" w:type="dxa"/>
          </w:tcPr>
          <w:p w:rsidR="00D7162A" w:rsidRDefault="00D7162A">
            <w:pPr>
              <w:rPr>
                <w:snapToGrid w:val="0"/>
                <w:color w:val="000000"/>
              </w:rPr>
            </w:pPr>
            <w:r>
              <w:rPr>
                <w:snapToGrid w:val="0"/>
                <w:color w:val="000000"/>
              </w:rPr>
              <w:t>Amount of Tax</w:t>
            </w:r>
          </w:p>
        </w:tc>
        <w:tc>
          <w:tcPr>
            <w:tcW w:w="990" w:type="dxa"/>
          </w:tcPr>
          <w:p w:rsidR="00D7162A" w:rsidRDefault="00D7162A">
            <w:pPr>
              <w:rPr>
                <w:snapToGrid w:val="0"/>
                <w:color w:val="000000"/>
                <w:sz w:val="18"/>
              </w:rPr>
            </w:pPr>
            <w:r>
              <w:rPr>
                <w:snapToGrid w:val="0"/>
                <w:color w:val="000000"/>
                <w:sz w:val="18"/>
              </w:rPr>
              <w:t>TXI02</w:t>
            </w:r>
          </w:p>
        </w:tc>
        <w:tc>
          <w:tcPr>
            <w:tcW w:w="1260" w:type="dxa"/>
          </w:tcPr>
          <w:p w:rsidR="00D7162A" w:rsidRDefault="00D7162A">
            <w:pPr>
              <w:jc w:val="right"/>
              <w:rPr>
                <w:snapToGrid w:val="0"/>
                <w:color w:val="000000"/>
                <w:sz w:val="18"/>
              </w:rPr>
            </w:pPr>
          </w:p>
        </w:tc>
        <w:tc>
          <w:tcPr>
            <w:tcW w:w="1350" w:type="dxa"/>
          </w:tcPr>
          <w:p w:rsidR="00D7162A" w:rsidRDefault="00D7162A">
            <w:pPr>
              <w:jc w:val="center"/>
              <w:rPr>
                <w:snapToGrid w:val="0"/>
                <w:color w:val="000000"/>
              </w:rPr>
            </w:pPr>
            <w:r>
              <w:rPr>
                <w:snapToGrid w:val="0"/>
                <w:color w:val="000000"/>
              </w:rPr>
              <w:t>9(8).99</w:t>
            </w:r>
          </w:p>
          <w:p w:rsidR="00D7162A" w:rsidRDefault="00D7162A">
            <w:pPr>
              <w:jc w:val="center"/>
              <w:rPr>
                <w:snapToGrid w:val="0"/>
                <w:color w:val="000000"/>
              </w:rPr>
            </w:pPr>
            <w:r>
              <w:rPr>
                <w:snapToGrid w:val="0"/>
                <w:color w:val="000000"/>
              </w:rPr>
              <w:t>Explicit Decimal</w:t>
            </w:r>
          </w:p>
        </w:tc>
      </w:tr>
      <w:tr w:rsidR="00D7162A">
        <w:trPr>
          <w:trHeight w:val="564"/>
        </w:trPr>
        <w:tc>
          <w:tcPr>
            <w:tcW w:w="750" w:type="dxa"/>
          </w:tcPr>
          <w:p w:rsidR="00D7162A" w:rsidRDefault="00D7162A">
            <w:pPr>
              <w:jc w:val="center"/>
              <w:rPr>
                <w:snapToGrid w:val="0"/>
                <w:color w:val="000000"/>
              </w:rPr>
            </w:pPr>
            <w:r>
              <w:rPr>
                <w:snapToGrid w:val="0"/>
                <w:color w:val="000000"/>
              </w:rPr>
              <w:t>31</w:t>
            </w:r>
          </w:p>
        </w:tc>
        <w:tc>
          <w:tcPr>
            <w:tcW w:w="1260" w:type="dxa"/>
          </w:tcPr>
          <w:p w:rsidR="00D7162A" w:rsidRDefault="00D7162A">
            <w:pPr>
              <w:rPr>
                <w:snapToGrid w:val="0"/>
                <w:color w:val="000000"/>
              </w:rPr>
            </w:pPr>
            <w:r>
              <w:rPr>
                <w:snapToGrid w:val="0"/>
                <w:color w:val="000000"/>
              </w:rPr>
              <w:t>Tax Percent</w:t>
            </w:r>
          </w:p>
        </w:tc>
        <w:tc>
          <w:tcPr>
            <w:tcW w:w="2880" w:type="dxa"/>
          </w:tcPr>
          <w:p w:rsidR="00D7162A" w:rsidRDefault="00D7162A">
            <w:pPr>
              <w:rPr>
                <w:snapToGrid w:val="0"/>
                <w:color w:val="000000"/>
              </w:rPr>
            </w:pPr>
            <w:r>
              <w:rPr>
                <w:snapToGrid w:val="0"/>
                <w:color w:val="000000"/>
              </w:rPr>
              <w:t>Percentage of the Tax expressed as a decimal.  Example: PA State Sales Tax .06</w:t>
            </w:r>
          </w:p>
        </w:tc>
        <w:tc>
          <w:tcPr>
            <w:tcW w:w="990" w:type="dxa"/>
          </w:tcPr>
          <w:p w:rsidR="00D7162A" w:rsidRDefault="00D7162A">
            <w:pPr>
              <w:rPr>
                <w:snapToGrid w:val="0"/>
                <w:color w:val="000000"/>
                <w:sz w:val="18"/>
              </w:rPr>
            </w:pPr>
            <w:r>
              <w:rPr>
                <w:snapToGrid w:val="0"/>
                <w:color w:val="000000"/>
                <w:sz w:val="18"/>
              </w:rPr>
              <w:t>TXI03</w:t>
            </w:r>
          </w:p>
        </w:tc>
        <w:tc>
          <w:tcPr>
            <w:tcW w:w="1260" w:type="dxa"/>
          </w:tcPr>
          <w:p w:rsidR="00D7162A" w:rsidRDefault="00D7162A">
            <w:pPr>
              <w:jc w:val="right"/>
              <w:rPr>
                <w:snapToGrid w:val="0"/>
                <w:color w:val="000000"/>
                <w:sz w:val="18"/>
              </w:rPr>
            </w:pPr>
          </w:p>
        </w:tc>
        <w:tc>
          <w:tcPr>
            <w:tcW w:w="1350" w:type="dxa"/>
          </w:tcPr>
          <w:p w:rsidR="00D7162A" w:rsidRDefault="00D7162A">
            <w:pPr>
              <w:jc w:val="center"/>
              <w:rPr>
                <w:snapToGrid w:val="0"/>
                <w:color w:val="000000"/>
              </w:rPr>
            </w:pPr>
            <w:r>
              <w:rPr>
                <w:snapToGrid w:val="0"/>
                <w:color w:val="000000"/>
              </w:rPr>
              <w:t>9(1).9(4)</w:t>
            </w:r>
          </w:p>
        </w:tc>
      </w:tr>
      <w:tr w:rsidR="00D7162A">
        <w:trPr>
          <w:trHeight w:val="754"/>
        </w:trPr>
        <w:tc>
          <w:tcPr>
            <w:tcW w:w="750" w:type="dxa"/>
          </w:tcPr>
          <w:p w:rsidR="00D7162A" w:rsidRDefault="00D7162A">
            <w:pPr>
              <w:jc w:val="center"/>
              <w:rPr>
                <w:snapToGrid w:val="0"/>
                <w:color w:val="000000"/>
              </w:rPr>
            </w:pPr>
            <w:r>
              <w:rPr>
                <w:snapToGrid w:val="0"/>
                <w:color w:val="000000"/>
              </w:rPr>
              <w:lastRenderedPageBreak/>
              <w:t>32</w:t>
            </w:r>
          </w:p>
        </w:tc>
        <w:tc>
          <w:tcPr>
            <w:tcW w:w="1260" w:type="dxa"/>
          </w:tcPr>
          <w:p w:rsidR="00D7162A" w:rsidRDefault="00D7162A">
            <w:pPr>
              <w:rPr>
                <w:snapToGrid w:val="0"/>
                <w:color w:val="000000"/>
              </w:rPr>
            </w:pPr>
            <w:r>
              <w:rPr>
                <w:snapToGrid w:val="0"/>
                <w:color w:val="000000"/>
              </w:rPr>
              <w:t>Tax Jurisdiction Code</w:t>
            </w:r>
          </w:p>
        </w:tc>
        <w:tc>
          <w:tcPr>
            <w:tcW w:w="2880" w:type="dxa"/>
          </w:tcPr>
          <w:p w:rsidR="00D7162A" w:rsidRDefault="00D7162A">
            <w:pPr>
              <w:rPr>
                <w:snapToGrid w:val="0"/>
                <w:color w:val="000000"/>
              </w:rPr>
            </w:pPr>
            <w:r>
              <w:rPr>
                <w:snapToGrid w:val="0"/>
                <w:color w:val="000000"/>
              </w:rPr>
              <w:t>Used to differentiate Rate Ready vs. Bill Ready and Actual Taxes vs. Budget Billed.  Please see EDI guideline for valid codes.</w:t>
            </w:r>
          </w:p>
        </w:tc>
        <w:tc>
          <w:tcPr>
            <w:tcW w:w="990" w:type="dxa"/>
          </w:tcPr>
          <w:p w:rsidR="00D7162A" w:rsidRDefault="00D7162A">
            <w:pPr>
              <w:rPr>
                <w:snapToGrid w:val="0"/>
                <w:color w:val="000000"/>
                <w:sz w:val="18"/>
              </w:rPr>
            </w:pPr>
            <w:r>
              <w:rPr>
                <w:snapToGrid w:val="0"/>
                <w:color w:val="000000"/>
                <w:sz w:val="18"/>
              </w:rPr>
              <w:t>TXI05</w:t>
            </w:r>
          </w:p>
        </w:tc>
        <w:tc>
          <w:tcPr>
            <w:tcW w:w="1260" w:type="dxa"/>
          </w:tcPr>
          <w:p w:rsidR="00D7162A" w:rsidRDefault="00D7162A">
            <w:pPr>
              <w:rPr>
                <w:snapToGrid w:val="0"/>
                <w:color w:val="000000"/>
                <w:sz w:val="18"/>
              </w:rPr>
            </w:pPr>
            <w:r>
              <w:rPr>
                <w:snapToGrid w:val="0"/>
                <w:color w:val="000000"/>
                <w:sz w:val="18"/>
              </w:rPr>
              <w:t>TXI04=”CD”</w:t>
            </w:r>
          </w:p>
        </w:tc>
        <w:tc>
          <w:tcPr>
            <w:tcW w:w="1350" w:type="dxa"/>
          </w:tcPr>
          <w:p w:rsidR="00D7162A" w:rsidRDefault="00D7162A">
            <w:pPr>
              <w:jc w:val="center"/>
              <w:rPr>
                <w:snapToGrid w:val="0"/>
                <w:color w:val="000000"/>
              </w:rPr>
            </w:pPr>
            <w:r>
              <w:rPr>
                <w:snapToGrid w:val="0"/>
                <w:color w:val="000000"/>
              </w:rPr>
              <w:t>X(4)</w:t>
            </w:r>
          </w:p>
        </w:tc>
      </w:tr>
      <w:tr w:rsidR="00D7162A">
        <w:trPr>
          <w:trHeight w:val="852"/>
        </w:trPr>
        <w:tc>
          <w:tcPr>
            <w:tcW w:w="750" w:type="dxa"/>
          </w:tcPr>
          <w:p w:rsidR="00D7162A" w:rsidRDefault="00D7162A">
            <w:pPr>
              <w:jc w:val="center"/>
              <w:rPr>
                <w:snapToGrid w:val="0"/>
                <w:color w:val="000000"/>
              </w:rPr>
            </w:pPr>
            <w:r>
              <w:rPr>
                <w:snapToGrid w:val="0"/>
                <w:color w:val="000000"/>
              </w:rPr>
              <w:t>33</w:t>
            </w:r>
          </w:p>
        </w:tc>
        <w:tc>
          <w:tcPr>
            <w:tcW w:w="1260" w:type="dxa"/>
          </w:tcPr>
          <w:p w:rsidR="00D7162A" w:rsidRDefault="00D7162A">
            <w:pPr>
              <w:rPr>
                <w:snapToGrid w:val="0"/>
                <w:color w:val="000000"/>
              </w:rPr>
            </w:pPr>
            <w:r>
              <w:rPr>
                <w:snapToGrid w:val="0"/>
                <w:color w:val="000000"/>
              </w:rPr>
              <w:t>Tax Inclusion Flag</w:t>
            </w:r>
          </w:p>
        </w:tc>
        <w:tc>
          <w:tcPr>
            <w:tcW w:w="2880" w:type="dxa"/>
          </w:tcPr>
          <w:p w:rsidR="00D7162A" w:rsidRDefault="00D7162A">
            <w:pPr>
              <w:rPr>
                <w:snapToGrid w:val="0"/>
                <w:color w:val="000000"/>
              </w:rPr>
            </w:pPr>
            <w:r>
              <w:rPr>
                <w:snapToGrid w:val="0"/>
                <w:color w:val="000000"/>
              </w:rPr>
              <w:t>Identifies Tax Inclusion Status</w:t>
            </w:r>
          </w:p>
          <w:p w:rsidR="00D7162A" w:rsidRDefault="00D7162A">
            <w:pPr>
              <w:rPr>
                <w:snapToGrid w:val="0"/>
                <w:color w:val="000000"/>
                <w:sz w:val="16"/>
              </w:rPr>
            </w:pPr>
            <w:r>
              <w:rPr>
                <w:snapToGrid w:val="0"/>
                <w:color w:val="000000"/>
                <w:sz w:val="16"/>
              </w:rPr>
              <w:t>“A” – Tax should be added when summing the Bill total</w:t>
            </w:r>
          </w:p>
          <w:p w:rsidR="00D7162A" w:rsidRDefault="00D7162A">
            <w:pPr>
              <w:rPr>
                <w:snapToGrid w:val="0"/>
                <w:color w:val="000000"/>
                <w:sz w:val="16"/>
              </w:rPr>
            </w:pPr>
            <w:r>
              <w:rPr>
                <w:snapToGrid w:val="0"/>
                <w:color w:val="000000"/>
                <w:sz w:val="16"/>
              </w:rPr>
              <w:t>“O” = Tax should not be added when summing the Bill total</w:t>
            </w:r>
          </w:p>
        </w:tc>
        <w:tc>
          <w:tcPr>
            <w:tcW w:w="990" w:type="dxa"/>
          </w:tcPr>
          <w:p w:rsidR="00D7162A" w:rsidRDefault="00D7162A">
            <w:pPr>
              <w:rPr>
                <w:snapToGrid w:val="0"/>
                <w:color w:val="000000"/>
                <w:sz w:val="18"/>
              </w:rPr>
            </w:pPr>
            <w:r>
              <w:rPr>
                <w:snapToGrid w:val="0"/>
                <w:color w:val="000000"/>
                <w:sz w:val="18"/>
              </w:rPr>
              <w:t>TXI07</w:t>
            </w:r>
          </w:p>
        </w:tc>
        <w:tc>
          <w:tcPr>
            <w:tcW w:w="1260" w:type="dxa"/>
          </w:tcPr>
          <w:p w:rsidR="00D7162A" w:rsidRDefault="00D7162A">
            <w:pPr>
              <w:jc w:val="right"/>
              <w:rPr>
                <w:snapToGrid w:val="0"/>
                <w:color w:val="000000"/>
                <w:sz w:val="18"/>
              </w:rPr>
            </w:pPr>
          </w:p>
        </w:tc>
        <w:tc>
          <w:tcPr>
            <w:tcW w:w="1350" w:type="dxa"/>
          </w:tcPr>
          <w:p w:rsidR="00D7162A" w:rsidRDefault="00D7162A">
            <w:pPr>
              <w:jc w:val="center"/>
              <w:rPr>
                <w:snapToGrid w:val="0"/>
                <w:color w:val="000000"/>
              </w:rPr>
            </w:pPr>
            <w:r>
              <w:rPr>
                <w:snapToGrid w:val="0"/>
                <w:color w:val="000000"/>
              </w:rPr>
              <w:t>X(1)</w:t>
            </w:r>
          </w:p>
        </w:tc>
      </w:tr>
      <w:tr w:rsidR="00D7162A">
        <w:trPr>
          <w:trHeight w:val="662"/>
        </w:trPr>
        <w:tc>
          <w:tcPr>
            <w:tcW w:w="750" w:type="dxa"/>
          </w:tcPr>
          <w:p w:rsidR="00D7162A" w:rsidRDefault="00D7162A">
            <w:pPr>
              <w:jc w:val="center"/>
              <w:rPr>
                <w:snapToGrid w:val="0"/>
                <w:color w:val="000000"/>
              </w:rPr>
            </w:pPr>
            <w:r>
              <w:rPr>
                <w:snapToGrid w:val="0"/>
                <w:color w:val="000000"/>
              </w:rPr>
              <w:t>34</w:t>
            </w:r>
          </w:p>
        </w:tc>
        <w:tc>
          <w:tcPr>
            <w:tcW w:w="1260" w:type="dxa"/>
          </w:tcPr>
          <w:p w:rsidR="00D7162A" w:rsidRDefault="00D7162A">
            <w:pPr>
              <w:rPr>
                <w:snapToGrid w:val="0"/>
                <w:color w:val="000000"/>
              </w:rPr>
            </w:pPr>
            <w:r>
              <w:rPr>
                <w:snapToGrid w:val="0"/>
                <w:color w:val="000000"/>
              </w:rPr>
              <w:t>Print Sequencing Number</w:t>
            </w:r>
          </w:p>
        </w:tc>
        <w:tc>
          <w:tcPr>
            <w:tcW w:w="2880" w:type="dxa"/>
          </w:tcPr>
          <w:p w:rsidR="00D7162A" w:rsidRDefault="00D7162A">
            <w:pPr>
              <w:rPr>
                <w:snapToGrid w:val="0"/>
                <w:color w:val="000000"/>
              </w:rPr>
            </w:pPr>
            <w:r>
              <w:rPr>
                <w:snapToGrid w:val="0"/>
                <w:color w:val="000000"/>
              </w:rPr>
              <w:t>Determines placement of line items on bill</w:t>
            </w:r>
          </w:p>
        </w:tc>
        <w:tc>
          <w:tcPr>
            <w:tcW w:w="990" w:type="dxa"/>
          </w:tcPr>
          <w:p w:rsidR="00D7162A" w:rsidRDefault="00D7162A">
            <w:pPr>
              <w:rPr>
                <w:snapToGrid w:val="0"/>
                <w:color w:val="000000"/>
                <w:sz w:val="18"/>
              </w:rPr>
            </w:pPr>
            <w:r>
              <w:rPr>
                <w:snapToGrid w:val="0"/>
                <w:color w:val="000000"/>
                <w:sz w:val="18"/>
              </w:rPr>
              <w:t>TXI10</w:t>
            </w:r>
          </w:p>
        </w:tc>
        <w:tc>
          <w:tcPr>
            <w:tcW w:w="1260" w:type="dxa"/>
          </w:tcPr>
          <w:p w:rsidR="00D7162A" w:rsidRDefault="00D7162A">
            <w:pPr>
              <w:jc w:val="right"/>
              <w:rPr>
                <w:snapToGrid w:val="0"/>
                <w:color w:val="000000"/>
                <w:sz w:val="18"/>
              </w:rPr>
            </w:pPr>
          </w:p>
        </w:tc>
        <w:tc>
          <w:tcPr>
            <w:tcW w:w="1350" w:type="dxa"/>
          </w:tcPr>
          <w:p w:rsidR="00D7162A" w:rsidRDefault="00D7162A">
            <w:pPr>
              <w:jc w:val="center"/>
              <w:rPr>
                <w:snapToGrid w:val="0"/>
                <w:color w:val="000000"/>
              </w:rPr>
            </w:pPr>
            <w:r>
              <w:rPr>
                <w:snapToGrid w:val="0"/>
                <w:color w:val="000000"/>
              </w:rPr>
              <w:t>9(2)</w:t>
            </w:r>
          </w:p>
        </w:tc>
      </w:tr>
      <w:tr w:rsidR="00D7162A">
        <w:trPr>
          <w:cantSplit/>
          <w:trHeight w:val="458"/>
        </w:trPr>
        <w:tc>
          <w:tcPr>
            <w:tcW w:w="750" w:type="dxa"/>
          </w:tcPr>
          <w:p w:rsidR="00D7162A" w:rsidRDefault="00D7162A">
            <w:pPr>
              <w:jc w:val="center"/>
              <w:rPr>
                <w:snapToGrid w:val="0"/>
                <w:color w:val="000000"/>
              </w:rPr>
            </w:pPr>
          </w:p>
        </w:tc>
        <w:tc>
          <w:tcPr>
            <w:tcW w:w="7740" w:type="dxa"/>
            <w:gridSpan w:val="5"/>
          </w:tcPr>
          <w:p w:rsidR="00D7162A" w:rsidRDefault="00D7162A">
            <w:pPr>
              <w:rPr>
                <w:b/>
                <w:snapToGrid w:val="0"/>
                <w:color w:val="000000"/>
              </w:rPr>
            </w:pPr>
            <w:r>
              <w:rPr>
                <w:b/>
                <w:snapToGrid w:val="0"/>
                <w:color w:val="000000"/>
              </w:rPr>
              <w:t xml:space="preserve">PID LOOP within the ACCOUNT Level IT1 </w:t>
            </w:r>
            <w:smartTag w:uri="urn:schemas-microsoft-com:office:smarttags" w:element="place">
              <w:r>
                <w:rPr>
                  <w:b/>
                  <w:snapToGrid w:val="0"/>
                  <w:color w:val="000000"/>
                </w:rPr>
                <w:t>Loop</w:t>
              </w:r>
            </w:smartTag>
            <w:r>
              <w:rPr>
                <w:b/>
                <w:snapToGrid w:val="0"/>
                <w:color w:val="000000"/>
              </w:rPr>
              <w:t xml:space="preserve"> </w:t>
            </w:r>
          </w:p>
          <w:p w:rsidR="00D7162A" w:rsidRDefault="00D7162A">
            <w:pPr>
              <w:jc w:val="center"/>
              <w:rPr>
                <w:snapToGrid w:val="0"/>
                <w:color w:val="000000"/>
              </w:rPr>
            </w:pPr>
          </w:p>
        </w:tc>
      </w:tr>
      <w:tr w:rsidR="00D7162A">
        <w:trPr>
          <w:trHeight w:val="503"/>
        </w:trPr>
        <w:tc>
          <w:tcPr>
            <w:tcW w:w="750" w:type="dxa"/>
          </w:tcPr>
          <w:p w:rsidR="00D7162A" w:rsidRDefault="00D7162A">
            <w:pPr>
              <w:jc w:val="center"/>
              <w:rPr>
                <w:snapToGrid w:val="0"/>
                <w:color w:val="000000"/>
              </w:rPr>
            </w:pPr>
            <w:r>
              <w:rPr>
                <w:snapToGrid w:val="0"/>
                <w:color w:val="000000"/>
              </w:rPr>
              <w:t>35</w:t>
            </w:r>
          </w:p>
        </w:tc>
        <w:tc>
          <w:tcPr>
            <w:tcW w:w="1260" w:type="dxa"/>
          </w:tcPr>
          <w:p w:rsidR="00D7162A" w:rsidRDefault="00D7162A">
            <w:pPr>
              <w:rPr>
                <w:snapToGrid w:val="0"/>
                <w:color w:val="000000"/>
              </w:rPr>
            </w:pPr>
            <w:r>
              <w:rPr>
                <w:snapToGrid w:val="0"/>
                <w:color w:val="000000"/>
              </w:rPr>
              <w:t xml:space="preserve">PID Description </w:t>
            </w:r>
          </w:p>
        </w:tc>
        <w:tc>
          <w:tcPr>
            <w:tcW w:w="2880" w:type="dxa"/>
          </w:tcPr>
          <w:p w:rsidR="00D7162A" w:rsidRDefault="00D7162A">
            <w:pPr>
              <w:rPr>
                <w:snapToGrid w:val="0"/>
                <w:color w:val="000000"/>
              </w:rPr>
            </w:pPr>
            <w:r>
              <w:rPr>
                <w:snapToGrid w:val="0"/>
                <w:color w:val="000000"/>
              </w:rPr>
              <w:t>Text description for charges or as supporting text</w:t>
            </w:r>
          </w:p>
        </w:tc>
        <w:tc>
          <w:tcPr>
            <w:tcW w:w="990" w:type="dxa"/>
          </w:tcPr>
          <w:p w:rsidR="00D7162A" w:rsidRDefault="00D7162A">
            <w:pPr>
              <w:rPr>
                <w:snapToGrid w:val="0"/>
                <w:color w:val="000000"/>
                <w:sz w:val="18"/>
              </w:rPr>
            </w:pPr>
            <w:r>
              <w:rPr>
                <w:snapToGrid w:val="0"/>
                <w:color w:val="000000"/>
                <w:sz w:val="18"/>
              </w:rPr>
              <w:t>PID05</w:t>
            </w:r>
          </w:p>
        </w:tc>
        <w:tc>
          <w:tcPr>
            <w:tcW w:w="1260" w:type="dxa"/>
          </w:tcPr>
          <w:p w:rsidR="00D7162A" w:rsidRDefault="00D7162A">
            <w:pPr>
              <w:rPr>
                <w:snapToGrid w:val="0"/>
                <w:color w:val="000000"/>
                <w:sz w:val="18"/>
              </w:rPr>
            </w:pPr>
            <w:r>
              <w:rPr>
                <w:snapToGrid w:val="0"/>
                <w:color w:val="000000"/>
                <w:sz w:val="18"/>
              </w:rPr>
              <w:t xml:space="preserve">PID01 =  </w:t>
            </w:r>
            <w:r>
              <w:rPr>
                <w:b/>
                <w:snapToGrid w:val="0"/>
                <w:color w:val="000000"/>
                <w:sz w:val="18"/>
              </w:rPr>
              <w:t>F</w:t>
            </w:r>
          </w:p>
          <w:p w:rsidR="00D7162A" w:rsidRDefault="00D7162A">
            <w:pPr>
              <w:rPr>
                <w:snapToGrid w:val="0"/>
                <w:color w:val="000000"/>
                <w:sz w:val="18"/>
              </w:rPr>
            </w:pPr>
            <w:r>
              <w:rPr>
                <w:snapToGrid w:val="0"/>
                <w:color w:val="000000"/>
                <w:sz w:val="18"/>
              </w:rPr>
              <w:t xml:space="preserve">PID03= </w:t>
            </w:r>
            <w:r>
              <w:rPr>
                <w:b/>
                <w:snapToGrid w:val="0"/>
                <w:color w:val="000000"/>
                <w:sz w:val="18"/>
              </w:rPr>
              <w:t>EU</w:t>
            </w:r>
          </w:p>
        </w:tc>
        <w:tc>
          <w:tcPr>
            <w:tcW w:w="1350" w:type="dxa"/>
          </w:tcPr>
          <w:p w:rsidR="00D7162A" w:rsidRDefault="00D7162A">
            <w:pPr>
              <w:jc w:val="center"/>
              <w:rPr>
                <w:snapToGrid w:val="0"/>
                <w:color w:val="000000"/>
              </w:rPr>
            </w:pPr>
            <w:r>
              <w:rPr>
                <w:snapToGrid w:val="0"/>
                <w:color w:val="000000"/>
              </w:rPr>
              <w:t>X(80)</w:t>
            </w:r>
          </w:p>
        </w:tc>
      </w:tr>
      <w:tr w:rsidR="00D7162A">
        <w:trPr>
          <w:trHeight w:val="662"/>
        </w:trPr>
        <w:tc>
          <w:tcPr>
            <w:tcW w:w="750" w:type="dxa"/>
          </w:tcPr>
          <w:p w:rsidR="00D7162A" w:rsidRDefault="00D7162A">
            <w:pPr>
              <w:jc w:val="center"/>
              <w:rPr>
                <w:snapToGrid w:val="0"/>
                <w:color w:val="000000"/>
              </w:rPr>
            </w:pPr>
            <w:r>
              <w:rPr>
                <w:snapToGrid w:val="0"/>
                <w:color w:val="000000"/>
              </w:rPr>
              <w:t>36</w:t>
            </w:r>
          </w:p>
        </w:tc>
        <w:tc>
          <w:tcPr>
            <w:tcW w:w="1260" w:type="dxa"/>
          </w:tcPr>
          <w:p w:rsidR="00D7162A" w:rsidRDefault="00D7162A">
            <w:pPr>
              <w:rPr>
                <w:snapToGrid w:val="0"/>
                <w:color w:val="000000"/>
              </w:rPr>
            </w:pPr>
            <w:r>
              <w:rPr>
                <w:snapToGrid w:val="0"/>
                <w:color w:val="000000"/>
              </w:rPr>
              <w:t>PID Description Type</w:t>
            </w:r>
          </w:p>
        </w:tc>
        <w:tc>
          <w:tcPr>
            <w:tcW w:w="2880" w:type="dxa"/>
          </w:tcPr>
          <w:p w:rsidR="00D7162A" w:rsidRDefault="00D7162A">
            <w:pPr>
              <w:rPr>
                <w:snapToGrid w:val="0"/>
                <w:color w:val="000000"/>
              </w:rPr>
            </w:pPr>
            <w:r>
              <w:rPr>
                <w:snapToGrid w:val="0"/>
                <w:color w:val="000000"/>
              </w:rPr>
              <w:t>Indicates relative print location on bill</w:t>
            </w:r>
          </w:p>
          <w:p w:rsidR="00D7162A" w:rsidRDefault="00D7162A">
            <w:pPr>
              <w:rPr>
                <w:snapToGrid w:val="0"/>
                <w:color w:val="000000"/>
              </w:rPr>
            </w:pPr>
            <w:r>
              <w:rPr>
                <w:snapToGrid w:val="0"/>
                <w:color w:val="000000"/>
              </w:rPr>
              <w:t>R1 – Text Supporting Current Charges</w:t>
            </w:r>
          </w:p>
          <w:p w:rsidR="00D7162A" w:rsidRDefault="00D7162A">
            <w:pPr>
              <w:rPr>
                <w:snapToGrid w:val="0"/>
                <w:color w:val="000000"/>
              </w:rPr>
            </w:pPr>
            <w:r>
              <w:rPr>
                <w:snapToGrid w:val="0"/>
                <w:color w:val="000000"/>
              </w:rPr>
              <w:t>R2 – Additional Supporting Text</w:t>
            </w:r>
          </w:p>
        </w:tc>
        <w:tc>
          <w:tcPr>
            <w:tcW w:w="990" w:type="dxa"/>
          </w:tcPr>
          <w:p w:rsidR="00D7162A" w:rsidRDefault="00D7162A">
            <w:pPr>
              <w:rPr>
                <w:snapToGrid w:val="0"/>
                <w:color w:val="000000"/>
                <w:sz w:val="18"/>
              </w:rPr>
            </w:pPr>
            <w:r>
              <w:rPr>
                <w:snapToGrid w:val="0"/>
                <w:color w:val="000000"/>
                <w:sz w:val="18"/>
              </w:rPr>
              <w:t>PID06</w:t>
            </w:r>
          </w:p>
        </w:tc>
        <w:tc>
          <w:tcPr>
            <w:tcW w:w="1260" w:type="dxa"/>
          </w:tcPr>
          <w:p w:rsidR="00D7162A" w:rsidRDefault="00D7162A">
            <w:pPr>
              <w:jc w:val="right"/>
              <w:rPr>
                <w:snapToGrid w:val="0"/>
                <w:color w:val="000000"/>
                <w:sz w:val="18"/>
              </w:rPr>
            </w:pPr>
          </w:p>
        </w:tc>
        <w:tc>
          <w:tcPr>
            <w:tcW w:w="1350" w:type="dxa"/>
          </w:tcPr>
          <w:p w:rsidR="00D7162A" w:rsidRDefault="00D7162A">
            <w:pPr>
              <w:jc w:val="center"/>
              <w:rPr>
                <w:snapToGrid w:val="0"/>
                <w:color w:val="000000"/>
              </w:rPr>
            </w:pPr>
            <w:r>
              <w:rPr>
                <w:snapToGrid w:val="0"/>
                <w:color w:val="000000"/>
              </w:rPr>
              <w:t>X(2)</w:t>
            </w:r>
          </w:p>
        </w:tc>
      </w:tr>
      <w:tr w:rsidR="00D7162A">
        <w:trPr>
          <w:trHeight w:val="440"/>
        </w:trPr>
        <w:tc>
          <w:tcPr>
            <w:tcW w:w="750" w:type="dxa"/>
          </w:tcPr>
          <w:p w:rsidR="00D7162A" w:rsidRDefault="00D7162A">
            <w:pPr>
              <w:jc w:val="center"/>
              <w:rPr>
                <w:snapToGrid w:val="0"/>
                <w:color w:val="000000"/>
              </w:rPr>
            </w:pPr>
            <w:r>
              <w:rPr>
                <w:snapToGrid w:val="0"/>
                <w:color w:val="000000"/>
              </w:rPr>
              <w:t>37</w:t>
            </w:r>
          </w:p>
        </w:tc>
        <w:tc>
          <w:tcPr>
            <w:tcW w:w="1260" w:type="dxa"/>
          </w:tcPr>
          <w:p w:rsidR="00D7162A" w:rsidRDefault="00D7162A">
            <w:pPr>
              <w:rPr>
                <w:snapToGrid w:val="0"/>
                <w:color w:val="000000"/>
              </w:rPr>
            </w:pPr>
            <w:r>
              <w:rPr>
                <w:snapToGrid w:val="0"/>
                <w:color w:val="000000"/>
              </w:rPr>
              <w:t>PID Sequence Number</w:t>
            </w:r>
          </w:p>
        </w:tc>
        <w:tc>
          <w:tcPr>
            <w:tcW w:w="2880" w:type="dxa"/>
          </w:tcPr>
          <w:p w:rsidR="00D7162A" w:rsidRDefault="00D7162A">
            <w:pPr>
              <w:rPr>
                <w:snapToGrid w:val="0"/>
                <w:color w:val="000000"/>
              </w:rPr>
            </w:pPr>
            <w:r>
              <w:rPr>
                <w:snapToGrid w:val="0"/>
                <w:color w:val="000000"/>
              </w:rPr>
              <w:t>Determines relative placement of text on bill</w:t>
            </w:r>
          </w:p>
        </w:tc>
        <w:tc>
          <w:tcPr>
            <w:tcW w:w="990" w:type="dxa"/>
          </w:tcPr>
          <w:p w:rsidR="00D7162A" w:rsidRDefault="00D7162A">
            <w:pPr>
              <w:rPr>
                <w:snapToGrid w:val="0"/>
                <w:color w:val="000000"/>
                <w:sz w:val="18"/>
              </w:rPr>
            </w:pPr>
            <w:r>
              <w:rPr>
                <w:snapToGrid w:val="0"/>
                <w:color w:val="000000"/>
                <w:sz w:val="18"/>
              </w:rPr>
              <w:t>PID07</w:t>
            </w:r>
          </w:p>
        </w:tc>
        <w:tc>
          <w:tcPr>
            <w:tcW w:w="1260" w:type="dxa"/>
          </w:tcPr>
          <w:p w:rsidR="00D7162A" w:rsidRDefault="00D7162A">
            <w:pPr>
              <w:jc w:val="right"/>
              <w:rPr>
                <w:snapToGrid w:val="0"/>
                <w:color w:val="000000"/>
                <w:sz w:val="18"/>
              </w:rPr>
            </w:pPr>
          </w:p>
        </w:tc>
        <w:tc>
          <w:tcPr>
            <w:tcW w:w="1350" w:type="dxa"/>
          </w:tcPr>
          <w:p w:rsidR="00D7162A" w:rsidRDefault="00D7162A">
            <w:pPr>
              <w:jc w:val="center"/>
              <w:rPr>
                <w:snapToGrid w:val="0"/>
                <w:color w:val="000000"/>
              </w:rPr>
            </w:pPr>
            <w:r>
              <w:rPr>
                <w:snapToGrid w:val="0"/>
                <w:color w:val="000000"/>
              </w:rPr>
              <w:t>9(2)</w:t>
            </w:r>
          </w:p>
        </w:tc>
      </w:tr>
      <w:tr w:rsidR="00D7162A">
        <w:trPr>
          <w:cantSplit/>
          <w:trHeight w:val="413"/>
        </w:trPr>
        <w:tc>
          <w:tcPr>
            <w:tcW w:w="750" w:type="dxa"/>
          </w:tcPr>
          <w:p w:rsidR="00D7162A" w:rsidRDefault="00D7162A">
            <w:pPr>
              <w:jc w:val="center"/>
              <w:rPr>
                <w:snapToGrid w:val="0"/>
                <w:color w:val="000000"/>
              </w:rPr>
            </w:pPr>
          </w:p>
        </w:tc>
        <w:tc>
          <w:tcPr>
            <w:tcW w:w="7740" w:type="dxa"/>
            <w:gridSpan w:val="5"/>
          </w:tcPr>
          <w:p w:rsidR="00D7162A" w:rsidRDefault="00D7162A">
            <w:pPr>
              <w:rPr>
                <w:snapToGrid w:val="0"/>
                <w:color w:val="000000"/>
              </w:rPr>
            </w:pPr>
            <w:r>
              <w:rPr>
                <w:b/>
                <w:snapToGrid w:val="0"/>
                <w:color w:val="000000"/>
              </w:rPr>
              <w:t xml:space="preserve">END of  PID LOOP </w:t>
            </w:r>
          </w:p>
        </w:tc>
      </w:tr>
      <w:tr w:rsidR="00D7162A">
        <w:trPr>
          <w:trHeight w:val="377"/>
        </w:trPr>
        <w:tc>
          <w:tcPr>
            <w:tcW w:w="750" w:type="dxa"/>
          </w:tcPr>
          <w:p w:rsidR="00D7162A" w:rsidRDefault="00D7162A">
            <w:pPr>
              <w:jc w:val="center"/>
              <w:rPr>
                <w:snapToGrid w:val="0"/>
                <w:color w:val="000000"/>
              </w:rPr>
            </w:pPr>
            <w:r>
              <w:rPr>
                <w:snapToGrid w:val="0"/>
                <w:color w:val="000000"/>
              </w:rPr>
              <w:t>38</w:t>
            </w:r>
          </w:p>
        </w:tc>
        <w:tc>
          <w:tcPr>
            <w:tcW w:w="1260" w:type="dxa"/>
          </w:tcPr>
          <w:p w:rsidR="00D7162A" w:rsidRDefault="00D7162A">
            <w:pPr>
              <w:rPr>
                <w:snapToGrid w:val="0"/>
                <w:color w:val="000000"/>
              </w:rPr>
            </w:pPr>
            <w:r>
              <w:rPr>
                <w:snapToGrid w:val="0"/>
                <w:color w:val="000000"/>
              </w:rPr>
              <w:t>Service Period Start</w:t>
            </w:r>
          </w:p>
        </w:tc>
        <w:tc>
          <w:tcPr>
            <w:tcW w:w="2880" w:type="dxa"/>
          </w:tcPr>
          <w:p w:rsidR="00D7162A" w:rsidRDefault="00D7162A">
            <w:pPr>
              <w:rPr>
                <w:snapToGrid w:val="0"/>
                <w:color w:val="000000"/>
              </w:rPr>
            </w:pPr>
            <w:r>
              <w:rPr>
                <w:snapToGrid w:val="0"/>
                <w:color w:val="000000"/>
              </w:rPr>
              <w:t>Service Period Starting Date</w:t>
            </w:r>
          </w:p>
        </w:tc>
        <w:tc>
          <w:tcPr>
            <w:tcW w:w="990" w:type="dxa"/>
          </w:tcPr>
          <w:p w:rsidR="00D7162A" w:rsidRDefault="00D7162A">
            <w:pPr>
              <w:rPr>
                <w:snapToGrid w:val="0"/>
                <w:color w:val="000000"/>
                <w:sz w:val="18"/>
              </w:rPr>
            </w:pPr>
            <w:r>
              <w:rPr>
                <w:snapToGrid w:val="0"/>
                <w:color w:val="000000"/>
                <w:sz w:val="18"/>
              </w:rPr>
              <w:t>DTM02</w:t>
            </w:r>
          </w:p>
        </w:tc>
        <w:tc>
          <w:tcPr>
            <w:tcW w:w="1260" w:type="dxa"/>
          </w:tcPr>
          <w:p w:rsidR="00D7162A" w:rsidRDefault="00D7162A">
            <w:pPr>
              <w:rPr>
                <w:snapToGrid w:val="0"/>
                <w:color w:val="000000"/>
                <w:sz w:val="18"/>
              </w:rPr>
            </w:pPr>
            <w:r>
              <w:rPr>
                <w:snapToGrid w:val="0"/>
                <w:color w:val="000000"/>
                <w:sz w:val="18"/>
              </w:rPr>
              <w:t>DTM01 = “150”</w:t>
            </w:r>
          </w:p>
        </w:tc>
        <w:tc>
          <w:tcPr>
            <w:tcW w:w="1350" w:type="dxa"/>
          </w:tcPr>
          <w:p w:rsidR="00D7162A" w:rsidRDefault="00D7162A">
            <w:pPr>
              <w:jc w:val="center"/>
              <w:rPr>
                <w:snapToGrid w:val="0"/>
                <w:color w:val="000000"/>
              </w:rPr>
            </w:pPr>
            <w:r>
              <w:rPr>
                <w:snapToGrid w:val="0"/>
                <w:color w:val="000000"/>
              </w:rPr>
              <w:t>X(8)</w:t>
            </w:r>
          </w:p>
        </w:tc>
      </w:tr>
      <w:tr w:rsidR="00D7162A">
        <w:trPr>
          <w:trHeight w:val="377"/>
        </w:trPr>
        <w:tc>
          <w:tcPr>
            <w:tcW w:w="750" w:type="dxa"/>
          </w:tcPr>
          <w:p w:rsidR="00D7162A" w:rsidRDefault="00D7162A">
            <w:pPr>
              <w:jc w:val="center"/>
              <w:rPr>
                <w:snapToGrid w:val="0"/>
                <w:color w:val="000000"/>
              </w:rPr>
            </w:pPr>
            <w:r>
              <w:rPr>
                <w:snapToGrid w:val="0"/>
                <w:color w:val="000000"/>
              </w:rPr>
              <w:t>39</w:t>
            </w:r>
          </w:p>
        </w:tc>
        <w:tc>
          <w:tcPr>
            <w:tcW w:w="1260" w:type="dxa"/>
          </w:tcPr>
          <w:p w:rsidR="00D7162A" w:rsidRDefault="00D7162A">
            <w:pPr>
              <w:rPr>
                <w:snapToGrid w:val="0"/>
                <w:color w:val="000000"/>
              </w:rPr>
            </w:pPr>
            <w:r>
              <w:rPr>
                <w:snapToGrid w:val="0"/>
                <w:color w:val="000000"/>
              </w:rPr>
              <w:t>Service Period End</w:t>
            </w:r>
          </w:p>
        </w:tc>
        <w:tc>
          <w:tcPr>
            <w:tcW w:w="2880" w:type="dxa"/>
          </w:tcPr>
          <w:p w:rsidR="00D7162A" w:rsidRDefault="00D7162A">
            <w:pPr>
              <w:rPr>
                <w:snapToGrid w:val="0"/>
                <w:color w:val="000000"/>
              </w:rPr>
            </w:pPr>
            <w:r>
              <w:rPr>
                <w:snapToGrid w:val="0"/>
                <w:color w:val="000000"/>
              </w:rPr>
              <w:t>Service Period Ending Date</w:t>
            </w:r>
          </w:p>
        </w:tc>
        <w:tc>
          <w:tcPr>
            <w:tcW w:w="990" w:type="dxa"/>
          </w:tcPr>
          <w:p w:rsidR="00D7162A" w:rsidRDefault="00D7162A">
            <w:pPr>
              <w:rPr>
                <w:snapToGrid w:val="0"/>
                <w:color w:val="000000"/>
                <w:sz w:val="18"/>
              </w:rPr>
            </w:pPr>
            <w:r>
              <w:rPr>
                <w:snapToGrid w:val="0"/>
                <w:color w:val="000000"/>
                <w:sz w:val="18"/>
              </w:rPr>
              <w:t>DTM02</w:t>
            </w:r>
          </w:p>
        </w:tc>
        <w:tc>
          <w:tcPr>
            <w:tcW w:w="1260" w:type="dxa"/>
          </w:tcPr>
          <w:p w:rsidR="00D7162A" w:rsidRDefault="00D7162A">
            <w:pPr>
              <w:rPr>
                <w:snapToGrid w:val="0"/>
                <w:color w:val="000000"/>
                <w:sz w:val="18"/>
              </w:rPr>
            </w:pPr>
            <w:r>
              <w:rPr>
                <w:snapToGrid w:val="0"/>
                <w:color w:val="000000"/>
                <w:sz w:val="18"/>
              </w:rPr>
              <w:t>DTM01 = “151”</w:t>
            </w:r>
          </w:p>
        </w:tc>
        <w:tc>
          <w:tcPr>
            <w:tcW w:w="1350" w:type="dxa"/>
          </w:tcPr>
          <w:p w:rsidR="00D7162A" w:rsidRDefault="00D7162A">
            <w:pPr>
              <w:jc w:val="center"/>
              <w:rPr>
                <w:snapToGrid w:val="0"/>
                <w:color w:val="000000"/>
              </w:rPr>
            </w:pPr>
            <w:r>
              <w:rPr>
                <w:snapToGrid w:val="0"/>
                <w:color w:val="000000"/>
              </w:rPr>
              <w:t>X(8)</w:t>
            </w:r>
          </w:p>
        </w:tc>
      </w:tr>
      <w:tr w:rsidR="00D7162A">
        <w:trPr>
          <w:trHeight w:val="754"/>
        </w:trPr>
        <w:tc>
          <w:tcPr>
            <w:tcW w:w="750" w:type="dxa"/>
          </w:tcPr>
          <w:p w:rsidR="00D7162A" w:rsidRDefault="00D7162A">
            <w:pPr>
              <w:jc w:val="center"/>
              <w:rPr>
                <w:snapToGrid w:val="0"/>
                <w:color w:val="000000"/>
              </w:rPr>
            </w:pPr>
            <w:r>
              <w:rPr>
                <w:snapToGrid w:val="0"/>
                <w:color w:val="000000"/>
              </w:rPr>
              <w:t>40</w:t>
            </w:r>
          </w:p>
        </w:tc>
        <w:tc>
          <w:tcPr>
            <w:tcW w:w="1260" w:type="dxa"/>
          </w:tcPr>
          <w:p w:rsidR="00D7162A" w:rsidRDefault="00D7162A">
            <w:pPr>
              <w:rPr>
                <w:snapToGrid w:val="0"/>
                <w:color w:val="000000"/>
              </w:rPr>
            </w:pPr>
            <w:proofErr w:type="spellStart"/>
            <w:r>
              <w:rPr>
                <w:snapToGrid w:val="0"/>
                <w:color w:val="000000"/>
              </w:rPr>
              <w:t>Subline</w:t>
            </w:r>
            <w:proofErr w:type="spellEnd"/>
            <w:r>
              <w:rPr>
                <w:snapToGrid w:val="0"/>
                <w:color w:val="000000"/>
              </w:rPr>
              <w:t xml:space="preserve"> Counter</w:t>
            </w:r>
          </w:p>
        </w:tc>
        <w:tc>
          <w:tcPr>
            <w:tcW w:w="2880" w:type="dxa"/>
          </w:tcPr>
          <w:p w:rsidR="00D7162A" w:rsidRDefault="00D7162A">
            <w:pPr>
              <w:rPr>
                <w:snapToGrid w:val="0"/>
                <w:color w:val="000000"/>
                <w:sz w:val="18"/>
              </w:rPr>
            </w:pPr>
            <w:r>
              <w:rPr>
                <w:snapToGrid w:val="0"/>
                <w:color w:val="000000"/>
                <w:sz w:val="18"/>
              </w:rPr>
              <w:t>Sequential Charge Line Item Counter.  This segment is used for ANSI purposes and has no relevance in the application system.</w:t>
            </w:r>
          </w:p>
        </w:tc>
        <w:tc>
          <w:tcPr>
            <w:tcW w:w="990" w:type="dxa"/>
          </w:tcPr>
          <w:p w:rsidR="00D7162A" w:rsidRDefault="00D7162A">
            <w:pPr>
              <w:rPr>
                <w:snapToGrid w:val="0"/>
                <w:color w:val="000000"/>
                <w:sz w:val="18"/>
              </w:rPr>
            </w:pPr>
            <w:r>
              <w:rPr>
                <w:snapToGrid w:val="0"/>
                <w:color w:val="000000"/>
                <w:sz w:val="18"/>
              </w:rPr>
              <w:t>SLN01</w:t>
            </w:r>
          </w:p>
        </w:tc>
        <w:tc>
          <w:tcPr>
            <w:tcW w:w="1260" w:type="dxa"/>
          </w:tcPr>
          <w:p w:rsidR="00D7162A" w:rsidRDefault="00D7162A">
            <w:pPr>
              <w:rPr>
                <w:snapToGrid w:val="0"/>
                <w:color w:val="000000"/>
                <w:sz w:val="18"/>
              </w:rPr>
            </w:pPr>
            <w:r>
              <w:rPr>
                <w:snapToGrid w:val="0"/>
                <w:color w:val="000000"/>
                <w:sz w:val="18"/>
              </w:rPr>
              <w:t>SLN03 = “A”</w:t>
            </w:r>
          </w:p>
        </w:tc>
        <w:tc>
          <w:tcPr>
            <w:tcW w:w="1350" w:type="dxa"/>
          </w:tcPr>
          <w:p w:rsidR="00D7162A" w:rsidRDefault="00D7162A">
            <w:pPr>
              <w:jc w:val="center"/>
              <w:rPr>
                <w:snapToGrid w:val="0"/>
                <w:color w:val="000000"/>
              </w:rPr>
            </w:pPr>
            <w:r>
              <w:rPr>
                <w:snapToGrid w:val="0"/>
                <w:color w:val="000000"/>
              </w:rPr>
              <w:t>9(20)</w:t>
            </w:r>
          </w:p>
        </w:tc>
      </w:tr>
      <w:tr w:rsidR="00D7162A">
        <w:trPr>
          <w:trHeight w:val="662"/>
        </w:trPr>
        <w:tc>
          <w:tcPr>
            <w:tcW w:w="750" w:type="dxa"/>
          </w:tcPr>
          <w:p w:rsidR="00D7162A" w:rsidRDefault="00D7162A">
            <w:pPr>
              <w:jc w:val="center"/>
              <w:rPr>
                <w:snapToGrid w:val="0"/>
                <w:color w:val="000000"/>
              </w:rPr>
            </w:pPr>
            <w:r>
              <w:rPr>
                <w:snapToGrid w:val="0"/>
                <w:color w:val="000000"/>
              </w:rPr>
              <w:t>41</w:t>
            </w:r>
          </w:p>
        </w:tc>
        <w:tc>
          <w:tcPr>
            <w:tcW w:w="1260" w:type="dxa"/>
          </w:tcPr>
          <w:p w:rsidR="00D7162A" w:rsidRDefault="00D7162A">
            <w:pPr>
              <w:rPr>
                <w:snapToGrid w:val="0"/>
                <w:color w:val="000000"/>
              </w:rPr>
            </w:pPr>
            <w:r>
              <w:rPr>
                <w:snapToGrid w:val="0"/>
                <w:color w:val="000000"/>
              </w:rPr>
              <w:t>Allowance or Charge Indicator</w:t>
            </w:r>
          </w:p>
        </w:tc>
        <w:tc>
          <w:tcPr>
            <w:tcW w:w="2880" w:type="dxa"/>
          </w:tcPr>
          <w:p w:rsidR="00D7162A" w:rsidRDefault="00D7162A">
            <w:pPr>
              <w:rPr>
                <w:snapToGrid w:val="0"/>
                <w:color w:val="000000"/>
                <w:sz w:val="18"/>
              </w:rPr>
            </w:pPr>
            <w:r>
              <w:rPr>
                <w:snapToGrid w:val="0"/>
                <w:color w:val="000000"/>
                <w:sz w:val="18"/>
              </w:rPr>
              <w:t>“A” – Allowance (Credit to the customer)</w:t>
            </w:r>
          </w:p>
          <w:p w:rsidR="00D7162A" w:rsidRDefault="00D7162A">
            <w:pPr>
              <w:rPr>
                <w:snapToGrid w:val="0"/>
                <w:color w:val="000000"/>
                <w:sz w:val="18"/>
              </w:rPr>
            </w:pPr>
            <w:r>
              <w:rPr>
                <w:snapToGrid w:val="0"/>
                <w:color w:val="000000"/>
                <w:sz w:val="18"/>
              </w:rPr>
              <w:t>“C” – Charge</w:t>
            </w:r>
          </w:p>
          <w:p w:rsidR="00D7162A" w:rsidRDefault="00D7162A">
            <w:pPr>
              <w:rPr>
                <w:snapToGrid w:val="0"/>
                <w:color w:val="000000"/>
                <w:sz w:val="16"/>
              </w:rPr>
            </w:pPr>
            <w:r>
              <w:rPr>
                <w:snapToGrid w:val="0"/>
                <w:color w:val="000000"/>
                <w:sz w:val="18"/>
              </w:rPr>
              <w:t>“N” – No Charge or Allowance; should be printed but ignored when summing the total</w:t>
            </w:r>
          </w:p>
        </w:tc>
        <w:tc>
          <w:tcPr>
            <w:tcW w:w="990" w:type="dxa"/>
          </w:tcPr>
          <w:p w:rsidR="00D7162A" w:rsidRDefault="00D7162A">
            <w:pPr>
              <w:rPr>
                <w:snapToGrid w:val="0"/>
                <w:color w:val="000000"/>
                <w:sz w:val="18"/>
              </w:rPr>
            </w:pPr>
            <w:r>
              <w:rPr>
                <w:snapToGrid w:val="0"/>
                <w:color w:val="000000"/>
                <w:sz w:val="18"/>
              </w:rPr>
              <w:t>SAC01 Detail Position 230</w:t>
            </w:r>
          </w:p>
        </w:tc>
        <w:tc>
          <w:tcPr>
            <w:tcW w:w="1260" w:type="dxa"/>
          </w:tcPr>
          <w:p w:rsidR="00D7162A" w:rsidRDefault="00D7162A">
            <w:pPr>
              <w:rPr>
                <w:snapToGrid w:val="0"/>
                <w:color w:val="000000"/>
                <w:sz w:val="18"/>
              </w:rPr>
            </w:pPr>
          </w:p>
        </w:tc>
        <w:tc>
          <w:tcPr>
            <w:tcW w:w="1350" w:type="dxa"/>
          </w:tcPr>
          <w:p w:rsidR="00D7162A" w:rsidRDefault="00D7162A">
            <w:pPr>
              <w:jc w:val="center"/>
              <w:rPr>
                <w:snapToGrid w:val="0"/>
                <w:color w:val="000000"/>
              </w:rPr>
            </w:pPr>
            <w:r>
              <w:rPr>
                <w:snapToGrid w:val="0"/>
                <w:color w:val="000000"/>
              </w:rPr>
              <w:t>X(1)</w:t>
            </w:r>
          </w:p>
        </w:tc>
      </w:tr>
      <w:tr w:rsidR="00D7162A">
        <w:trPr>
          <w:trHeight w:val="754"/>
        </w:trPr>
        <w:tc>
          <w:tcPr>
            <w:tcW w:w="750" w:type="dxa"/>
          </w:tcPr>
          <w:p w:rsidR="00D7162A" w:rsidRDefault="00D7162A">
            <w:pPr>
              <w:jc w:val="center"/>
              <w:rPr>
                <w:snapToGrid w:val="0"/>
                <w:color w:val="000000"/>
              </w:rPr>
            </w:pPr>
            <w:r>
              <w:rPr>
                <w:snapToGrid w:val="0"/>
                <w:color w:val="000000"/>
              </w:rPr>
              <w:t>42</w:t>
            </w:r>
          </w:p>
        </w:tc>
        <w:tc>
          <w:tcPr>
            <w:tcW w:w="1260" w:type="dxa"/>
            <w:shd w:val="clear" w:color="FFFF00" w:fill="auto"/>
          </w:tcPr>
          <w:p w:rsidR="00D7162A" w:rsidRDefault="00D7162A">
            <w:pPr>
              <w:rPr>
                <w:snapToGrid w:val="0"/>
                <w:color w:val="000000"/>
              </w:rPr>
            </w:pPr>
            <w:r>
              <w:rPr>
                <w:snapToGrid w:val="0"/>
                <w:color w:val="000000"/>
              </w:rPr>
              <w:t>Charge Calculation Determinant</w:t>
            </w:r>
          </w:p>
        </w:tc>
        <w:tc>
          <w:tcPr>
            <w:tcW w:w="2880" w:type="dxa"/>
            <w:shd w:val="clear" w:color="FFFF00" w:fill="auto"/>
          </w:tcPr>
          <w:p w:rsidR="00D7162A" w:rsidRDefault="00D7162A">
            <w:pPr>
              <w:rPr>
                <w:snapToGrid w:val="0"/>
                <w:color w:val="000000"/>
                <w:sz w:val="18"/>
              </w:rPr>
            </w:pPr>
            <w:r>
              <w:rPr>
                <w:snapToGrid w:val="0"/>
                <w:color w:val="000000"/>
                <w:sz w:val="18"/>
              </w:rPr>
              <w:t>Used to differentiate Rate Ready vs. Bill Ready and Actual Charges vs. Budget Billed.  Please see EDI guideline for valid codes.</w:t>
            </w:r>
          </w:p>
        </w:tc>
        <w:tc>
          <w:tcPr>
            <w:tcW w:w="990" w:type="dxa"/>
            <w:shd w:val="clear" w:color="FFFF00" w:fill="auto"/>
          </w:tcPr>
          <w:p w:rsidR="00D7162A" w:rsidRDefault="00D7162A">
            <w:pPr>
              <w:rPr>
                <w:snapToGrid w:val="0"/>
                <w:color w:val="000000"/>
                <w:sz w:val="18"/>
              </w:rPr>
            </w:pPr>
            <w:r>
              <w:rPr>
                <w:snapToGrid w:val="0"/>
                <w:color w:val="000000"/>
                <w:sz w:val="18"/>
              </w:rPr>
              <w:t>SAC02</w:t>
            </w:r>
          </w:p>
        </w:tc>
        <w:tc>
          <w:tcPr>
            <w:tcW w:w="1260" w:type="dxa"/>
            <w:shd w:val="clear" w:color="FFFF00" w:fill="auto"/>
          </w:tcPr>
          <w:p w:rsidR="00D7162A" w:rsidRDefault="00D7162A">
            <w:pPr>
              <w:rPr>
                <w:snapToGrid w:val="0"/>
                <w:color w:val="000000"/>
                <w:sz w:val="18"/>
              </w:rPr>
            </w:pPr>
            <w:r>
              <w:rPr>
                <w:snapToGrid w:val="0"/>
                <w:color w:val="000000"/>
                <w:sz w:val="18"/>
              </w:rPr>
              <w:t xml:space="preserve"> </w:t>
            </w:r>
          </w:p>
        </w:tc>
        <w:tc>
          <w:tcPr>
            <w:tcW w:w="1350" w:type="dxa"/>
            <w:shd w:val="clear" w:color="FFFF00" w:fill="auto"/>
          </w:tcPr>
          <w:p w:rsidR="00D7162A" w:rsidRDefault="00D7162A">
            <w:pPr>
              <w:jc w:val="center"/>
              <w:rPr>
                <w:snapToGrid w:val="0"/>
                <w:color w:val="000000"/>
              </w:rPr>
            </w:pPr>
            <w:r>
              <w:rPr>
                <w:snapToGrid w:val="0"/>
                <w:color w:val="000000"/>
              </w:rPr>
              <w:t>X(4)</w:t>
            </w:r>
          </w:p>
        </w:tc>
      </w:tr>
      <w:tr w:rsidR="00D7162A">
        <w:trPr>
          <w:trHeight w:val="564"/>
        </w:trPr>
        <w:tc>
          <w:tcPr>
            <w:tcW w:w="750" w:type="dxa"/>
          </w:tcPr>
          <w:p w:rsidR="00D7162A" w:rsidRDefault="00D7162A">
            <w:pPr>
              <w:jc w:val="center"/>
              <w:rPr>
                <w:snapToGrid w:val="0"/>
                <w:color w:val="000000"/>
              </w:rPr>
            </w:pPr>
            <w:r>
              <w:rPr>
                <w:snapToGrid w:val="0"/>
                <w:color w:val="000000"/>
              </w:rPr>
              <w:t>43</w:t>
            </w:r>
          </w:p>
        </w:tc>
        <w:tc>
          <w:tcPr>
            <w:tcW w:w="1260" w:type="dxa"/>
          </w:tcPr>
          <w:p w:rsidR="00D7162A" w:rsidRDefault="00D7162A">
            <w:pPr>
              <w:rPr>
                <w:snapToGrid w:val="0"/>
                <w:color w:val="000000"/>
              </w:rPr>
            </w:pPr>
            <w:r>
              <w:rPr>
                <w:snapToGrid w:val="0"/>
                <w:color w:val="000000"/>
              </w:rPr>
              <w:t>Energy Charge Category</w:t>
            </w:r>
          </w:p>
        </w:tc>
        <w:tc>
          <w:tcPr>
            <w:tcW w:w="2880" w:type="dxa"/>
          </w:tcPr>
          <w:p w:rsidR="00D7162A" w:rsidRDefault="00D7162A">
            <w:pPr>
              <w:rPr>
                <w:snapToGrid w:val="0"/>
                <w:color w:val="000000"/>
              </w:rPr>
            </w:pPr>
            <w:r>
              <w:rPr>
                <w:snapToGrid w:val="0"/>
                <w:color w:val="000000"/>
              </w:rPr>
              <w:t>Code indicating the type of charge (See segment for Valid Values)</w:t>
            </w:r>
          </w:p>
        </w:tc>
        <w:tc>
          <w:tcPr>
            <w:tcW w:w="990" w:type="dxa"/>
          </w:tcPr>
          <w:p w:rsidR="00D7162A" w:rsidRDefault="00D7162A">
            <w:pPr>
              <w:rPr>
                <w:snapToGrid w:val="0"/>
                <w:color w:val="000000"/>
                <w:sz w:val="18"/>
              </w:rPr>
            </w:pPr>
            <w:r>
              <w:rPr>
                <w:snapToGrid w:val="0"/>
                <w:color w:val="000000"/>
                <w:sz w:val="18"/>
              </w:rPr>
              <w:t>SAC04</w:t>
            </w:r>
          </w:p>
        </w:tc>
        <w:tc>
          <w:tcPr>
            <w:tcW w:w="1260" w:type="dxa"/>
          </w:tcPr>
          <w:p w:rsidR="00D7162A" w:rsidRDefault="00D7162A">
            <w:pPr>
              <w:rPr>
                <w:snapToGrid w:val="0"/>
                <w:color w:val="000000"/>
                <w:sz w:val="18"/>
              </w:rPr>
            </w:pPr>
            <w:r>
              <w:rPr>
                <w:snapToGrid w:val="0"/>
                <w:color w:val="000000"/>
                <w:sz w:val="18"/>
              </w:rPr>
              <w:t>SAC03=”EU”</w:t>
            </w:r>
          </w:p>
        </w:tc>
        <w:tc>
          <w:tcPr>
            <w:tcW w:w="1350" w:type="dxa"/>
          </w:tcPr>
          <w:p w:rsidR="00D7162A" w:rsidRDefault="00D7162A">
            <w:pPr>
              <w:jc w:val="center"/>
              <w:rPr>
                <w:snapToGrid w:val="0"/>
                <w:color w:val="000000"/>
              </w:rPr>
            </w:pPr>
            <w:r>
              <w:rPr>
                <w:snapToGrid w:val="0"/>
                <w:color w:val="000000"/>
              </w:rPr>
              <w:t>X(10)</w:t>
            </w:r>
          </w:p>
        </w:tc>
      </w:tr>
      <w:tr w:rsidR="00D7162A">
        <w:trPr>
          <w:trHeight w:val="941"/>
        </w:trPr>
        <w:tc>
          <w:tcPr>
            <w:tcW w:w="750" w:type="dxa"/>
          </w:tcPr>
          <w:p w:rsidR="00D7162A" w:rsidRDefault="00D7162A">
            <w:pPr>
              <w:jc w:val="center"/>
              <w:rPr>
                <w:snapToGrid w:val="0"/>
                <w:color w:val="000000"/>
              </w:rPr>
            </w:pPr>
            <w:r>
              <w:rPr>
                <w:snapToGrid w:val="0"/>
                <w:color w:val="000000"/>
              </w:rPr>
              <w:t>44</w:t>
            </w:r>
          </w:p>
        </w:tc>
        <w:tc>
          <w:tcPr>
            <w:tcW w:w="1260" w:type="dxa"/>
          </w:tcPr>
          <w:p w:rsidR="00D7162A" w:rsidRDefault="00D7162A">
            <w:pPr>
              <w:rPr>
                <w:snapToGrid w:val="0"/>
                <w:color w:val="000000"/>
              </w:rPr>
            </w:pPr>
            <w:r>
              <w:rPr>
                <w:snapToGrid w:val="0"/>
                <w:color w:val="000000"/>
              </w:rPr>
              <w:t>Charge or Allowance Amount</w:t>
            </w:r>
          </w:p>
        </w:tc>
        <w:tc>
          <w:tcPr>
            <w:tcW w:w="2880" w:type="dxa"/>
          </w:tcPr>
          <w:p w:rsidR="00D7162A" w:rsidRDefault="00D7162A">
            <w:pPr>
              <w:rPr>
                <w:snapToGrid w:val="0"/>
                <w:color w:val="000000"/>
                <w:sz w:val="18"/>
              </w:rPr>
            </w:pPr>
            <w:r>
              <w:rPr>
                <w:snapToGrid w:val="0"/>
                <w:color w:val="000000"/>
                <w:sz w:val="18"/>
              </w:rPr>
              <w:t>Dollar amount (credit or debit) for the charge.  If dollar amount is negative, the leading negative sign will be sent.  If the dollar amount is positive, no leading sign is sent.</w:t>
            </w:r>
          </w:p>
        </w:tc>
        <w:tc>
          <w:tcPr>
            <w:tcW w:w="990" w:type="dxa"/>
          </w:tcPr>
          <w:p w:rsidR="00D7162A" w:rsidRDefault="00D7162A">
            <w:pPr>
              <w:rPr>
                <w:snapToGrid w:val="0"/>
                <w:color w:val="000000"/>
                <w:sz w:val="18"/>
              </w:rPr>
            </w:pPr>
            <w:r>
              <w:rPr>
                <w:snapToGrid w:val="0"/>
                <w:color w:val="000000"/>
                <w:sz w:val="18"/>
              </w:rPr>
              <w:t>SAC05</w:t>
            </w:r>
          </w:p>
        </w:tc>
        <w:tc>
          <w:tcPr>
            <w:tcW w:w="1260" w:type="dxa"/>
          </w:tcPr>
          <w:p w:rsidR="00D7162A" w:rsidRDefault="00D7162A">
            <w:pPr>
              <w:jc w:val="right"/>
              <w:rPr>
                <w:snapToGrid w:val="0"/>
                <w:color w:val="000000"/>
                <w:sz w:val="18"/>
              </w:rPr>
            </w:pPr>
          </w:p>
        </w:tc>
        <w:tc>
          <w:tcPr>
            <w:tcW w:w="1350" w:type="dxa"/>
          </w:tcPr>
          <w:p w:rsidR="00D7162A" w:rsidRDefault="00D7162A">
            <w:pPr>
              <w:jc w:val="center"/>
              <w:rPr>
                <w:snapToGrid w:val="0"/>
                <w:color w:val="000000"/>
              </w:rPr>
            </w:pPr>
            <w:r>
              <w:rPr>
                <w:snapToGrid w:val="0"/>
                <w:color w:val="000000"/>
              </w:rPr>
              <w:t>-9(13)V99</w:t>
            </w:r>
          </w:p>
          <w:p w:rsidR="00D7162A" w:rsidRDefault="00D7162A">
            <w:pPr>
              <w:jc w:val="center"/>
              <w:rPr>
                <w:snapToGrid w:val="0"/>
                <w:color w:val="000000"/>
              </w:rPr>
            </w:pPr>
            <w:r>
              <w:rPr>
                <w:snapToGrid w:val="0"/>
                <w:color w:val="000000"/>
              </w:rPr>
              <w:t>Implied Decimal</w:t>
            </w:r>
          </w:p>
        </w:tc>
      </w:tr>
      <w:tr w:rsidR="00D7162A">
        <w:trPr>
          <w:trHeight w:val="377"/>
        </w:trPr>
        <w:tc>
          <w:tcPr>
            <w:tcW w:w="750" w:type="dxa"/>
          </w:tcPr>
          <w:p w:rsidR="00D7162A" w:rsidRDefault="00D7162A">
            <w:pPr>
              <w:jc w:val="center"/>
              <w:rPr>
                <w:snapToGrid w:val="0"/>
                <w:color w:val="000000"/>
              </w:rPr>
            </w:pPr>
            <w:r>
              <w:rPr>
                <w:snapToGrid w:val="0"/>
                <w:color w:val="000000"/>
              </w:rPr>
              <w:t>45</w:t>
            </w:r>
          </w:p>
        </w:tc>
        <w:tc>
          <w:tcPr>
            <w:tcW w:w="1260" w:type="dxa"/>
          </w:tcPr>
          <w:p w:rsidR="00D7162A" w:rsidRDefault="00D7162A">
            <w:pPr>
              <w:rPr>
                <w:snapToGrid w:val="0"/>
                <w:color w:val="000000"/>
              </w:rPr>
            </w:pPr>
            <w:r>
              <w:rPr>
                <w:snapToGrid w:val="0"/>
                <w:color w:val="000000"/>
              </w:rPr>
              <w:t>Price Per Unit</w:t>
            </w:r>
          </w:p>
        </w:tc>
        <w:tc>
          <w:tcPr>
            <w:tcW w:w="2880" w:type="dxa"/>
          </w:tcPr>
          <w:p w:rsidR="00D7162A" w:rsidRDefault="00D7162A">
            <w:pPr>
              <w:rPr>
                <w:snapToGrid w:val="0"/>
                <w:color w:val="000000"/>
              </w:rPr>
            </w:pPr>
            <w:r>
              <w:rPr>
                <w:snapToGrid w:val="0"/>
                <w:color w:val="000000"/>
              </w:rPr>
              <w:t>ESP/LDC price per unit associated with the charge</w:t>
            </w:r>
          </w:p>
        </w:tc>
        <w:tc>
          <w:tcPr>
            <w:tcW w:w="990" w:type="dxa"/>
          </w:tcPr>
          <w:p w:rsidR="00D7162A" w:rsidRDefault="00D7162A">
            <w:pPr>
              <w:rPr>
                <w:snapToGrid w:val="0"/>
                <w:color w:val="000000"/>
                <w:sz w:val="18"/>
              </w:rPr>
            </w:pPr>
            <w:r>
              <w:rPr>
                <w:snapToGrid w:val="0"/>
                <w:color w:val="000000"/>
                <w:sz w:val="18"/>
              </w:rPr>
              <w:t>SAC08</w:t>
            </w:r>
          </w:p>
        </w:tc>
        <w:tc>
          <w:tcPr>
            <w:tcW w:w="1260" w:type="dxa"/>
          </w:tcPr>
          <w:p w:rsidR="00D7162A" w:rsidRDefault="00D7162A">
            <w:pPr>
              <w:jc w:val="right"/>
              <w:rPr>
                <w:snapToGrid w:val="0"/>
                <w:color w:val="000000"/>
                <w:sz w:val="18"/>
              </w:rPr>
            </w:pPr>
          </w:p>
        </w:tc>
        <w:tc>
          <w:tcPr>
            <w:tcW w:w="1350" w:type="dxa"/>
          </w:tcPr>
          <w:p w:rsidR="00D7162A" w:rsidRDefault="00D7162A">
            <w:pPr>
              <w:jc w:val="center"/>
              <w:rPr>
                <w:snapToGrid w:val="0"/>
                <w:color w:val="000000"/>
              </w:rPr>
            </w:pPr>
            <w:r>
              <w:rPr>
                <w:snapToGrid w:val="0"/>
                <w:color w:val="000000"/>
              </w:rPr>
              <w:t>-9(5).9(6)</w:t>
            </w:r>
          </w:p>
          <w:p w:rsidR="00D7162A" w:rsidRDefault="00D7162A">
            <w:pPr>
              <w:jc w:val="center"/>
              <w:rPr>
                <w:snapToGrid w:val="0"/>
                <w:color w:val="000000"/>
              </w:rPr>
            </w:pPr>
            <w:r>
              <w:rPr>
                <w:snapToGrid w:val="0"/>
                <w:color w:val="000000"/>
              </w:rPr>
              <w:t>Max 9 digits</w:t>
            </w:r>
          </w:p>
        </w:tc>
      </w:tr>
      <w:tr w:rsidR="00D7162A">
        <w:trPr>
          <w:trHeight w:val="355"/>
        </w:trPr>
        <w:tc>
          <w:tcPr>
            <w:tcW w:w="750" w:type="dxa"/>
          </w:tcPr>
          <w:p w:rsidR="00D7162A" w:rsidRDefault="00D7162A">
            <w:pPr>
              <w:jc w:val="center"/>
              <w:rPr>
                <w:snapToGrid w:val="0"/>
                <w:color w:val="000000"/>
              </w:rPr>
            </w:pPr>
            <w:r>
              <w:rPr>
                <w:snapToGrid w:val="0"/>
                <w:color w:val="000000"/>
              </w:rPr>
              <w:t>46</w:t>
            </w:r>
          </w:p>
        </w:tc>
        <w:tc>
          <w:tcPr>
            <w:tcW w:w="1260" w:type="dxa"/>
          </w:tcPr>
          <w:p w:rsidR="00D7162A" w:rsidRDefault="00D7162A">
            <w:pPr>
              <w:rPr>
                <w:snapToGrid w:val="0"/>
                <w:color w:val="000000"/>
              </w:rPr>
            </w:pPr>
            <w:r>
              <w:rPr>
                <w:snapToGrid w:val="0"/>
                <w:color w:val="000000"/>
              </w:rPr>
              <w:t>Unit of Measure</w:t>
            </w:r>
          </w:p>
        </w:tc>
        <w:tc>
          <w:tcPr>
            <w:tcW w:w="2880" w:type="dxa"/>
          </w:tcPr>
          <w:p w:rsidR="00D7162A" w:rsidRDefault="00D7162A">
            <w:pPr>
              <w:rPr>
                <w:snapToGrid w:val="0"/>
                <w:color w:val="000000"/>
                <w:sz w:val="16"/>
              </w:rPr>
            </w:pPr>
            <w:r>
              <w:rPr>
                <w:snapToGrid w:val="0"/>
                <w:color w:val="000000"/>
              </w:rPr>
              <w:t xml:space="preserve">Unit of measure of above consumption                  </w:t>
            </w:r>
          </w:p>
          <w:p w:rsidR="00D7162A" w:rsidRDefault="00D7162A">
            <w:pPr>
              <w:rPr>
                <w:snapToGrid w:val="0"/>
                <w:color w:val="000000"/>
                <w:sz w:val="16"/>
              </w:rPr>
            </w:pPr>
            <w:r>
              <w:rPr>
                <w:snapToGrid w:val="0"/>
                <w:color w:val="000000"/>
                <w:sz w:val="16"/>
              </w:rPr>
              <w:t>See EDI Guide for valid codes.</w:t>
            </w:r>
          </w:p>
        </w:tc>
        <w:tc>
          <w:tcPr>
            <w:tcW w:w="990" w:type="dxa"/>
          </w:tcPr>
          <w:p w:rsidR="00D7162A" w:rsidRDefault="00D7162A">
            <w:pPr>
              <w:rPr>
                <w:snapToGrid w:val="0"/>
                <w:color w:val="000000"/>
                <w:sz w:val="18"/>
              </w:rPr>
            </w:pPr>
            <w:r>
              <w:rPr>
                <w:snapToGrid w:val="0"/>
                <w:color w:val="000000"/>
                <w:sz w:val="18"/>
              </w:rPr>
              <w:t>SAC09</w:t>
            </w:r>
          </w:p>
        </w:tc>
        <w:tc>
          <w:tcPr>
            <w:tcW w:w="1260" w:type="dxa"/>
          </w:tcPr>
          <w:p w:rsidR="00D7162A" w:rsidRDefault="00D7162A">
            <w:pPr>
              <w:jc w:val="right"/>
              <w:rPr>
                <w:snapToGrid w:val="0"/>
                <w:color w:val="000000"/>
                <w:sz w:val="18"/>
              </w:rPr>
            </w:pPr>
          </w:p>
        </w:tc>
        <w:tc>
          <w:tcPr>
            <w:tcW w:w="1350" w:type="dxa"/>
          </w:tcPr>
          <w:p w:rsidR="00D7162A" w:rsidRDefault="00D7162A">
            <w:pPr>
              <w:jc w:val="center"/>
              <w:rPr>
                <w:snapToGrid w:val="0"/>
                <w:color w:val="000000"/>
              </w:rPr>
            </w:pPr>
            <w:r>
              <w:rPr>
                <w:snapToGrid w:val="0"/>
                <w:color w:val="000000"/>
              </w:rPr>
              <w:t>X(2)</w:t>
            </w:r>
          </w:p>
        </w:tc>
      </w:tr>
      <w:tr w:rsidR="00D7162A">
        <w:trPr>
          <w:trHeight w:val="377"/>
        </w:trPr>
        <w:tc>
          <w:tcPr>
            <w:tcW w:w="750" w:type="dxa"/>
          </w:tcPr>
          <w:p w:rsidR="00D7162A" w:rsidRDefault="00D7162A">
            <w:pPr>
              <w:jc w:val="center"/>
              <w:rPr>
                <w:snapToGrid w:val="0"/>
                <w:color w:val="000000"/>
              </w:rPr>
            </w:pPr>
            <w:r>
              <w:rPr>
                <w:snapToGrid w:val="0"/>
                <w:color w:val="000000"/>
              </w:rPr>
              <w:t>47</w:t>
            </w:r>
          </w:p>
        </w:tc>
        <w:tc>
          <w:tcPr>
            <w:tcW w:w="1260" w:type="dxa"/>
          </w:tcPr>
          <w:p w:rsidR="00D7162A" w:rsidRDefault="00D7162A">
            <w:pPr>
              <w:rPr>
                <w:snapToGrid w:val="0"/>
                <w:color w:val="000000"/>
              </w:rPr>
            </w:pPr>
            <w:r>
              <w:rPr>
                <w:snapToGrid w:val="0"/>
                <w:color w:val="000000"/>
              </w:rPr>
              <w:t>Quantity</w:t>
            </w:r>
          </w:p>
        </w:tc>
        <w:tc>
          <w:tcPr>
            <w:tcW w:w="2880" w:type="dxa"/>
          </w:tcPr>
          <w:p w:rsidR="00D7162A" w:rsidRDefault="00D7162A">
            <w:pPr>
              <w:rPr>
                <w:snapToGrid w:val="0"/>
                <w:color w:val="000000"/>
              </w:rPr>
            </w:pPr>
            <w:r>
              <w:rPr>
                <w:snapToGrid w:val="0"/>
                <w:color w:val="000000"/>
              </w:rPr>
              <w:t>Consumption or other “unit” for the charge.</w:t>
            </w:r>
          </w:p>
        </w:tc>
        <w:tc>
          <w:tcPr>
            <w:tcW w:w="990" w:type="dxa"/>
          </w:tcPr>
          <w:p w:rsidR="00D7162A" w:rsidRDefault="00D7162A">
            <w:pPr>
              <w:rPr>
                <w:snapToGrid w:val="0"/>
                <w:color w:val="000000"/>
                <w:sz w:val="18"/>
              </w:rPr>
            </w:pPr>
            <w:r>
              <w:rPr>
                <w:snapToGrid w:val="0"/>
                <w:color w:val="000000"/>
                <w:sz w:val="18"/>
              </w:rPr>
              <w:t>SAC10</w:t>
            </w:r>
          </w:p>
        </w:tc>
        <w:tc>
          <w:tcPr>
            <w:tcW w:w="1260" w:type="dxa"/>
          </w:tcPr>
          <w:p w:rsidR="00D7162A" w:rsidRDefault="00D7162A">
            <w:pPr>
              <w:jc w:val="right"/>
              <w:rPr>
                <w:snapToGrid w:val="0"/>
                <w:color w:val="000000"/>
                <w:sz w:val="18"/>
              </w:rPr>
            </w:pPr>
          </w:p>
        </w:tc>
        <w:tc>
          <w:tcPr>
            <w:tcW w:w="1350" w:type="dxa"/>
          </w:tcPr>
          <w:p w:rsidR="00D7162A" w:rsidRDefault="00D7162A">
            <w:pPr>
              <w:jc w:val="center"/>
              <w:rPr>
                <w:snapToGrid w:val="0"/>
                <w:color w:val="000000"/>
              </w:rPr>
            </w:pPr>
            <w:r>
              <w:rPr>
                <w:snapToGrid w:val="0"/>
                <w:color w:val="000000"/>
              </w:rPr>
              <w:t>9(8).9(4)</w:t>
            </w:r>
          </w:p>
        </w:tc>
      </w:tr>
      <w:tr w:rsidR="00D7162A">
        <w:trPr>
          <w:trHeight w:val="662"/>
        </w:trPr>
        <w:tc>
          <w:tcPr>
            <w:tcW w:w="750" w:type="dxa"/>
          </w:tcPr>
          <w:p w:rsidR="00D7162A" w:rsidRDefault="00D7162A">
            <w:pPr>
              <w:jc w:val="center"/>
              <w:rPr>
                <w:snapToGrid w:val="0"/>
                <w:color w:val="000000"/>
              </w:rPr>
            </w:pPr>
            <w:r>
              <w:rPr>
                <w:snapToGrid w:val="0"/>
                <w:color w:val="000000"/>
              </w:rPr>
              <w:lastRenderedPageBreak/>
              <w:t>48</w:t>
            </w:r>
          </w:p>
        </w:tc>
        <w:tc>
          <w:tcPr>
            <w:tcW w:w="1260" w:type="dxa"/>
          </w:tcPr>
          <w:p w:rsidR="00D7162A" w:rsidRDefault="00D7162A">
            <w:pPr>
              <w:rPr>
                <w:snapToGrid w:val="0"/>
                <w:color w:val="000000"/>
              </w:rPr>
            </w:pPr>
            <w:r>
              <w:rPr>
                <w:snapToGrid w:val="0"/>
                <w:color w:val="000000"/>
              </w:rPr>
              <w:t>Print Sequencing Number</w:t>
            </w:r>
          </w:p>
        </w:tc>
        <w:tc>
          <w:tcPr>
            <w:tcW w:w="2880" w:type="dxa"/>
          </w:tcPr>
          <w:p w:rsidR="00D7162A" w:rsidRDefault="00D7162A">
            <w:pPr>
              <w:rPr>
                <w:snapToGrid w:val="0"/>
                <w:color w:val="000000"/>
              </w:rPr>
            </w:pPr>
            <w:r>
              <w:rPr>
                <w:snapToGrid w:val="0"/>
                <w:color w:val="000000"/>
              </w:rPr>
              <w:t>Determines placement of line items on bill</w:t>
            </w:r>
          </w:p>
        </w:tc>
        <w:tc>
          <w:tcPr>
            <w:tcW w:w="990" w:type="dxa"/>
          </w:tcPr>
          <w:p w:rsidR="00D7162A" w:rsidRDefault="00D7162A">
            <w:pPr>
              <w:rPr>
                <w:snapToGrid w:val="0"/>
                <w:color w:val="000000"/>
                <w:sz w:val="18"/>
              </w:rPr>
            </w:pPr>
            <w:r>
              <w:rPr>
                <w:snapToGrid w:val="0"/>
                <w:color w:val="000000"/>
                <w:sz w:val="18"/>
              </w:rPr>
              <w:t>SAC13</w:t>
            </w:r>
          </w:p>
        </w:tc>
        <w:tc>
          <w:tcPr>
            <w:tcW w:w="1260" w:type="dxa"/>
          </w:tcPr>
          <w:p w:rsidR="00D7162A" w:rsidRDefault="00D7162A">
            <w:pPr>
              <w:jc w:val="right"/>
              <w:rPr>
                <w:snapToGrid w:val="0"/>
                <w:color w:val="000000"/>
                <w:sz w:val="18"/>
              </w:rPr>
            </w:pPr>
          </w:p>
        </w:tc>
        <w:tc>
          <w:tcPr>
            <w:tcW w:w="1350" w:type="dxa"/>
          </w:tcPr>
          <w:p w:rsidR="00D7162A" w:rsidRDefault="00D7162A">
            <w:pPr>
              <w:jc w:val="center"/>
              <w:rPr>
                <w:snapToGrid w:val="0"/>
                <w:color w:val="000000"/>
              </w:rPr>
            </w:pPr>
            <w:r>
              <w:rPr>
                <w:snapToGrid w:val="0"/>
                <w:color w:val="000000"/>
              </w:rPr>
              <w:t>9(2)</w:t>
            </w:r>
          </w:p>
        </w:tc>
      </w:tr>
      <w:tr w:rsidR="00D7162A">
        <w:trPr>
          <w:trHeight w:val="941"/>
        </w:trPr>
        <w:tc>
          <w:tcPr>
            <w:tcW w:w="750" w:type="dxa"/>
          </w:tcPr>
          <w:p w:rsidR="00D7162A" w:rsidRDefault="00D7162A">
            <w:pPr>
              <w:jc w:val="center"/>
              <w:rPr>
                <w:snapToGrid w:val="0"/>
                <w:color w:val="000000"/>
              </w:rPr>
            </w:pPr>
            <w:r>
              <w:rPr>
                <w:snapToGrid w:val="0"/>
                <w:color w:val="000000"/>
              </w:rPr>
              <w:t>49</w:t>
            </w:r>
          </w:p>
        </w:tc>
        <w:tc>
          <w:tcPr>
            <w:tcW w:w="1260" w:type="dxa"/>
            <w:shd w:val="clear" w:color="FFFF00" w:fill="auto"/>
          </w:tcPr>
          <w:p w:rsidR="00D7162A" w:rsidRDefault="00D7162A">
            <w:pPr>
              <w:rPr>
                <w:snapToGrid w:val="0"/>
                <w:color w:val="000000"/>
              </w:rPr>
            </w:pPr>
            <w:r>
              <w:rPr>
                <w:snapToGrid w:val="0"/>
                <w:color w:val="000000"/>
              </w:rPr>
              <w:t>Charge Description</w:t>
            </w:r>
          </w:p>
        </w:tc>
        <w:tc>
          <w:tcPr>
            <w:tcW w:w="2880" w:type="dxa"/>
            <w:shd w:val="clear" w:color="FFFF00" w:fill="auto"/>
          </w:tcPr>
          <w:p w:rsidR="00D7162A" w:rsidRDefault="00D7162A">
            <w:pPr>
              <w:rPr>
                <w:snapToGrid w:val="0"/>
                <w:color w:val="000000"/>
                <w:sz w:val="18"/>
              </w:rPr>
            </w:pPr>
            <w:r>
              <w:rPr>
                <w:snapToGrid w:val="0"/>
                <w:color w:val="000000"/>
                <w:sz w:val="18"/>
              </w:rPr>
              <w:t>Bill Ready: Text description for line item charge that will print on the customer’s bill.</w:t>
            </w:r>
          </w:p>
          <w:p w:rsidR="00D7162A" w:rsidRDefault="00D7162A">
            <w:pPr>
              <w:rPr>
                <w:snapToGrid w:val="0"/>
                <w:color w:val="000000"/>
              </w:rPr>
            </w:pPr>
            <w:r>
              <w:rPr>
                <w:snapToGrid w:val="0"/>
                <w:color w:val="000000"/>
                <w:sz w:val="18"/>
              </w:rPr>
              <w:t>Rate Ready: Text description of the line item charge (refer to SAC04).</w:t>
            </w:r>
          </w:p>
        </w:tc>
        <w:tc>
          <w:tcPr>
            <w:tcW w:w="990" w:type="dxa"/>
            <w:shd w:val="clear" w:color="FFFF00" w:fill="auto"/>
          </w:tcPr>
          <w:p w:rsidR="00D7162A" w:rsidRDefault="00D7162A">
            <w:pPr>
              <w:rPr>
                <w:snapToGrid w:val="0"/>
                <w:color w:val="000000"/>
                <w:sz w:val="18"/>
              </w:rPr>
            </w:pPr>
            <w:r>
              <w:rPr>
                <w:snapToGrid w:val="0"/>
                <w:color w:val="000000"/>
                <w:sz w:val="18"/>
              </w:rPr>
              <w:t>SAC15</w:t>
            </w:r>
          </w:p>
        </w:tc>
        <w:tc>
          <w:tcPr>
            <w:tcW w:w="1260" w:type="dxa"/>
            <w:shd w:val="clear" w:color="FFFF00" w:fill="auto"/>
          </w:tcPr>
          <w:p w:rsidR="00D7162A" w:rsidRDefault="00D7162A">
            <w:pPr>
              <w:jc w:val="right"/>
              <w:rPr>
                <w:snapToGrid w:val="0"/>
                <w:color w:val="000000"/>
                <w:sz w:val="18"/>
              </w:rPr>
            </w:pPr>
          </w:p>
        </w:tc>
        <w:tc>
          <w:tcPr>
            <w:tcW w:w="1350" w:type="dxa"/>
            <w:shd w:val="clear" w:color="FFFF00" w:fill="auto"/>
          </w:tcPr>
          <w:p w:rsidR="00D7162A" w:rsidRDefault="00D7162A">
            <w:pPr>
              <w:jc w:val="center"/>
              <w:rPr>
                <w:snapToGrid w:val="0"/>
                <w:color w:val="000000"/>
              </w:rPr>
            </w:pPr>
            <w:r>
              <w:rPr>
                <w:snapToGrid w:val="0"/>
                <w:color w:val="000000"/>
              </w:rPr>
              <w:t>X(80)</w:t>
            </w:r>
          </w:p>
        </w:tc>
      </w:tr>
      <w:tr w:rsidR="00D7162A">
        <w:trPr>
          <w:trHeight w:val="187"/>
        </w:trPr>
        <w:tc>
          <w:tcPr>
            <w:tcW w:w="8490" w:type="dxa"/>
            <w:gridSpan w:val="6"/>
          </w:tcPr>
          <w:p w:rsidR="00D7162A" w:rsidRDefault="00D7162A">
            <w:pPr>
              <w:rPr>
                <w:b/>
                <w:snapToGrid w:val="0"/>
                <w:color w:val="000000"/>
              </w:rPr>
            </w:pPr>
          </w:p>
          <w:p w:rsidR="00D7162A" w:rsidRDefault="00D7162A">
            <w:pPr>
              <w:rPr>
                <w:b/>
                <w:snapToGrid w:val="0"/>
                <w:color w:val="000000"/>
              </w:rPr>
            </w:pPr>
            <w:r>
              <w:rPr>
                <w:b/>
                <w:snapToGrid w:val="0"/>
                <w:color w:val="000000"/>
              </w:rPr>
              <w:t xml:space="preserve">RATE Level IT1 </w:t>
            </w:r>
            <w:smartTag w:uri="urn:schemas-microsoft-com:office:smarttags" w:element="place">
              <w:r>
                <w:rPr>
                  <w:b/>
                  <w:snapToGrid w:val="0"/>
                  <w:color w:val="000000"/>
                </w:rPr>
                <w:t>Loop</w:t>
              </w:r>
            </w:smartTag>
            <w:r>
              <w:rPr>
                <w:b/>
                <w:snapToGrid w:val="0"/>
                <w:color w:val="000000"/>
              </w:rPr>
              <w:t xml:space="preserve"> (Used for charges that are summarized by Rate)</w:t>
            </w:r>
          </w:p>
          <w:p w:rsidR="00D7162A" w:rsidRDefault="00D7162A">
            <w:pPr>
              <w:rPr>
                <w:b/>
                <w:snapToGrid w:val="0"/>
                <w:color w:val="000000"/>
              </w:rPr>
            </w:pPr>
          </w:p>
        </w:tc>
      </w:tr>
      <w:tr w:rsidR="00D7162A">
        <w:trPr>
          <w:trHeight w:val="187"/>
        </w:trPr>
        <w:tc>
          <w:tcPr>
            <w:tcW w:w="750" w:type="dxa"/>
          </w:tcPr>
          <w:p w:rsidR="00D7162A" w:rsidRDefault="00D7162A">
            <w:pPr>
              <w:jc w:val="center"/>
              <w:rPr>
                <w:snapToGrid w:val="0"/>
                <w:color w:val="000000"/>
              </w:rPr>
            </w:pPr>
            <w:r>
              <w:rPr>
                <w:snapToGrid w:val="0"/>
                <w:color w:val="000000"/>
              </w:rPr>
              <w:t>60</w:t>
            </w:r>
          </w:p>
        </w:tc>
        <w:tc>
          <w:tcPr>
            <w:tcW w:w="1260" w:type="dxa"/>
          </w:tcPr>
          <w:p w:rsidR="00D7162A" w:rsidRDefault="00D7162A">
            <w:pPr>
              <w:rPr>
                <w:snapToGrid w:val="0"/>
                <w:color w:val="000000"/>
              </w:rPr>
            </w:pPr>
            <w:r>
              <w:rPr>
                <w:snapToGrid w:val="0"/>
                <w:color w:val="000000"/>
              </w:rPr>
              <w:t>Line Item Number</w:t>
            </w:r>
          </w:p>
        </w:tc>
        <w:tc>
          <w:tcPr>
            <w:tcW w:w="2880" w:type="dxa"/>
          </w:tcPr>
          <w:p w:rsidR="00D7162A" w:rsidRDefault="00D7162A">
            <w:pPr>
              <w:rPr>
                <w:snapToGrid w:val="0"/>
                <w:color w:val="000000"/>
              </w:rPr>
            </w:pPr>
            <w:r>
              <w:rPr>
                <w:snapToGrid w:val="0"/>
                <w:color w:val="000000"/>
              </w:rPr>
              <w:t>Sequential Line Item Counter</w:t>
            </w:r>
          </w:p>
        </w:tc>
        <w:tc>
          <w:tcPr>
            <w:tcW w:w="990" w:type="dxa"/>
          </w:tcPr>
          <w:p w:rsidR="00D7162A" w:rsidRDefault="00D7162A">
            <w:pPr>
              <w:rPr>
                <w:snapToGrid w:val="0"/>
                <w:color w:val="000000"/>
                <w:sz w:val="18"/>
              </w:rPr>
            </w:pPr>
            <w:r>
              <w:rPr>
                <w:snapToGrid w:val="0"/>
                <w:color w:val="000000"/>
                <w:sz w:val="18"/>
              </w:rPr>
              <w:t>IT101</w:t>
            </w:r>
          </w:p>
        </w:tc>
        <w:tc>
          <w:tcPr>
            <w:tcW w:w="1260" w:type="dxa"/>
          </w:tcPr>
          <w:p w:rsidR="00D7162A" w:rsidRDefault="00D7162A">
            <w:pPr>
              <w:jc w:val="right"/>
              <w:rPr>
                <w:snapToGrid w:val="0"/>
                <w:color w:val="000000"/>
                <w:sz w:val="18"/>
              </w:rPr>
            </w:pPr>
          </w:p>
        </w:tc>
        <w:tc>
          <w:tcPr>
            <w:tcW w:w="1350" w:type="dxa"/>
          </w:tcPr>
          <w:p w:rsidR="00D7162A" w:rsidRDefault="00D7162A">
            <w:pPr>
              <w:jc w:val="center"/>
              <w:rPr>
                <w:snapToGrid w:val="0"/>
                <w:color w:val="000000"/>
              </w:rPr>
            </w:pPr>
            <w:r>
              <w:rPr>
                <w:snapToGrid w:val="0"/>
                <w:color w:val="000000"/>
              </w:rPr>
              <w:t>9(20)</w:t>
            </w:r>
          </w:p>
        </w:tc>
      </w:tr>
      <w:tr w:rsidR="00D7162A">
        <w:trPr>
          <w:trHeight w:val="377"/>
        </w:trPr>
        <w:tc>
          <w:tcPr>
            <w:tcW w:w="750" w:type="dxa"/>
          </w:tcPr>
          <w:p w:rsidR="00D7162A" w:rsidRDefault="00D7162A">
            <w:pPr>
              <w:jc w:val="center"/>
              <w:rPr>
                <w:snapToGrid w:val="0"/>
                <w:color w:val="000000"/>
              </w:rPr>
            </w:pPr>
            <w:r>
              <w:rPr>
                <w:snapToGrid w:val="0"/>
                <w:color w:val="000000"/>
              </w:rPr>
              <w:t>61</w:t>
            </w:r>
          </w:p>
        </w:tc>
        <w:tc>
          <w:tcPr>
            <w:tcW w:w="1260" w:type="dxa"/>
          </w:tcPr>
          <w:p w:rsidR="00D7162A" w:rsidRDefault="00D7162A">
            <w:pPr>
              <w:rPr>
                <w:snapToGrid w:val="0"/>
                <w:color w:val="000000"/>
              </w:rPr>
            </w:pPr>
            <w:r>
              <w:rPr>
                <w:snapToGrid w:val="0"/>
                <w:color w:val="000000"/>
              </w:rPr>
              <w:t>Service</w:t>
            </w:r>
          </w:p>
        </w:tc>
        <w:tc>
          <w:tcPr>
            <w:tcW w:w="2880" w:type="dxa"/>
          </w:tcPr>
          <w:p w:rsidR="00D7162A" w:rsidRDefault="00D7162A">
            <w:pPr>
              <w:rPr>
                <w:snapToGrid w:val="0"/>
                <w:color w:val="000000"/>
              </w:rPr>
            </w:pPr>
            <w:r>
              <w:rPr>
                <w:snapToGrid w:val="0"/>
                <w:color w:val="000000"/>
              </w:rPr>
              <w:t>Indicates type of service. Will always reflect ELECTRIC</w:t>
            </w:r>
          </w:p>
        </w:tc>
        <w:tc>
          <w:tcPr>
            <w:tcW w:w="990" w:type="dxa"/>
          </w:tcPr>
          <w:p w:rsidR="00D7162A" w:rsidRDefault="00D7162A">
            <w:pPr>
              <w:rPr>
                <w:snapToGrid w:val="0"/>
                <w:color w:val="000000"/>
                <w:sz w:val="18"/>
              </w:rPr>
            </w:pPr>
            <w:r>
              <w:rPr>
                <w:snapToGrid w:val="0"/>
                <w:color w:val="000000"/>
                <w:sz w:val="18"/>
              </w:rPr>
              <w:t>IT107</w:t>
            </w:r>
          </w:p>
        </w:tc>
        <w:tc>
          <w:tcPr>
            <w:tcW w:w="1260" w:type="dxa"/>
          </w:tcPr>
          <w:p w:rsidR="00D7162A" w:rsidRDefault="00D7162A">
            <w:pPr>
              <w:rPr>
                <w:snapToGrid w:val="0"/>
                <w:color w:val="000000"/>
                <w:sz w:val="18"/>
              </w:rPr>
            </w:pPr>
            <w:r>
              <w:rPr>
                <w:snapToGrid w:val="0"/>
                <w:color w:val="000000"/>
                <w:sz w:val="18"/>
              </w:rPr>
              <w:t>IT106 = “SV”</w:t>
            </w:r>
          </w:p>
        </w:tc>
        <w:tc>
          <w:tcPr>
            <w:tcW w:w="1350" w:type="dxa"/>
          </w:tcPr>
          <w:p w:rsidR="00D7162A" w:rsidRDefault="00D7162A">
            <w:pPr>
              <w:jc w:val="center"/>
              <w:rPr>
                <w:snapToGrid w:val="0"/>
                <w:color w:val="000000"/>
              </w:rPr>
            </w:pPr>
            <w:r>
              <w:rPr>
                <w:snapToGrid w:val="0"/>
                <w:color w:val="000000"/>
              </w:rPr>
              <w:t>X(8)</w:t>
            </w:r>
          </w:p>
        </w:tc>
      </w:tr>
      <w:tr w:rsidR="00D7162A">
        <w:trPr>
          <w:trHeight w:val="377"/>
        </w:trPr>
        <w:tc>
          <w:tcPr>
            <w:tcW w:w="750" w:type="dxa"/>
          </w:tcPr>
          <w:p w:rsidR="00D7162A" w:rsidRDefault="00D7162A">
            <w:pPr>
              <w:jc w:val="center"/>
              <w:rPr>
                <w:snapToGrid w:val="0"/>
                <w:color w:val="000000"/>
              </w:rPr>
            </w:pPr>
            <w:r>
              <w:rPr>
                <w:snapToGrid w:val="0"/>
                <w:color w:val="000000"/>
              </w:rPr>
              <w:t>62</w:t>
            </w:r>
          </w:p>
        </w:tc>
        <w:tc>
          <w:tcPr>
            <w:tcW w:w="1260" w:type="dxa"/>
          </w:tcPr>
          <w:p w:rsidR="00D7162A" w:rsidRDefault="00D7162A">
            <w:pPr>
              <w:rPr>
                <w:snapToGrid w:val="0"/>
                <w:color w:val="000000"/>
              </w:rPr>
            </w:pPr>
            <w:r>
              <w:rPr>
                <w:snapToGrid w:val="0"/>
                <w:color w:val="000000"/>
              </w:rPr>
              <w:t>Category of Charge</w:t>
            </w:r>
          </w:p>
        </w:tc>
        <w:tc>
          <w:tcPr>
            <w:tcW w:w="2880" w:type="dxa"/>
          </w:tcPr>
          <w:p w:rsidR="00D7162A" w:rsidRDefault="00D7162A">
            <w:pPr>
              <w:rPr>
                <w:snapToGrid w:val="0"/>
                <w:color w:val="000000"/>
              </w:rPr>
            </w:pPr>
            <w:r>
              <w:rPr>
                <w:snapToGrid w:val="0"/>
                <w:color w:val="000000"/>
              </w:rPr>
              <w:t>RATE – Indicates charges are summarized at a Rate level.</w:t>
            </w:r>
          </w:p>
        </w:tc>
        <w:tc>
          <w:tcPr>
            <w:tcW w:w="990" w:type="dxa"/>
          </w:tcPr>
          <w:p w:rsidR="00D7162A" w:rsidRDefault="00D7162A">
            <w:pPr>
              <w:rPr>
                <w:snapToGrid w:val="0"/>
                <w:color w:val="000000"/>
                <w:sz w:val="18"/>
              </w:rPr>
            </w:pPr>
            <w:r>
              <w:rPr>
                <w:snapToGrid w:val="0"/>
                <w:color w:val="000000"/>
                <w:sz w:val="18"/>
              </w:rPr>
              <w:t xml:space="preserve">IT109 </w:t>
            </w:r>
          </w:p>
        </w:tc>
        <w:tc>
          <w:tcPr>
            <w:tcW w:w="1260" w:type="dxa"/>
          </w:tcPr>
          <w:p w:rsidR="00D7162A" w:rsidRDefault="00D7162A">
            <w:pPr>
              <w:rPr>
                <w:snapToGrid w:val="0"/>
                <w:color w:val="000000"/>
                <w:sz w:val="18"/>
              </w:rPr>
            </w:pPr>
            <w:r>
              <w:rPr>
                <w:snapToGrid w:val="0"/>
                <w:color w:val="000000"/>
                <w:sz w:val="18"/>
              </w:rPr>
              <w:t>IT108 = “C3”</w:t>
            </w:r>
          </w:p>
        </w:tc>
        <w:tc>
          <w:tcPr>
            <w:tcW w:w="1350" w:type="dxa"/>
          </w:tcPr>
          <w:p w:rsidR="00D7162A" w:rsidRDefault="00D7162A">
            <w:pPr>
              <w:jc w:val="center"/>
              <w:rPr>
                <w:snapToGrid w:val="0"/>
                <w:color w:val="000000"/>
              </w:rPr>
            </w:pPr>
            <w:r>
              <w:rPr>
                <w:snapToGrid w:val="0"/>
                <w:color w:val="000000"/>
              </w:rPr>
              <w:t>X(5)</w:t>
            </w:r>
          </w:p>
        </w:tc>
      </w:tr>
      <w:tr w:rsidR="00D7162A">
        <w:trPr>
          <w:trHeight w:val="377"/>
        </w:trPr>
        <w:tc>
          <w:tcPr>
            <w:tcW w:w="750" w:type="dxa"/>
          </w:tcPr>
          <w:p w:rsidR="00D7162A" w:rsidRDefault="00D7162A">
            <w:pPr>
              <w:jc w:val="center"/>
              <w:rPr>
                <w:snapToGrid w:val="0"/>
                <w:color w:val="000000"/>
              </w:rPr>
            </w:pPr>
            <w:r>
              <w:rPr>
                <w:snapToGrid w:val="0"/>
                <w:color w:val="000000"/>
              </w:rPr>
              <w:t>63</w:t>
            </w:r>
          </w:p>
        </w:tc>
        <w:tc>
          <w:tcPr>
            <w:tcW w:w="1260" w:type="dxa"/>
          </w:tcPr>
          <w:p w:rsidR="00D7162A" w:rsidRDefault="00D7162A">
            <w:pPr>
              <w:rPr>
                <w:snapToGrid w:val="0"/>
                <w:color w:val="000000"/>
              </w:rPr>
            </w:pPr>
            <w:r>
              <w:rPr>
                <w:snapToGrid w:val="0"/>
                <w:color w:val="000000"/>
              </w:rPr>
              <w:t>LDC Rate Code</w:t>
            </w:r>
          </w:p>
        </w:tc>
        <w:tc>
          <w:tcPr>
            <w:tcW w:w="2880" w:type="dxa"/>
          </w:tcPr>
          <w:p w:rsidR="00D7162A" w:rsidRDefault="00D7162A">
            <w:pPr>
              <w:rPr>
                <w:snapToGrid w:val="0"/>
                <w:color w:val="000000"/>
              </w:rPr>
            </w:pPr>
            <w:r>
              <w:rPr>
                <w:snapToGrid w:val="0"/>
                <w:color w:val="000000"/>
              </w:rPr>
              <w:t>LDC Rate Code</w:t>
            </w:r>
          </w:p>
        </w:tc>
        <w:tc>
          <w:tcPr>
            <w:tcW w:w="990" w:type="dxa"/>
          </w:tcPr>
          <w:p w:rsidR="00D7162A" w:rsidRDefault="00D7162A">
            <w:pPr>
              <w:rPr>
                <w:snapToGrid w:val="0"/>
                <w:color w:val="000000"/>
                <w:sz w:val="18"/>
              </w:rPr>
            </w:pPr>
            <w:r>
              <w:rPr>
                <w:snapToGrid w:val="0"/>
                <w:color w:val="000000"/>
                <w:sz w:val="18"/>
              </w:rPr>
              <w:t>REF02</w:t>
            </w:r>
          </w:p>
        </w:tc>
        <w:tc>
          <w:tcPr>
            <w:tcW w:w="1260" w:type="dxa"/>
          </w:tcPr>
          <w:p w:rsidR="00D7162A" w:rsidRDefault="00D7162A">
            <w:pPr>
              <w:rPr>
                <w:snapToGrid w:val="0"/>
                <w:color w:val="000000"/>
                <w:sz w:val="18"/>
              </w:rPr>
            </w:pPr>
            <w:r>
              <w:rPr>
                <w:snapToGrid w:val="0"/>
                <w:color w:val="000000"/>
                <w:sz w:val="18"/>
              </w:rPr>
              <w:t>REF01 = “NH”</w:t>
            </w:r>
          </w:p>
        </w:tc>
        <w:tc>
          <w:tcPr>
            <w:tcW w:w="1350" w:type="dxa"/>
          </w:tcPr>
          <w:p w:rsidR="00D7162A" w:rsidRDefault="00D7162A">
            <w:pPr>
              <w:jc w:val="center"/>
              <w:rPr>
                <w:snapToGrid w:val="0"/>
                <w:color w:val="000000"/>
              </w:rPr>
            </w:pPr>
            <w:r>
              <w:rPr>
                <w:snapToGrid w:val="0"/>
                <w:color w:val="000000"/>
              </w:rPr>
              <w:t>X(30)</w:t>
            </w:r>
          </w:p>
        </w:tc>
      </w:tr>
      <w:tr w:rsidR="00D7162A">
        <w:trPr>
          <w:trHeight w:val="377"/>
        </w:trPr>
        <w:tc>
          <w:tcPr>
            <w:tcW w:w="750" w:type="dxa"/>
          </w:tcPr>
          <w:p w:rsidR="00D7162A" w:rsidRDefault="00D7162A">
            <w:pPr>
              <w:jc w:val="center"/>
              <w:rPr>
                <w:snapToGrid w:val="0"/>
                <w:color w:val="000000"/>
              </w:rPr>
            </w:pPr>
            <w:r>
              <w:rPr>
                <w:snapToGrid w:val="0"/>
                <w:color w:val="000000"/>
              </w:rPr>
              <w:t>6</w:t>
            </w:r>
            <w:r>
              <w:t>3.2</w:t>
            </w:r>
          </w:p>
        </w:tc>
        <w:tc>
          <w:tcPr>
            <w:tcW w:w="1260" w:type="dxa"/>
          </w:tcPr>
          <w:p w:rsidR="00D7162A" w:rsidRDefault="00D7162A">
            <w:pPr>
              <w:rPr>
                <w:snapToGrid w:val="0"/>
                <w:color w:val="000000"/>
              </w:rPr>
            </w:pPr>
            <w:r>
              <w:rPr>
                <w:snapToGrid w:val="0"/>
                <w:color w:val="000000"/>
              </w:rPr>
              <w:t>LDC Rate Subclass</w:t>
            </w:r>
          </w:p>
        </w:tc>
        <w:tc>
          <w:tcPr>
            <w:tcW w:w="2880" w:type="dxa"/>
          </w:tcPr>
          <w:p w:rsidR="00D7162A" w:rsidRDefault="00D7162A">
            <w:pPr>
              <w:rPr>
                <w:snapToGrid w:val="0"/>
                <w:color w:val="000000"/>
              </w:rPr>
            </w:pPr>
            <w:r>
              <w:rPr>
                <w:snapToGrid w:val="0"/>
                <w:color w:val="000000"/>
              </w:rPr>
              <w:t>LDC Rate Subclass – Used to provide further classification of a rate.</w:t>
            </w:r>
          </w:p>
        </w:tc>
        <w:tc>
          <w:tcPr>
            <w:tcW w:w="990" w:type="dxa"/>
          </w:tcPr>
          <w:p w:rsidR="00D7162A" w:rsidRDefault="00D7162A">
            <w:pPr>
              <w:rPr>
                <w:snapToGrid w:val="0"/>
                <w:color w:val="000000"/>
                <w:sz w:val="18"/>
              </w:rPr>
            </w:pPr>
            <w:r>
              <w:rPr>
                <w:snapToGrid w:val="0"/>
                <w:color w:val="000000"/>
                <w:sz w:val="18"/>
              </w:rPr>
              <w:t>REF02</w:t>
            </w:r>
          </w:p>
        </w:tc>
        <w:tc>
          <w:tcPr>
            <w:tcW w:w="1260" w:type="dxa"/>
          </w:tcPr>
          <w:p w:rsidR="00D7162A" w:rsidRDefault="00D7162A">
            <w:pPr>
              <w:rPr>
                <w:snapToGrid w:val="0"/>
                <w:color w:val="000000"/>
                <w:sz w:val="18"/>
              </w:rPr>
            </w:pPr>
            <w:r>
              <w:rPr>
                <w:snapToGrid w:val="0"/>
                <w:color w:val="000000"/>
                <w:sz w:val="18"/>
              </w:rPr>
              <w:t>REF01=”PR”</w:t>
            </w:r>
          </w:p>
        </w:tc>
        <w:tc>
          <w:tcPr>
            <w:tcW w:w="1350" w:type="dxa"/>
          </w:tcPr>
          <w:p w:rsidR="00D7162A" w:rsidRDefault="00D7162A">
            <w:pPr>
              <w:jc w:val="center"/>
              <w:rPr>
                <w:snapToGrid w:val="0"/>
                <w:color w:val="000000"/>
              </w:rPr>
            </w:pPr>
            <w:r>
              <w:rPr>
                <w:snapToGrid w:val="0"/>
                <w:color w:val="000000"/>
              </w:rPr>
              <w:t>X(30)</w:t>
            </w:r>
          </w:p>
        </w:tc>
      </w:tr>
      <w:tr w:rsidR="00D7162A">
        <w:trPr>
          <w:trHeight w:val="187"/>
        </w:trPr>
        <w:tc>
          <w:tcPr>
            <w:tcW w:w="750" w:type="dxa"/>
          </w:tcPr>
          <w:p w:rsidR="00D7162A" w:rsidRDefault="00D7162A">
            <w:pPr>
              <w:jc w:val="center"/>
              <w:rPr>
                <w:snapToGrid w:val="0"/>
                <w:color w:val="000000"/>
              </w:rPr>
            </w:pPr>
            <w:r>
              <w:rPr>
                <w:snapToGrid w:val="0"/>
                <w:color w:val="000000"/>
              </w:rPr>
              <w:t>64</w:t>
            </w:r>
          </w:p>
        </w:tc>
        <w:tc>
          <w:tcPr>
            <w:tcW w:w="1260" w:type="dxa"/>
          </w:tcPr>
          <w:p w:rsidR="00D7162A" w:rsidRDefault="00D7162A">
            <w:pPr>
              <w:rPr>
                <w:snapToGrid w:val="0"/>
                <w:color w:val="000000"/>
              </w:rPr>
            </w:pPr>
            <w:r>
              <w:rPr>
                <w:snapToGrid w:val="0"/>
                <w:color w:val="000000"/>
              </w:rPr>
              <w:t>ESP Rate Code</w:t>
            </w:r>
          </w:p>
        </w:tc>
        <w:tc>
          <w:tcPr>
            <w:tcW w:w="2880" w:type="dxa"/>
          </w:tcPr>
          <w:p w:rsidR="00D7162A" w:rsidRDefault="00D7162A">
            <w:pPr>
              <w:rPr>
                <w:snapToGrid w:val="0"/>
                <w:color w:val="000000"/>
              </w:rPr>
            </w:pPr>
            <w:r>
              <w:rPr>
                <w:snapToGrid w:val="0"/>
                <w:color w:val="000000"/>
              </w:rPr>
              <w:t>ESP Rate Code</w:t>
            </w:r>
          </w:p>
        </w:tc>
        <w:tc>
          <w:tcPr>
            <w:tcW w:w="990" w:type="dxa"/>
          </w:tcPr>
          <w:p w:rsidR="00D7162A" w:rsidRDefault="00D7162A">
            <w:pPr>
              <w:rPr>
                <w:snapToGrid w:val="0"/>
                <w:color w:val="000000"/>
                <w:sz w:val="18"/>
              </w:rPr>
            </w:pPr>
            <w:r>
              <w:rPr>
                <w:snapToGrid w:val="0"/>
                <w:color w:val="000000"/>
                <w:sz w:val="18"/>
              </w:rPr>
              <w:t xml:space="preserve">REF02 </w:t>
            </w:r>
          </w:p>
        </w:tc>
        <w:tc>
          <w:tcPr>
            <w:tcW w:w="1260" w:type="dxa"/>
          </w:tcPr>
          <w:p w:rsidR="00D7162A" w:rsidRDefault="00D7162A">
            <w:pPr>
              <w:rPr>
                <w:snapToGrid w:val="0"/>
                <w:color w:val="000000"/>
                <w:sz w:val="18"/>
              </w:rPr>
            </w:pPr>
            <w:r>
              <w:rPr>
                <w:snapToGrid w:val="0"/>
                <w:color w:val="000000"/>
                <w:sz w:val="18"/>
              </w:rPr>
              <w:t>REF01 = "RB"</w:t>
            </w:r>
          </w:p>
        </w:tc>
        <w:tc>
          <w:tcPr>
            <w:tcW w:w="1350" w:type="dxa"/>
          </w:tcPr>
          <w:p w:rsidR="00D7162A" w:rsidRDefault="00D7162A">
            <w:pPr>
              <w:jc w:val="center"/>
              <w:rPr>
                <w:snapToGrid w:val="0"/>
                <w:color w:val="000000"/>
              </w:rPr>
            </w:pPr>
            <w:r>
              <w:rPr>
                <w:snapToGrid w:val="0"/>
                <w:color w:val="000000"/>
              </w:rPr>
              <w:t>X(30)</w:t>
            </w:r>
          </w:p>
        </w:tc>
      </w:tr>
      <w:tr w:rsidR="00D7162A">
        <w:trPr>
          <w:trHeight w:val="377"/>
        </w:trPr>
        <w:tc>
          <w:tcPr>
            <w:tcW w:w="750" w:type="dxa"/>
          </w:tcPr>
          <w:p w:rsidR="00D7162A" w:rsidRDefault="00D7162A">
            <w:pPr>
              <w:jc w:val="center"/>
              <w:rPr>
                <w:snapToGrid w:val="0"/>
                <w:color w:val="000000"/>
              </w:rPr>
            </w:pPr>
            <w:r>
              <w:rPr>
                <w:snapToGrid w:val="0"/>
                <w:color w:val="000000"/>
              </w:rPr>
              <w:t>65</w:t>
            </w:r>
          </w:p>
        </w:tc>
        <w:tc>
          <w:tcPr>
            <w:tcW w:w="1260" w:type="dxa"/>
          </w:tcPr>
          <w:p w:rsidR="00D7162A" w:rsidRDefault="00D7162A">
            <w:pPr>
              <w:rPr>
                <w:snapToGrid w:val="0"/>
                <w:color w:val="000000"/>
              </w:rPr>
            </w:pPr>
            <w:r>
              <w:rPr>
                <w:snapToGrid w:val="0"/>
                <w:color w:val="000000"/>
              </w:rPr>
              <w:t>Service Period Start</w:t>
            </w:r>
          </w:p>
        </w:tc>
        <w:tc>
          <w:tcPr>
            <w:tcW w:w="2880" w:type="dxa"/>
          </w:tcPr>
          <w:p w:rsidR="00D7162A" w:rsidRDefault="00D7162A">
            <w:pPr>
              <w:rPr>
                <w:snapToGrid w:val="0"/>
                <w:color w:val="000000"/>
              </w:rPr>
            </w:pPr>
            <w:r>
              <w:rPr>
                <w:snapToGrid w:val="0"/>
                <w:color w:val="000000"/>
              </w:rPr>
              <w:t>Service Period Starting Date</w:t>
            </w:r>
          </w:p>
        </w:tc>
        <w:tc>
          <w:tcPr>
            <w:tcW w:w="990" w:type="dxa"/>
          </w:tcPr>
          <w:p w:rsidR="00D7162A" w:rsidRDefault="00D7162A">
            <w:pPr>
              <w:rPr>
                <w:snapToGrid w:val="0"/>
                <w:color w:val="000000"/>
                <w:sz w:val="18"/>
              </w:rPr>
            </w:pPr>
            <w:r>
              <w:rPr>
                <w:snapToGrid w:val="0"/>
                <w:color w:val="000000"/>
                <w:sz w:val="18"/>
              </w:rPr>
              <w:t>DTM02</w:t>
            </w:r>
          </w:p>
        </w:tc>
        <w:tc>
          <w:tcPr>
            <w:tcW w:w="1260" w:type="dxa"/>
          </w:tcPr>
          <w:p w:rsidR="00D7162A" w:rsidRDefault="00D7162A">
            <w:pPr>
              <w:rPr>
                <w:snapToGrid w:val="0"/>
                <w:color w:val="000000"/>
                <w:sz w:val="18"/>
              </w:rPr>
            </w:pPr>
            <w:r>
              <w:rPr>
                <w:snapToGrid w:val="0"/>
                <w:color w:val="000000"/>
                <w:sz w:val="18"/>
              </w:rPr>
              <w:t>DTM01 = "150"</w:t>
            </w:r>
          </w:p>
        </w:tc>
        <w:tc>
          <w:tcPr>
            <w:tcW w:w="1350" w:type="dxa"/>
          </w:tcPr>
          <w:p w:rsidR="00D7162A" w:rsidRDefault="00D7162A">
            <w:pPr>
              <w:jc w:val="center"/>
              <w:rPr>
                <w:snapToGrid w:val="0"/>
                <w:color w:val="000000"/>
              </w:rPr>
            </w:pPr>
            <w:r>
              <w:rPr>
                <w:snapToGrid w:val="0"/>
                <w:color w:val="000000"/>
              </w:rPr>
              <w:t>X(8)</w:t>
            </w:r>
          </w:p>
        </w:tc>
      </w:tr>
      <w:tr w:rsidR="00D7162A">
        <w:trPr>
          <w:trHeight w:val="377"/>
        </w:trPr>
        <w:tc>
          <w:tcPr>
            <w:tcW w:w="750" w:type="dxa"/>
          </w:tcPr>
          <w:p w:rsidR="00D7162A" w:rsidRDefault="00D7162A">
            <w:pPr>
              <w:jc w:val="center"/>
              <w:rPr>
                <w:snapToGrid w:val="0"/>
                <w:color w:val="000000"/>
              </w:rPr>
            </w:pPr>
            <w:r>
              <w:rPr>
                <w:snapToGrid w:val="0"/>
                <w:color w:val="000000"/>
              </w:rPr>
              <w:t>66</w:t>
            </w:r>
          </w:p>
        </w:tc>
        <w:tc>
          <w:tcPr>
            <w:tcW w:w="1260" w:type="dxa"/>
          </w:tcPr>
          <w:p w:rsidR="00D7162A" w:rsidRDefault="00D7162A">
            <w:pPr>
              <w:rPr>
                <w:snapToGrid w:val="0"/>
                <w:color w:val="000000"/>
              </w:rPr>
            </w:pPr>
            <w:r>
              <w:rPr>
                <w:snapToGrid w:val="0"/>
                <w:color w:val="000000"/>
              </w:rPr>
              <w:t>Service Period End</w:t>
            </w:r>
          </w:p>
        </w:tc>
        <w:tc>
          <w:tcPr>
            <w:tcW w:w="2880" w:type="dxa"/>
          </w:tcPr>
          <w:p w:rsidR="00D7162A" w:rsidRDefault="00D7162A">
            <w:pPr>
              <w:rPr>
                <w:snapToGrid w:val="0"/>
                <w:color w:val="000000"/>
              </w:rPr>
            </w:pPr>
            <w:r>
              <w:rPr>
                <w:snapToGrid w:val="0"/>
                <w:color w:val="000000"/>
              </w:rPr>
              <w:t>Service Period Ending Date</w:t>
            </w:r>
          </w:p>
        </w:tc>
        <w:tc>
          <w:tcPr>
            <w:tcW w:w="990" w:type="dxa"/>
          </w:tcPr>
          <w:p w:rsidR="00D7162A" w:rsidRDefault="00D7162A">
            <w:pPr>
              <w:rPr>
                <w:snapToGrid w:val="0"/>
                <w:color w:val="000000"/>
                <w:sz w:val="18"/>
              </w:rPr>
            </w:pPr>
            <w:r>
              <w:rPr>
                <w:snapToGrid w:val="0"/>
                <w:color w:val="000000"/>
                <w:sz w:val="18"/>
              </w:rPr>
              <w:t>DTM02</w:t>
            </w:r>
          </w:p>
        </w:tc>
        <w:tc>
          <w:tcPr>
            <w:tcW w:w="1260" w:type="dxa"/>
          </w:tcPr>
          <w:p w:rsidR="00D7162A" w:rsidRDefault="00D7162A">
            <w:pPr>
              <w:rPr>
                <w:snapToGrid w:val="0"/>
                <w:color w:val="000000"/>
                <w:sz w:val="18"/>
              </w:rPr>
            </w:pPr>
            <w:r>
              <w:rPr>
                <w:snapToGrid w:val="0"/>
                <w:color w:val="000000"/>
                <w:sz w:val="18"/>
              </w:rPr>
              <w:t>DTM01 = "151"</w:t>
            </w:r>
          </w:p>
        </w:tc>
        <w:tc>
          <w:tcPr>
            <w:tcW w:w="1350" w:type="dxa"/>
          </w:tcPr>
          <w:p w:rsidR="00D7162A" w:rsidRDefault="00D7162A">
            <w:pPr>
              <w:jc w:val="center"/>
              <w:rPr>
                <w:snapToGrid w:val="0"/>
                <w:color w:val="000000"/>
              </w:rPr>
            </w:pPr>
            <w:r>
              <w:rPr>
                <w:snapToGrid w:val="0"/>
                <w:color w:val="000000"/>
              </w:rPr>
              <w:t>X(8)</w:t>
            </w:r>
          </w:p>
        </w:tc>
      </w:tr>
      <w:tr w:rsidR="00D7162A">
        <w:trPr>
          <w:trHeight w:val="754"/>
        </w:trPr>
        <w:tc>
          <w:tcPr>
            <w:tcW w:w="750" w:type="dxa"/>
          </w:tcPr>
          <w:p w:rsidR="00D7162A" w:rsidRDefault="00D7162A">
            <w:pPr>
              <w:jc w:val="center"/>
              <w:rPr>
                <w:snapToGrid w:val="0"/>
                <w:color w:val="000000"/>
              </w:rPr>
            </w:pPr>
            <w:r>
              <w:rPr>
                <w:snapToGrid w:val="0"/>
                <w:color w:val="000000"/>
              </w:rPr>
              <w:t>67</w:t>
            </w:r>
          </w:p>
        </w:tc>
        <w:tc>
          <w:tcPr>
            <w:tcW w:w="1260" w:type="dxa"/>
          </w:tcPr>
          <w:p w:rsidR="00D7162A" w:rsidRDefault="00D7162A">
            <w:pPr>
              <w:rPr>
                <w:snapToGrid w:val="0"/>
                <w:color w:val="000000"/>
              </w:rPr>
            </w:pPr>
            <w:proofErr w:type="spellStart"/>
            <w:r>
              <w:rPr>
                <w:snapToGrid w:val="0"/>
                <w:color w:val="000000"/>
              </w:rPr>
              <w:t>Subline</w:t>
            </w:r>
            <w:proofErr w:type="spellEnd"/>
            <w:r>
              <w:rPr>
                <w:snapToGrid w:val="0"/>
                <w:color w:val="000000"/>
              </w:rPr>
              <w:t xml:space="preserve"> Counter</w:t>
            </w:r>
          </w:p>
        </w:tc>
        <w:tc>
          <w:tcPr>
            <w:tcW w:w="2880" w:type="dxa"/>
          </w:tcPr>
          <w:p w:rsidR="00D7162A" w:rsidRDefault="00D7162A">
            <w:pPr>
              <w:rPr>
                <w:snapToGrid w:val="0"/>
                <w:color w:val="000000"/>
                <w:sz w:val="18"/>
              </w:rPr>
            </w:pPr>
            <w:r>
              <w:rPr>
                <w:snapToGrid w:val="0"/>
                <w:color w:val="000000"/>
                <w:sz w:val="18"/>
              </w:rPr>
              <w:t>Sequential Charge Line Item Counter.  This segment is used for ANSI purposes and has no relevance in the application system.</w:t>
            </w:r>
          </w:p>
        </w:tc>
        <w:tc>
          <w:tcPr>
            <w:tcW w:w="990" w:type="dxa"/>
          </w:tcPr>
          <w:p w:rsidR="00D7162A" w:rsidRDefault="00D7162A">
            <w:pPr>
              <w:rPr>
                <w:snapToGrid w:val="0"/>
                <w:color w:val="000000"/>
                <w:sz w:val="18"/>
              </w:rPr>
            </w:pPr>
            <w:r>
              <w:rPr>
                <w:snapToGrid w:val="0"/>
                <w:color w:val="000000"/>
                <w:sz w:val="18"/>
              </w:rPr>
              <w:t>SLN01</w:t>
            </w:r>
          </w:p>
        </w:tc>
        <w:tc>
          <w:tcPr>
            <w:tcW w:w="1260" w:type="dxa"/>
          </w:tcPr>
          <w:p w:rsidR="00D7162A" w:rsidRDefault="00D7162A">
            <w:pPr>
              <w:rPr>
                <w:snapToGrid w:val="0"/>
                <w:color w:val="000000"/>
                <w:sz w:val="18"/>
              </w:rPr>
            </w:pPr>
            <w:r>
              <w:rPr>
                <w:snapToGrid w:val="0"/>
                <w:color w:val="000000"/>
                <w:sz w:val="18"/>
              </w:rPr>
              <w:t>SLN03 = "A"</w:t>
            </w:r>
          </w:p>
        </w:tc>
        <w:tc>
          <w:tcPr>
            <w:tcW w:w="1350" w:type="dxa"/>
          </w:tcPr>
          <w:p w:rsidR="00D7162A" w:rsidRDefault="00D7162A">
            <w:pPr>
              <w:jc w:val="center"/>
              <w:rPr>
                <w:snapToGrid w:val="0"/>
                <w:color w:val="000000"/>
              </w:rPr>
            </w:pPr>
            <w:r>
              <w:rPr>
                <w:snapToGrid w:val="0"/>
                <w:color w:val="000000"/>
              </w:rPr>
              <w:t>9(20)</w:t>
            </w:r>
          </w:p>
        </w:tc>
      </w:tr>
      <w:tr w:rsidR="00D7162A">
        <w:trPr>
          <w:trHeight w:val="662"/>
        </w:trPr>
        <w:tc>
          <w:tcPr>
            <w:tcW w:w="750" w:type="dxa"/>
          </w:tcPr>
          <w:p w:rsidR="00D7162A" w:rsidRDefault="00D7162A">
            <w:pPr>
              <w:jc w:val="center"/>
              <w:rPr>
                <w:snapToGrid w:val="0"/>
                <w:color w:val="000000"/>
              </w:rPr>
            </w:pPr>
            <w:r>
              <w:rPr>
                <w:snapToGrid w:val="0"/>
                <w:color w:val="000000"/>
              </w:rPr>
              <w:t>68</w:t>
            </w:r>
          </w:p>
        </w:tc>
        <w:tc>
          <w:tcPr>
            <w:tcW w:w="1260" w:type="dxa"/>
          </w:tcPr>
          <w:p w:rsidR="00D7162A" w:rsidRDefault="00D7162A">
            <w:pPr>
              <w:rPr>
                <w:snapToGrid w:val="0"/>
                <w:color w:val="000000"/>
              </w:rPr>
            </w:pPr>
            <w:r>
              <w:rPr>
                <w:snapToGrid w:val="0"/>
                <w:color w:val="000000"/>
              </w:rPr>
              <w:t>Allowance or Charge Indicator</w:t>
            </w:r>
          </w:p>
        </w:tc>
        <w:tc>
          <w:tcPr>
            <w:tcW w:w="2880" w:type="dxa"/>
          </w:tcPr>
          <w:p w:rsidR="00D7162A" w:rsidRDefault="00D7162A">
            <w:pPr>
              <w:rPr>
                <w:snapToGrid w:val="0"/>
                <w:color w:val="000000"/>
                <w:sz w:val="16"/>
              </w:rPr>
            </w:pPr>
            <w:r>
              <w:rPr>
                <w:snapToGrid w:val="0"/>
                <w:color w:val="000000"/>
                <w:sz w:val="16"/>
              </w:rPr>
              <w:t>"A" - Allowance (Credit to the customer)</w:t>
            </w:r>
          </w:p>
          <w:p w:rsidR="00D7162A" w:rsidRDefault="00D7162A">
            <w:pPr>
              <w:rPr>
                <w:snapToGrid w:val="0"/>
                <w:color w:val="000000"/>
                <w:sz w:val="16"/>
              </w:rPr>
            </w:pPr>
            <w:r>
              <w:rPr>
                <w:snapToGrid w:val="0"/>
                <w:color w:val="000000"/>
                <w:sz w:val="16"/>
              </w:rPr>
              <w:t>"C" - Charge</w:t>
            </w:r>
          </w:p>
          <w:p w:rsidR="00D7162A" w:rsidRDefault="00D7162A">
            <w:pPr>
              <w:rPr>
                <w:snapToGrid w:val="0"/>
                <w:color w:val="000000"/>
                <w:sz w:val="16"/>
              </w:rPr>
            </w:pPr>
            <w:r>
              <w:rPr>
                <w:snapToGrid w:val="0"/>
                <w:color w:val="000000"/>
                <w:sz w:val="16"/>
              </w:rPr>
              <w:t>"N" - No Charge or Allowance; should be printed but ignored when summing the total</w:t>
            </w:r>
          </w:p>
        </w:tc>
        <w:tc>
          <w:tcPr>
            <w:tcW w:w="990" w:type="dxa"/>
          </w:tcPr>
          <w:p w:rsidR="00D7162A" w:rsidRDefault="00D7162A">
            <w:pPr>
              <w:rPr>
                <w:snapToGrid w:val="0"/>
                <w:color w:val="000000"/>
                <w:sz w:val="18"/>
              </w:rPr>
            </w:pPr>
            <w:r>
              <w:rPr>
                <w:snapToGrid w:val="0"/>
                <w:color w:val="000000"/>
                <w:sz w:val="18"/>
              </w:rPr>
              <w:t>SAC01 Detail Position 230</w:t>
            </w:r>
          </w:p>
        </w:tc>
        <w:tc>
          <w:tcPr>
            <w:tcW w:w="1260" w:type="dxa"/>
          </w:tcPr>
          <w:p w:rsidR="00D7162A" w:rsidRDefault="00D7162A">
            <w:pPr>
              <w:rPr>
                <w:snapToGrid w:val="0"/>
                <w:color w:val="000000"/>
                <w:sz w:val="18"/>
              </w:rPr>
            </w:pPr>
          </w:p>
        </w:tc>
        <w:tc>
          <w:tcPr>
            <w:tcW w:w="1350" w:type="dxa"/>
          </w:tcPr>
          <w:p w:rsidR="00D7162A" w:rsidRDefault="00D7162A">
            <w:pPr>
              <w:jc w:val="center"/>
              <w:rPr>
                <w:snapToGrid w:val="0"/>
                <w:color w:val="000000"/>
              </w:rPr>
            </w:pPr>
            <w:r>
              <w:rPr>
                <w:snapToGrid w:val="0"/>
                <w:color w:val="000000"/>
              </w:rPr>
              <w:t>X(1)</w:t>
            </w:r>
          </w:p>
        </w:tc>
      </w:tr>
      <w:tr w:rsidR="00D7162A">
        <w:trPr>
          <w:trHeight w:val="754"/>
        </w:trPr>
        <w:tc>
          <w:tcPr>
            <w:tcW w:w="750" w:type="dxa"/>
          </w:tcPr>
          <w:p w:rsidR="00D7162A" w:rsidRDefault="00D7162A">
            <w:pPr>
              <w:jc w:val="center"/>
              <w:rPr>
                <w:snapToGrid w:val="0"/>
                <w:color w:val="000000"/>
              </w:rPr>
            </w:pPr>
            <w:r>
              <w:rPr>
                <w:snapToGrid w:val="0"/>
                <w:color w:val="000000"/>
              </w:rPr>
              <w:t>69</w:t>
            </w:r>
          </w:p>
        </w:tc>
        <w:tc>
          <w:tcPr>
            <w:tcW w:w="1260" w:type="dxa"/>
            <w:shd w:val="clear" w:color="FFFF00" w:fill="auto"/>
          </w:tcPr>
          <w:p w:rsidR="00D7162A" w:rsidRDefault="00D7162A">
            <w:pPr>
              <w:rPr>
                <w:snapToGrid w:val="0"/>
                <w:color w:val="000000"/>
              </w:rPr>
            </w:pPr>
            <w:r>
              <w:rPr>
                <w:snapToGrid w:val="0"/>
                <w:color w:val="000000"/>
              </w:rPr>
              <w:t>Charge Calculation Determinant</w:t>
            </w:r>
          </w:p>
        </w:tc>
        <w:tc>
          <w:tcPr>
            <w:tcW w:w="2880" w:type="dxa"/>
            <w:shd w:val="clear" w:color="FFFF00" w:fill="auto"/>
          </w:tcPr>
          <w:p w:rsidR="00D7162A" w:rsidRDefault="00D7162A">
            <w:pPr>
              <w:rPr>
                <w:snapToGrid w:val="0"/>
                <w:color w:val="000000"/>
                <w:sz w:val="18"/>
              </w:rPr>
            </w:pPr>
            <w:r>
              <w:rPr>
                <w:snapToGrid w:val="0"/>
                <w:color w:val="000000"/>
                <w:sz w:val="18"/>
              </w:rPr>
              <w:t>Used to differentiate Rate Ready vs. Bill Ready and Actual Charges vs. Budget Billed.  Please see EDI guideline for valid codes.</w:t>
            </w:r>
          </w:p>
        </w:tc>
        <w:tc>
          <w:tcPr>
            <w:tcW w:w="990" w:type="dxa"/>
            <w:shd w:val="clear" w:color="FFFF00" w:fill="auto"/>
          </w:tcPr>
          <w:p w:rsidR="00D7162A" w:rsidRDefault="00D7162A">
            <w:pPr>
              <w:rPr>
                <w:snapToGrid w:val="0"/>
                <w:color w:val="000000"/>
                <w:sz w:val="18"/>
              </w:rPr>
            </w:pPr>
            <w:r>
              <w:rPr>
                <w:snapToGrid w:val="0"/>
                <w:color w:val="000000"/>
                <w:sz w:val="18"/>
              </w:rPr>
              <w:t>SAC02</w:t>
            </w:r>
          </w:p>
        </w:tc>
        <w:tc>
          <w:tcPr>
            <w:tcW w:w="1260" w:type="dxa"/>
            <w:shd w:val="clear" w:color="FFFF00" w:fill="auto"/>
          </w:tcPr>
          <w:p w:rsidR="00D7162A" w:rsidRDefault="00D7162A">
            <w:pPr>
              <w:rPr>
                <w:snapToGrid w:val="0"/>
                <w:color w:val="000000"/>
                <w:sz w:val="18"/>
              </w:rPr>
            </w:pPr>
            <w:r>
              <w:rPr>
                <w:snapToGrid w:val="0"/>
                <w:color w:val="000000"/>
                <w:sz w:val="18"/>
              </w:rPr>
              <w:t xml:space="preserve"> </w:t>
            </w:r>
          </w:p>
        </w:tc>
        <w:tc>
          <w:tcPr>
            <w:tcW w:w="1350" w:type="dxa"/>
            <w:shd w:val="clear" w:color="FFFF00" w:fill="auto"/>
          </w:tcPr>
          <w:p w:rsidR="00D7162A" w:rsidRDefault="00D7162A">
            <w:pPr>
              <w:jc w:val="center"/>
              <w:rPr>
                <w:snapToGrid w:val="0"/>
                <w:color w:val="000000"/>
              </w:rPr>
            </w:pPr>
            <w:r>
              <w:rPr>
                <w:snapToGrid w:val="0"/>
                <w:color w:val="000000"/>
              </w:rPr>
              <w:t>X(4)</w:t>
            </w:r>
          </w:p>
        </w:tc>
      </w:tr>
      <w:tr w:rsidR="00D7162A">
        <w:trPr>
          <w:trHeight w:val="564"/>
        </w:trPr>
        <w:tc>
          <w:tcPr>
            <w:tcW w:w="750" w:type="dxa"/>
          </w:tcPr>
          <w:p w:rsidR="00D7162A" w:rsidRDefault="00D7162A">
            <w:pPr>
              <w:jc w:val="center"/>
              <w:rPr>
                <w:snapToGrid w:val="0"/>
                <w:color w:val="000000"/>
              </w:rPr>
            </w:pPr>
            <w:r>
              <w:rPr>
                <w:snapToGrid w:val="0"/>
                <w:color w:val="000000"/>
              </w:rPr>
              <w:t>70</w:t>
            </w:r>
          </w:p>
        </w:tc>
        <w:tc>
          <w:tcPr>
            <w:tcW w:w="1260" w:type="dxa"/>
          </w:tcPr>
          <w:p w:rsidR="00D7162A" w:rsidRDefault="00D7162A">
            <w:pPr>
              <w:rPr>
                <w:snapToGrid w:val="0"/>
                <w:color w:val="000000"/>
              </w:rPr>
            </w:pPr>
            <w:r>
              <w:rPr>
                <w:snapToGrid w:val="0"/>
                <w:color w:val="000000"/>
              </w:rPr>
              <w:t>Energy Charge Category</w:t>
            </w:r>
          </w:p>
        </w:tc>
        <w:tc>
          <w:tcPr>
            <w:tcW w:w="2880" w:type="dxa"/>
          </w:tcPr>
          <w:p w:rsidR="00D7162A" w:rsidRDefault="00D7162A">
            <w:pPr>
              <w:rPr>
                <w:snapToGrid w:val="0"/>
                <w:color w:val="000000"/>
              </w:rPr>
            </w:pPr>
            <w:r>
              <w:rPr>
                <w:snapToGrid w:val="0"/>
                <w:color w:val="000000"/>
              </w:rPr>
              <w:t>Code indicating the type of charge (See segment for Valid Values)</w:t>
            </w:r>
          </w:p>
        </w:tc>
        <w:tc>
          <w:tcPr>
            <w:tcW w:w="990" w:type="dxa"/>
          </w:tcPr>
          <w:p w:rsidR="00D7162A" w:rsidRDefault="00D7162A">
            <w:pPr>
              <w:rPr>
                <w:snapToGrid w:val="0"/>
                <w:color w:val="000000"/>
                <w:sz w:val="18"/>
              </w:rPr>
            </w:pPr>
            <w:r>
              <w:rPr>
                <w:snapToGrid w:val="0"/>
                <w:color w:val="000000"/>
                <w:sz w:val="18"/>
              </w:rPr>
              <w:t>SAC04</w:t>
            </w:r>
          </w:p>
        </w:tc>
        <w:tc>
          <w:tcPr>
            <w:tcW w:w="1260" w:type="dxa"/>
          </w:tcPr>
          <w:p w:rsidR="00D7162A" w:rsidRDefault="00D7162A">
            <w:pPr>
              <w:rPr>
                <w:snapToGrid w:val="0"/>
                <w:color w:val="000000"/>
                <w:sz w:val="18"/>
              </w:rPr>
            </w:pPr>
            <w:r>
              <w:rPr>
                <w:snapToGrid w:val="0"/>
                <w:color w:val="000000"/>
                <w:sz w:val="18"/>
              </w:rPr>
              <w:t>SAC03="EU"</w:t>
            </w:r>
          </w:p>
        </w:tc>
        <w:tc>
          <w:tcPr>
            <w:tcW w:w="1350" w:type="dxa"/>
          </w:tcPr>
          <w:p w:rsidR="00D7162A" w:rsidRDefault="00D7162A">
            <w:pPr>
              <w:jc w:val="center"/>
              <w:rPr>
                <w:snapToGrid w:val="0"/>
                <w:color w:val="000000"/>
              </w:rPr>
            </w:pPr>
            <w:r>
              <w:rPr>
                <w:snapToGrid w:val="0"/>
                <w:color w:val="000000"/>
              </w:rPr>
              <w:t>X(10)</w:t>
            </w:r>
          </w:p>
        </w:tc>
      </w:tr>
      <w:tr w:rsidR="00D7162A">
        <w:trPr>
          <w:trHeight w:val="941"/>
        </w:trPr>
        <w:tc>
          <w:tcPr>
            <w:tcW w:w="750" w:type="dxa"/>
          </w:tcPr>
          <w:p w:rsidR="00D7162A" w:rsidRDefault="00D7162A">
            <w:pPr>
              <w:jc w:val="center"/>
              <w:rPr>
                <w:snapToGrid w:val="0"/>
                <w:color w:val="000000"/>
              </w:rPr>
            </w:pPr>
            <w:r>
              <w:rPr>
                <w:snapToGrid w:val="0"/>
                <w:color w:val="000000"/>
              </w:rPr>
              <w:t>71</w:t>
            </w:r>
          </w:p>
        </w:tc>
        <w:tc>
          <w:tcPr>
            <w:tcW w:w="1260" w:type="dxa"/>
          </w:tcPr>
          <w:p w:rsidR="00D7162A" w:rsidRDefault="00D7162A">
            <w:pPr>
              <w:rPr>
                <w:snapToGrid w:val="0"/>
                <w:color w:val="000000"/>
              </w:rPr>
            </w:pPr>
            <w:r>
              <w:rPr>
                <w:snapToGrid w:val="0"/>
                <w:color w:val="000000"/>
              </w:rPr>
              <w:t>Charge or Allowance Amount</w:t>
            </w:r>
          </w:p>
        </w:tc>
        <w:tc>
          <w:tcPr>
            <w:tcW w:w="2880" w:type="dxa"/>
          </w:tcPr>
          <w:p w:rsidR="00D7162A" w:rsidRDefault="00D7162A">
            <w:pPr>
              <w:rPr>
                <w:snapToGrid w:val="0"/>
                <w:color w:val="000000"/>
                <w:sz w:val="18"/>
              </w:rPr>
            </w:pPr>
            <w:r>
              <w:rPr>
                <w:snapToGrid w:val="0"/>
                <w:color w:val="000000"/>
                <w:sz w:val="18"/>
              </w:rPr>
              <w:t>Dollar amount (credit or debit) for the charge.  If dollar amount is negative, the leading negative sign will be sent.  If the dollar amount is positive, no leading sign is sent.</w:t>
            </w:r>
          </w:p>
        </w:tc>
        <w:tc>
          <w:tcPr>
            <w:tcW w:w="990" w:type="dxa"/>
          </w:tcPr>
          <w:p w:rsidR="00D7162A" w:rsidRDefault="00D7162A">
            <w:pPr>
              <w:rPr>
                <w:snapToGrid w:val="0"/>
                <w:color w:val="000000"/>
                <w:sz w:val="18"/>
              </w:rPr>
            </w:pPr>
            <w:r>
              <w:rPr>
                <w:snapToGrid w:val="0"/>
                <w:color w:val="000000"/>
                <w:sz w:val="18"/>
              </w:rPr>
              <w:t>SAC05</w:t>
            </w:r>
          </w:p>
        </w:tc>
        <w:tc>
          <w:tcPr>
            <w:tcW w:w="1260" w:type="dxa"/>
          </w:tcPr>
          <w:p w:rsidR="00D7162A" w:rsidRDefault="00D7162A">
            <w:pPr>
              <w:jc w:val="right"/>
              <w:rPr>
                <w:snapToGrid w:val="0"/>
                <w:color w:val="000000"/>
                <w:sz w:val="18"/>
              </w:rPr>
            </w:pPr>
          </w:p>
        </w:tc>
        <w:tc>
          <w:tcPr>
            <w:tcW w:w="1350" w:type="dxa"/>
          </w:tcPr>
          <w:p w:rsidR="00D7162A" w:rsidRDefault="00D7162A">
            <w:pPr>
              <w:jc w:val="center"/>
              <w:rPr>
                <w:snapToGrid w:val="0"/>
                <w:color w:val="000000"/>
              </w:rPr>
            </w:pPr>
            <w:r>
              <w:rPr>
                <w:snapToGrid w:val="0"/>
                <w:color w:val="000000"/>
              </w:rPr>
              <w:t>-9(13)V99</w:t>
            </w:r>
          </w:p>
          <w:p w:rsidR="00D7162A" w:rsidRDefault="00D7162A">
            <w:pPr>
              <w:jc w:val="center"/>
              <w:rPr>
                <w:snapToGrid w:val="0"/>
                <w:color w:val="000000"/>
              </w:rPr>
            </w:pPr>
            <w:r>
              <w:rPr>
                <w:snapToGrid w:val="0"/>
                <w:color w:val="000000"/>
              </w:rPr>
              <w:t>Implied Decimal</w:t>
            </w:r>
          </w:p>
        </w:tc>
      </w:tr>
      <w:tr w:rsidR="00D7162A">
        <w:trPr>
          <w:trHeight w:val="377"/>
        </w:trPr>
        <w:tc>
          <w:tcPr>
            <w:tcW w:w="750" w:type="dxa"/>
          </w:tcPr>
          <w:p w:rsidR="00D7162A" w:rsidRDefault="00D7162A">
            <w:pPr>
              <w:jc w:val="center"/>
              <w:rPr>
                <w:snapToGrid w:val="0"/>
                <w:color w:val="000000"/>
              </w:rPr>
            </w:pPr>
            <w:r>
              <w:rPr>
                <w:snapToGrid w:val="0"/>
                <w:color w:val="000000"/>
              </w:rPr>
              <w:t>72</w:t>
            </w:r>
          </w:p>
        </w:tc>
        <w:tc>
          <w:tcPr>
            <w:tcW w:w="1260" w:type="dxa"/>
          </w:tcPr>
          <w:p w:rsidR="00D7162A" w:rsidRDefault="00D7162A">
            <w:pPr>
              <w:rPr>
                <w:snapToGrid w:val="0"/>
                <w:color w:val="000000"/>
              </w:rPr>
            </w:pPr>
            <w:r>
              <w:rPr>
                <w:snapToGrid w:val="0"/>
                <w:color w:val="000000"/>
              </w:rPr>
              <w:t>Price Per Unit</w:t>
            </w:r>
          </w:p>
        </w:tc>
        <w:tc>
          <w:tcPr>
            <w:tcW w:w="2880" w:type="dxa"/>
          </w:tcPr>
          <w:p w:rsidR="00D7162A" w:rsidRDefault="00D7162A">
            <w:pPr>
              <w:rPr>
                <w:snapToGrid w:val="0"/>
                <w:color w:val="000000"/>
              </w:rPr>
            </w:pPr>
            <w:r>
              <w:rPr>
                <w:snapToGrid w:val="0"/>
                <w:color w:val="000000"/>
              </w:rPr>
              <w:t>ESP/LDC price per unit associated with the charge</w:t>
            </w:r>
          </w:p>
        </w:tc>
        <w:tc>
          <w:tcPr>
            <w:tcW w:w="990" w:type="dxa"/>
          </w:tcPr>
          <w:p w:rsidR="00D7162A" w:rsidRDefault="00D7162A">
            <w:pPr>
              <w:rPr>
                <w:snapToGrid w:val="0"/>
                <w:color w:val="000000"/>
                <w:sz w:val="18"/>
              </w:rPr>
            </w:pPr>
            <w:r>
              <w:rPr>
                <w:snapToGrid w:val="0"/>
                <w:color w:val="000000"/>
                <w:sz w:val="18"/>
              </w:rPr>
              <w:t>SAC08</w:t>
            </w:r>
          </w:p>
        </w:tc>
        <w:tc>
          <w:tcPr>
            <w:tcW w:w="1260" w:type="dxa"/>
          </w:tcPr>
          <w:p w:rsidR="00D7162A" w:rsidRDefault="00D7162A">
            <w:pPr>
              <w:jc w:val="right"/>
              <w:rPr>
                <w:snapToGrid w:val="0"/>
                <w:color w:val="000000"/>
                <w:sz w:val="18"/>
              </w:rPr>
            </w:pPr>
          </w:p>
        </w:tc>
        <w:tc>
          <w:tcPr>
            <w:tcW w:w="1350" w:type="dxa"/>
          </w:tcPr>
          <w:p w:rsidR="00D7162A" w:rsidRDefault="00D7162A">
            <w:pPr>
              <w:jc w:val="center"/>
              <w:rPr>
                <w:snapToGrid w:val="0"/>
                <w:color w:val="000000"/>
              </w:rPr>
            </w:pPr>
            <w:r>
              <w:rPr>
                <w:snapToGrid w:val="0"/>
                <w:color w:val="000000"/>
              </w:rPr>
              <w:t>-9(5).9(6)</w:t>
            </w:r>
          </w:p>
          <w:p w:rsidR="00D7162A" w:rsidRDefault="00D7162A">
            <w:pPr>
              <w:jc w:val="center"/>
              <w:rPr>
                <w:snapToGrid w:val="0"/>
                <w:color w:val="000000"/>
              </w:rPr>
            </w:pPr>
            <w:r>
              <w:rPr>
                <w:snapToGrid w:val="0"/>
                <w:color w:val="000000"/>
              </w:rPr>
              <w:t>Max 9 digits</w:t>
            </w:r>
          </w:p>
        </w:tc>
      </w:tr>
      <w:tr w:rsidR="00D7162A">
        <w:trPr>
          <w:trHeight w:val="683"/>
        </w:trPr>
        <w:tc>
          <w:tcPr>
            <w:tcW w:w="750" w:type="dxa"/>
          </w:tcPr>
          <w:p w:rsidR="00D7162A" w:rsidRDefault="00D7162A">
            <w:pPr>
              <w:jc w:val="center"/>
              <w:rPr>
                <w:snapToGrid w:val="0"/>
                <w:color w:val="000000"/>
              </w:rPr>
            </w:pPr>
            <w:r>
              <w:rPr>
                <w:snapToGrid w:val="0"/>
                <w:color w:val="000000"/>
              </w:rPr>
              <w:t>73</w:t>
            </w:r>
          </w:p>
        </w:tc>
        <w:tc>
          <w:tcPr>
            <w:tcW w:w="1260" w:type="dxa"/>
          </w:tcPr>
          <w:p w:rsidR="00D7162A" w:rsidRDefault="00D7162A">
            <w:pPr>
              <w:rPr>
                <w:snapToGrid w:val="0"/>
                <w:color w:val="000000"/>
              </w:rPr>
            </w:pPr>
            <w:r>
              <w:rPr>
                <w:snapToGrid w:val="0"/>
                <w:color w:val="000000"/>
              </w:rPr>
              <w:t>Unit of Measure</w:t>
            </w:r>
          </w:p>
        </w:tc>
        <w:tc>
          <w:tcPr>
            <w:tcW w:w="2880" w:type="dxa"/>
          </w:tcPr>
          <w:p w:rsidR="00D7162A" w:rsidRDefault="00D7162A">
            <w:pPr>
              <w:rPr>
                <w:snapToGrid w:val="0"/>
                <w:color w:val="000000"/>
                <w:sz w:val="16"/>
              </w:rPr>
            </w:pPr>
            <w:r>
              <w:rPr>
                <w:snapToGrid w:val="0"/>
                <w:color w:val="000000"/>
              </w:rPr>
              <w:t>Unit of measure of above consumption.</w:t>
            </w:r>
          </w:p>
          <w:p w:rsidR="00D7162A" w:rsidRDefault="00D7162A">
            <w:pPr>
              <w:rPr>
                <w:snapToGrid w:val="0"/>
                <w:color w:val="000000"/>
                <w:sz w:val="16"/>
              </w:rPr>
            </w:pPr>
            <w:r>
              <w:rPr>
                <w:snapToGrid w:val="0"/>
                <w:color w:val="000000"/>
                <w:sz w:val="16"/>
              </w:rPr>
              <w:t>See EDI Guide for valid codes.</w:t>
            </w:r>
          </w:p>
        </w:tc>
        <w:tc>
          <w:tcPr>
            <w:tcW w:w="990" w:type="dxa"/>
          </w:tcPr>
          <w:p w:rsidR="00D7162A" w:rsidRDefault="00D7162A">
            <w:pPr>
              <w:rPr>
                <w:snapToGrid w:val="0"/>
                <w:color w:val="000000"/>
                <w:sz w:val="18"/>
              </w:rPr>
            </w:pPr>
            <w:r>
              <w:rPr>
                <w:snapToGrid w:val="0"/>
                <w:color w:val="000000"/>
                <w:sz w:val="18"/>
              </w:rPr>
              <w:t>SAC09</w:t>
            </w:r>
          </w:p>
        </w:tc>
        <w:tc>
          <w:tcPr>
            <w:tcW w:w="1260" w:type="dxa"/>
          </w:tcPr>
          <w:p w:rsidR="00D7162A" w:rsidRDefault="00D7162A">
            <w:pPr>
              <w:jc w:val="right"/>
              <w:rPr>
                <w:snapToGrid w:val="0"/>
                <w:color w:val="000000"/>
                <w:sz w:val="18"/>
              </w:rPr>
            </w:pPr>
          </w:p>
        </w:tc>
        <w:tc>
          <w:tcPr>
            <w:tcW w:w="1350" w:type="dxa"/>
          </w:tcPr>
          <w:p w:rsidR="00D7162A" w:rsidRDefault="00D7162A">
            <w:pPr>
              <w:jc w:val="center"/>
              <w:rPr>
                <w:snapToGrid w:val="0"/>
                <w:color w:val="000000"/>
              </w:rPr>
            </w:pPr>
            <w:r>
              <w:rPr>
                <w:snapToGrid w:val="0"/>
                <w:color w:val="000000"/>
              </w:rPr>
              <w:t>X(2)</w:t>
            </w:r>
          </w:p>
        </w:tc>
      </w:tr>
      <w:tr w:rsidR="00D7162A">
        <w:trPr>
          <w:trHeight w:val="377"/>
        </w:trPr>
        <w:tc>
          <w:tcPr>
            <w:tcW w:w="750" w:type="dxa"/>
          </w:tcPr>
          <w:p w:rsidR="00D7162A" w:rsidRDefault="00D7162A">
            <w:pPr>
              <w:jc w:val="center"/>
              <w:rPr>
                <w:snapToGrid w:val="0"/>
                <w:color w:val="000000"/>
              </w:rPr>
            </w:pPr>
            <w:r>
              <w:rPr>
                <w:snapToGrid w:val="0"/>
                <w:color w:val="000000"/>
              </w:rPr>
              <w:t>74</w:t>
            </w:r>
          </w:p>
        </w:tc>
        <w:tc>
          <w:tcPr>
            <w:tcW w:w="1260" w:type="dxa"/>
          </w:tcPr>
          <w:p w:rsidR="00D7162A" w:rsidRDefault="00D7162A">
            <w:pPr>
              <w:rPr>
                <w:snapToGrid w:val="0"/>
                <w:color w:val="000000"/>
              </w:rPr>
            </w:pPr>
            <w:r>
              <w:rPr>
                <w:snapToGrid w:val="0"/>
                <w:color w:val="000000"/>
              </w:rPr>
              <w:t>Quantity</w:t>
            </w:r>
          </w:p>
        </w:tc>
        <w:tc>
          <w:tcPr>
            <w:tcW w:w="2880" w:type="dxa"/>
          </w:tcPr>
          <w:p w:rsidR="00D7162A" w:rsidRDefault="00D7162A">
            <w:pPr>
              <w:rPr>
                <w:snapToGrid w:val="0"/>
                <w:color w:val="000000"/>
              </w:rPr>
            </w:pPr>
            <w:r>
              <w:rPr>
                <w:snapToGrid w:val="0"/>
                <w:color w:val="000000"/>
              </w:rPr>
              <w:t>Consumption or other "unit" for the charge.  Not a total consumption.</w:t>
            </w:r>
          </w:p>
        </w:tc>
        <w:tc>
          <w:tcPr>
            <w:tcW w:w="990" w:type="dxa"/>
          </w:tcPr>
          <w:p w:rsidR="00D7162A" w:rsidRDefault="00D7162A">
            <w:pPr>
              <w:rPr>
                <w:snapToGrid w:val="0"/>
                <w:color w:val="000000"/>
                <w:sz w:val="18"/>
              </w:rPr>
            </w:pPr>
            <w:r>
              <w:rPr>
                <w:snapToGrid w:val="0"/>
                <w:color w:val="000000"/>
                <w:sz w:val="18"/>
              </w:rPr>
              <w:t>SAC10</w:t>
            </w:r>
          </w:p>
        </w:tc>
        <w:tc>
          <w:tcPr>
            <w:tcW w:w="1260" w:type="dxa"/>
          </w:tcPr>
          <w:p w:rsidR="00D7162A" w:rsidRDefault="00D7162A">
            <w:pPr>
              <w:jc w:val="right"/>
              <w:rPr>
                <w:snapToGrid w:val="0"/>
                <w:color w:val="000000"/>
                <w:sz w:val="18"/>
              </w:rPr>
            </w:pPr>
          </w:p>
        </w:tc>
        <w:tc>
          <w:tcPr>
            <w:tcW w:w="1350" w:type="dxa"/>
          </w:tcPr>
          <w:p w:rsidR="00D7162A" w:rsidRDefault="00D7162A">
            <w:pPr>
              <w:jc w:val="center"/>
              <w:rPr>
                <w:snapToGrid w:val="0"/>
                <w:color w:val="000000"/>
              </w:rPr>
            </w:pPr>
            <w:r>
              <w:rPr>
                <w:snapToGrid w:val="0"/>
                <w:color w:val="000000"/>
              </w:rPr>
              <w:t>9(8).9(4)</w:t>
            </w:r>
          </w:p>
        </w:tc>
      </w:tr>
      <w:tr w:rsidR="00D7162A">
        <w:trPr>
          <w:trHeight w:val="662"/>
        </w:trPr>
        <w:tc>
          <w:tcPr>
            <w:tcW w:w="750" w:type="dxa"/>
          </w:tcPr>
          <w:p w:rsidR="00D7162A" w:rsidRDefault="00D7162A">
            <w:pPr>
              <w:jc w:val="center"/>
              <w:rPr>
                <w:snapToGrid w:val="0"/>
                <w:color w:val="000000"/>
              </w:rPr>
            </w:pPr>
            <w:r>
              <w:rPr>
                <w:snapToGrid w:val="0"/>
                <w:color w:val="000000"/>
              </w:rPr>
              <w:t>75</w:t>
            </w:r>
          </w:p>
        </w:tc>
        <w:tc>
          <w:tcPr>
            <w:tcW w:w="1260" w:type="dxa"/>
          </w:tcPr>
          <w:p w:rsidR="00D7162A" w:rsidRDefault="00D7162A">
            <w:pPr>
              <w:rPr>
                <w:snapToGrid w:val="0"/>
                <w:color w:val="000000"/>
              </w:rPr>
            </w:pPr>
            <w:r>
              <w:rPr>
                <w:snapToGrid w:val="0"/>
                <w:color w:val="000000"/>
              </w:rPr>
              <w:t>Print Sequencing Number</w:t>
            </w:r>
          </w:p>
        </w:tc>
        <w:tc>
          <w:tcPr>
            <w:tcW w:w="2880" w:type="dxa"/>
          </w:tcPr>
          <w:p w:rsidR="00D7162A" w:rsidRDefault="00D7162A">
            <w:pPr>
              <w:rPr>
                <w:snapToGrid w:val="0"/>
                <w:color w:val="000000"/>
              </w:rPr>
            </w:pPr>
            <w:r>
              <w:rPr>
                <w:snapToGrid w:val="0"/>
                <w:color w:val="000000"/>
              </w:rPr>
              <w:t>Determines placement of line items on bill</w:t>
            </w:r>
          </w:p>
        </w:tc>
        <w:tc>
          <w:tcPr>
            <w:tcW w:w="990" w:type="dxa"/>
          </w:tcPr>
          <w:p w:rsidR="00D7162A" w:rsidRDefault="00D7162A">
            <w:pPr>
              <w:rPr>
                <w:snapToGrid w:val="0"/>
                <w:color w:val="000000"/>
                <w:sz w:val="18"/>
              </w:rPr>
            </w:pPr>
            <w:r>
              <w:rPr>
                <w:snapToGrid w:val="0"/>
                <w:color w:val="000000"/>
                <w:sz w:val="18"/>
              </w:rPr>
              <w:t>SAC13</w:t>
            </w:r>
          </w:p>
        </w:tc>
        <w:tc>
          <w:tcPr>
            <w:tcW w:w="1260" w:type="dxa"/>
          </w:tcPr>
          <w:p w:rsidR="00D7162A" w:rsidRDefault="00D7162A">
            <w:pPr>
              <w:jc w:val="right"/>
              <w:rPr>
                <w:snapToGrid w:val="0"/>
                <w:color w:val="000000"/>
                <w:sz w:val="18"/>
              </w:rPr>
            </w:pPr>
          </w:p>
        </w:tc>
        <w:tc>
          <w:tcPr>
            <w:tcW w:w="1350" w:type="dxa"/>
          </w:tcPr>
          <w:p w:rsidR="00D7162A" w:rsidRDefault="00D7162A">
            <w:pPr>
              <w:jc w:val="center"/>
              <w:rPr>
                <w:snapToGrid w:val="0"/>
                <w:color w:val="000000"/>
              </w:rPr>
            </w:pPr>
            <w:r>
              <w:rPr>
                <w:snapToGrid w:val="0"/>
                <w:color w:val="000000"/>
              </w:rPr>
              <w:t>9(2)</w:t>
            </w:r>
          </w:p>
        </w:tc>
      </w:tr>
      <w:tr w:rsidR="00D7162A">
        <w:trPr>
          <w:trHeight w:val="941"/>
        </w:trPr>
        <w:tc>
          <w:tcPr>
            <w:tcW w:w="750" w:type="dxa"/>
          </w:tcPr>
          <w:p w:rsidR="00D7162A" w:rsidRDefault="00D7162A">
            <w:pPr>
              <w:jc w:val="center"/>
              <w:rPr>
                <w:snapToGrid w:val="0"/>
                <w:color w:val="000000"/>
              </w:rPr>
            </w:pPr>
            <w:r>
              <w:rPr>
                <w:snapToGrid w:val="0"/>
                <w:color w:val="000000"/>
              </w:rPr>
              <w:lastRenderedPageBreak/>
              <w:t>76</w:t>
            </w:r>
          </w:p>
        </w:tc>
        <w:tc>
          <w:tcPr>
            <w:tcW w:w="1260" w:type="dxa"/>
            <w:shd w:val="clear" w:color="FFFF00" w:fill="auto"/>
          </w:tcPr>
          <w:p w:rsidR="00D7162A" w:rsidRDefault="00D7162A">
            <w:pPr>
              <w:rPr>
                <w:snapToGrid w:val="0"/>
                <w:color w:val="000000"/>
              </w:rPr>
            </w:pPr>
            <w:r>
              <w:rPr>
                <w:snapToGrid w:val="0"/>
                <w:color w:val="000000"/>
              </w:rPr>
              <w:t>Charge Description</w:t>
            </w:r>
          </w:p>
        </w:tc>
        <w:tc>
          <w:tcPr>
            <w:tcW w:w="2880" w:type="dxa"/>
            <w:shd w:val="clear" w:color="FFFF00" w:fill="auto"/>
          </w:tcPr>
          <w:p w:rsidR="00D7162A" w:rsidRDefault="00D7162A">
            <w:pPr>
              <w:rPr>
                <w:snapToGrid w:val="0"/>
                <w:color w:val="000000"/>
                <w:sz w:val="18"/>
              </w:rPr>
            </w:pPr>
            <w:r>
              <w:rPr>
                <w:snapToGrid w:val="0"/>
                <w:color w:val="000000"/>
                <w:sz w:val="18"/>
              </w:rPr>
              <w:t>Bill Ready: Text description for line item charge that will print on the customer's bill.</w:t>
            </w:r>
          </w:p>
          <w:p w:rsidR="00D7162A" w:rsidRDefault="00D7162A">
            <w:pPr>
              <w:rPr>
                <w:snapToGrid w:val="0"/>
                <w:color w:val="000000"/>
              </w:rPr>
            </w:pPr>
            <w:r>
              <w:rPr>
                <w:snapToGrid w:val="0"/>
                <w:color w:val="000000"/>
                <w:sz w:val="18"/>
              </w:rPr>
              <w:t>Rate Ready: Text description of the line item charge (refer to SAC04).</w:t>
            </w:r>
          </w:p>
        </w:tc>
        <w:tc>
          <w:tcPr>
            <w:tcW w:w="990" w:type="dxa"/>
            <w:shd w:val="clear" w:color="FFFF00" w:fill="auto"/>
          </w:tcPr>
          <w:p w:rsidR="00D7162A" w:rsidRDefault="00D7162A">
            <w:pPr>
              <w:rPr>
                <w:snapToGrid w:val="0"/>
                <w:color w:val="000000"/>
                <w:sz w:val="18"/>
              </w:rPr>
            </w:pPr>
            <w:r>
              <w:rPr>
                <w:snapToGrid w:val="0"/>
                <w:color w:val="000000"/>
                <w:sz w:val="18"/>
              </w:rPr>
              <w:t>SAC15</w:t>
            </w:r>
          </w:p>
        </w:tc>
        <w:tc>
          <w:tcPr>
            <w:tcW w:w="1260" w:type="dxa"/>
            <w:shd w:val="clear" w:color="FFFF00" w:fill="auto"/>
          </w:tcPr>
          <w:p w:rsidR="00D7162A" w:rsidRDefault="00D7162A">
            <w:pPr>
              <w:jc w:val="right"/>
              <w:rPr>
                <w:snapToGrid w:val="0"/>
                <w:color w:val="000000"/>
                <w:sz w:val="18"/>
              </w:rPr>
            </w:pPr>
          </w:p>
        </w:tc>
        <w:tc>
          <w:tcPr>
            <w:tcW w:w="1350" w:type="dxa"/>
            <w:shd w:val="clear" w:color="FFFF00" w:fill="auto"/>
          </w:tcPr>
          <w:p w:rsidR="00D7162A" w:rsidRDefault="00D7162A">
            <w:pPr>
              <w:jc w:val="center"/>
              <w:rPr>
                <w:snapToGrid w:val="0"/>
                <w:color w:val="000000"/>
              </w:rPr>
            </w:pPr>
            <w:r>
              <w:rPr>
                <w:snapToGrid w:val="0"/>
                <w:color w:val="000000"/>
              </w:rPr>
              <w:t>X(80)</w:t>
            </w:r>
          </w:p>
        </w:tc>
      </w:tr>
      <w:tr w:rsidR="00D7162A">
        <w:trPr>
          <w:cantSplit/>
          <w:trHeight w:val="187"/>
        </w:trPr>
        <w:tc>
          <w:tcPr>
            <w:tcW w:w="8490" w:type="dxa"/>
            <w:gridSpan w:val="6"/>
          </w:tcPr>
          <w:p w:rsidR="00D7162A" w:rsidRDefault="00D7162A">
            <w:pPr>
              <w:jc w:val="center"/>
              <w:rPr>
                <w:b/>
                <w:snapToGrid w:val="0"/>
                <w:color w:val="000000"/>
              </w:rPr>
            </w:pPr>
          </w:p>
          <w:p w:rsidR="00D7162A" w:rsidRDefault="00D7162A">
            <w:pPr>
              <w:jc w:val="center"/>
              <w:rPr>
                <w:b/>
                <w:snapToGrid w:val="0"/>
                <w:color w:val="000000"/>
              </w:rPr>
            </w:pPr>
            <w:r>
              <w:rPr>
                <w:b/>
                <w:snapToGrid w:val="0"/>
                <w:color w:val="000000"/>
              </w:rPr>
              <w:t xml:space="preserve">UNMET Level IT1 </w:t>
            </w:r>
            <w:smartTag w:uri="urn:schemas-microsoft-com:office:smarttags" w:element="place">
              <w:r>
                <w:rPr>
                  <w:b/>
                  <w:snapToGrid w:val="0"/>
                  <w:color w:val="000000"/>
                </w:rPr>
                <w:t>Loop</w:t>
              </w:r>
            </w:smartTag>
            <w:r>
              <w:rPr>
                <w:b/>
                <w:snapToGrid w:val="0"/>
                <w:color w:val="000000"/>
              </w:rPr>
              <w:t xml:space="preserve"> (Used for charges that are unmetered)</w:t>
            </w:r>
          </w:p>
          <w:p w:rsidR="00D7162A" w:rsidRDefault="00D7162A">
            <w:pPr>
              <w:jc w:val="center"/>
              <w:rPr>
                <w:snapToGrid w:val="0"/>
                <w:color w:val="000000"/>
              </w:rPr>
            </w:pPr>
          </w:p>
        </w:tc>
      </w:tr>
      <w:tr w:rsidR="00D7162A">
        <w:trPr>
          <w:trHeight w:val="187"/>
        </w:trPr>
        <w:tc>
          <w:tcPr>
            <w:tcW w:w="750" w:type="dxa"/>
          </w:tcPr>
          <w:p w:rsidR="00D7162A" w:rsidRDefault="00D7162A">
            <w:pPr>
              <w:jc w:val="center"/>
              <w:rPr>
                <w:snapToGrid w:val="0"/>
                <w:color w:val="000000"/>
              </w:rPr>
            </w:pPr>
            <w:r>
              <w:rPr>
                <w:snapToGrid w:val="0"/>
                <w:color w:val="000000"/>
              </w:rPr>
              <w:t>80</w:t>
            </w:r>
          </w:p>
        </w:tc>
        <w:tc>
          <w:tcPr>
            <w:tcW w:w="1260" w:type="dxa"/>
          </w:tcPr>
          <w:p w:rsidR="00D7162A" w:rsidRDefault="00D7162A">
            <w:pPr>
              <w:rPr>
                <w:snapToGrid w:val="0"/>
                <w:color w:val="000000"/>
              </w:rPr>
            </w:pPr>
            <w:r>
              <w:rPr>
                <w:snapToGrid w:val="0"/>
                <w:color w:val="000000"/>
              </w:rPr>
              <w:t>Line Item Number</w:t>
            </w:r>
          </w:p>
        </w:tc>
        <w:tc>
          <w:tcPr>
            <w:tcW w:w="2880" w:type="dxa"/>
          </w:tcPr>
          <w:p w:rsidR="00D7162A" w:rsidRDefault="00D7162A">
            <w:pPr>
              <w:rPr>
                <w:snapToGrid w:val="0"/>
                <w:color w:val="000000"/>
              </w:rPr>
            </w:pPr>
            <w:r>
              <w:rPr>
                <w:snapToGrid w:val="0"/>
                <w:color w:val="000000"/>
              </w:rPr>
              <w:t>Sequential Line Item Counter</w:t>
            </w:r>
          </w:p>
        </w:tc>
        <w:tc>
          <w:tcPr>
            <w:tcW w:w="990" w:type="dxa"/>
          </w:tcPr>
          <w:p w:rsidR="00D7162A" w:rsidRDefault="00D7162A">
            <w:pPr>
              <w:rPr>
                <w:snapToGrid w:val="0"/>
                <w:color w:val="000000"/>
                <w:sz w:val="18"/>
              </w:rPr>
            </w:pPr>
            <w:r>
              <w:rPr>
                <w:snapToGrid w:val="0"/>
                <w:color w:val="000000"/>
                <w:sz w:val="18"/>
              </w:rPr>
              <w:t>IT101</w:t>
            </w:r>
          </w:p>
        </w:tc>
        <w:tc>
          <w:tcPr>
            <w:tcW w:w="1260" w:type="dxa"/>
          </w:tcPr>
          <w:p w:rsidR="00D7162A" w:rsidRDefault="00D7162A">
            <w:pPr>
              <w:jc w:val="right"/>
              <w:rPr>
                <w:snapToGrid w:val="0"/>
                <w:color w:val="000000"/>
                <w:sz w:val="18"/>
              </w:rPr>
            </w:pPr>
          </w:p>
        </w:tc>
        <w:tc>
          <w:tcPr>
            <w:tcW w:w="1350" w:type="dxa"/>
          </w:tcPr>
          <w:p w:rsidR="00D7162A" w:rsidRDefault="00D7162A">
            <w:pPr>
              <w:jc w:val="center"/>
              <w:rPr>
                <w:snapToGrid w:val="0"/>
                <w:color w:val="000000"/>
              </w:rPr>
            </w:pPr>
            <w:r>
              <w:rPr>
                <w:snapToGrid w:val="0"/>
                <w:color w:val="000000"/>
              </w:rPr>
              <w:t>9(20)</w:t>
            </w:r>
          </w:p>
        </w:tc>
      </w:tr>
      <w:tr w:rsidR="00D7162A">
        <w:trPr>
          <w:trHeight w:val="377"/>
        </w:trPr>
        <w:tc>
          <w:tcPr>
            <w:tcW w:w="750" w:type="dxa"/>
          </w:tcPr>
          <w:p w:rsidR="00D7162A" w:rsidRDefault="00D7162A">
            <w:pPr>
              <w:jc w:val="center"/>
              <w:rPr>
                <w:snapToGrid w:val="0"/>
                <w:color w:val="000000"/>
              </w:rPr>
            </w:pPr>
            <w:r>
              <w:rPr>
                <w:snapToGrid w:val="0"/>
                <w:color w:val="000000"/>
              </w:rPr>
              <w:t>81</w:t>
            </w:r>
          </w:p>
        </w:tc>
        <w:tc>
          <w:tcPr>
            <w:tcW w:w="1260" w:type="dxa"/>
          </w:tcPr>
          <w:p w:rsidR="00D7162A" w:rsidRDefault="00D7162A">
            <w:pPr>
              <w:rPr>
                <w:snapToGrid w:val="0"/>
                <w:color w:val="000000"/>
              </w:rPr>
            </w:pPr>
            <w:r>
              <w:rPr>
                <w:snapToGrid w:val="0"/>
                <w:color w:val="000000"/>
              </w:rPr>
              <w:t>Service</w:t>
            </w:r>
          </w:p>
        </w:tc>
        <w:tc>
          <w:tcPr>
            <w:tcW w:w="2880" w:type="dxa"/>
          </w:tcPr>
          <w:p w:rsidR="00D7162A" w:rsidRDefault="00D7162A">
            <w:pPr>
              <w:rPr>
                <w:snapToGrid w:val="0"/>
                <w:color w:val="000000"/>
              </w:rPr>
            </w:pPr>
            <w:r>
              <w:rPr>
                <w:snapToGrid w:val="0"/>
                <w:color w:val="000000"/>
              </w:rPr>
              <w:t>Indicates type of service. Will always reflect ELECTRIC</w:t>
            </w:r>
          </w:p>
        </w:tc>
        <w:tc>
          <w:tcPr>
            <w:tcW w:w="990" w:type="dxa"/>
          </w:tcPr>
          <w:p w:rsidR="00D7162A" w:rsidRDefault="00D7162A">
            <w:pPr>
              <w:rPr>
                <w:snapToGrid w:val="0"/>
                <w:color w:val="000000"/>
                <w:sz w:val="18"/>
              </w:rPr>
            </w:pPr>
            <w:r>
              <w:rPr>
                <w:snapToGrid w:val="0"/>
                <w:color w:val="000000"/>
                <w:sz w:val="18"/>
              </w:rPr>
              <w:t>IT107</w:t>
            </w:r>
          </w:p>
        </w:tc>
        <w:tc>
          <w:tcPr>
            <w:tcW w:w="1260" w:type="dxa"/>
          </w:tcPr>
          <w:p w:rsidR="00D7162A" w:rsidRDefault="00D7162A">
            <w:pPr>
              <w:rPr>
                <w:snapToGrid w:val="0"/>
                <w:color w:val="000000"/>
                <w:sz w:val="18"/>
              </w:rPr>
            </w:pPr>
            <w:r>
              <w:rPr>
                <w:snapToGrid w:val="0"/>
                <w:color w:val="000000"/>
                <w:sz w:val="18"/>
              </w:rPr>
              <w:t>IT106 = "SV"</w:t>
            </w:r>
          </w:p>
        </w:tc>
        <w:tc>
          <w:tcPr>
            <w:tcW w:w="1350" w:type="dxa"/>
          </w:tcPr>
          <w:p w:rsidR="00D7162A" w:rsidRDefault="00D7162A">
            <w:pPr>
              <w:jc w:val="center"/>
              <w:rPr>
                <w:snapToGrid w:val="0"/>
                <w:color w:val="000000"/>
              </w:rPr>
            </w:pPr>
            <w:r>
              <w:rPr>
                <w:snapToGrid w:val="0"/>
                <w:color w:val="000000"/>
              </w:rPr>
              <w:t>X(8)</w:t>
            </w:r>
          </w:p>
        </w:tc>
      </w:tr>
      <w:tr w:rsidR="00D7162A">
        <w:trPr>
          <w:trHeight w:val="377"/>
        </w:trPr>
        <w:tc>
          <w:tcPr>
            <w:tcW w:w="750" w:type="dxa"/>
          </w:tcPr>
          <w:p w:rsidR="00D7162A" w:rsidRDefault="00D7162A">
            <w:pPr>
              <w:jc w:val="center"/>
              <w:rPr>
                <w:snapToGrid w:val="0"/>
                <w:color w:val="000000"/>
              </w:rPr>
            </w:pPr>
            <w:r>
              <w:rPr>
                <w:snapToGrid w:val="0"/>
                <w:color w:val="000000"/>
              </w:rPr>
              <w:t>82</w:t>
            </w:r>
          </w:p>
        </w:tc>
        <w:tc>
          <w:tcPr>
            <w:tcW w:w="1260" w:type="dxa"/>
          </w:tcPr>
          <w:p w:rsidR="00D7162A" w:rsidRDefault="00D7162A">
            <w:pPr>
              <w:rPr>
                <w:snapToGrid w:val="0"/>
                <w:color w:val="000000"/>
              </w:rPr>
            </w:pPr>
            <w:r>
              <w:rPr>
                <w:snapToGrid w:val="0"/>
                <w:color w:val="000000"/>
              </w:rPr>
              <w:t>Category of Charge</w:t>
            </w:r>
          </w:p>
        </w:tc>
        <w:tc>
          <w:tcPr>
            <w:tcW w:w="2880" w:type="dxa"/>
          </w:tcPr>
          <w:p w:rsidR="00D7162A" w:rsidRDefault="00D7162A">
            <w:pPr>
              <w:rPr>
                <w:snapToGrid w:val="0"/>
                <w:color w:val="000000"/>
              </w:rPr>
            </w:pPr>
            <w:r>
              <w:rPr>
                <w:snapToGrid w:val="0"/>
                <w:color w:val="000000"/>
              </w:rPr>
              <w:t>UNMET - Indicates charges are for unmetered services.</w:t>
            </w:r>
          </w:p>
        </w:tc>
        <w:tc>
          <w:tcPr>
            <w:tcW w:w="990" w:type="dxa"/>
          </w:tcPr>
          <w:p w:rsidR="00D7162A" w:rsidRDefault="00D7162A">
            <w:pPr>
              <w:rPr>
                <w:snapToGrid w:val="0"/>
                <w:color w:val="000000"/>
                <w:sz w:val="18"/>
              </w:rPr>
            </w:pPr>
            <w:r>
              <w:rPr>
                <w:snapToGrid w:val="0"/>
                <w:color w:val="000000"/>
                <w:sz w:val="18"/>
              </w:rPr>
              <w:t xml:space="preserve">IT109 </w:t>
            </w:r>
          </w:p>
        </w:tc>
        <w:tc>
          <w:tcPr>
            <w:tcW w:w="1260" w:type="dxa"/>
          </w:tcPr>
          <w:p w:rsidR="00D7162A" w:rsidRDefault="00D7162A">
            <w:pPr>
              <w:rPr>
                <w:snapToGrid w:val="0"/>
                <w:color w:val="000000"/>
                <w:sz w:val="18"/>
              </w:rPr>
            </w:pPr>
            <w:r>
              <w:rPr>
                <w:snapToGrid w:val="0"/>
                <w:color w:val="000000"/>
                <w:sz w:val="18"/>
              </w:rPr>
              <w:t>IT108 = "C3"</w:t>
            </w:r>
          </w:p>
        </w:tc>
        <w:tc>
          <w:tcPr>
            <w:tcW w:w="1350" w:type="dxa"/>
          </w:tcPr>
          <w:p w:rsidR="00D7162A" w:rsidRDefault="00D7162A">
            <w:pPr>
              <w:jc w:val="center"/>
              <w:rPr>
                <w:snapToGrid w:val="0"/>
                <w:color w:val="000000"/>
              </w:rPr>
            </w:pPr>
            <w:r>
              <w:rPr>
                <w:snapToGrid w:val="0"/>
                <w:color w:val="000000"/>
              </w:rPr>
              <w:t>X(5)</w:t>
            </w:r>
          </w:p>
        </w:tc>
      </w:tr>
      <w:tr w:rsidR="00D7162A">
        <w:trPr>
          <w:trHeight w:val="377"/>
        </w:trPr>
        <w:tc>
          <w:tcPr>
            <w:tcW w:w="750" w:type="dxa"/>
          </w:tcPr>
          <w:p w:rsidR="00D7162A" w:rsidRDefault="00D7162A">
            <w:pPr>
              <w:jc w:val="center"/>
              <w:rPr>
                <w:snapToGrid w:val="0"/>
                <w:color w:val="000000"/>
              </w:rPr>
            </w:pPr>
            <w:r>
              <w:rPr>
                <w:snapToGrid w:val="0"/>
                <w:color w:val="000000"/>
              </w:rPr>
              <w:t>83</w:t>
            </w:r>
          </w:p>
        </w:tc>
        <w:tc>
          <w:tcPr>
            <w:tcW w:w="1260" w:type="dxa"/>
          </w:tcPr>
          <w:p w:rsidR="00D7162A" w:rsidRDefault="00D7162A">
            <w:pPr>
              <w:rPr>
                <w:snapToGrid w:val="0"/>
                <w:color w:val="000000"/>
              </w:rPr>
            </w:pPr>
            <w:r>
              <w:rPr>
                <w:snapToGrid w:val="0"/>
                <w:color w:val="000000"/>
              </w:rPr>
              <w:t>Service Period Start</w:t>
            </w:r>
          </w:p>
        </w:tc>
        <w:tc>
          <w:tcPr>
            <w:tcW w:w="2880" w:type="dxa"/>
          </w:tcPr>
          <w:p w:rsidR="00D7162A" w:rsidRDefault="00D7162A">
            <w:pPr>
              <w:rPr>
                <w:snapToGrid w:val="0"/>
                <w:color w:val="000000"/>
              </w:rPr>
            </w:pPr>
            <w:r>
              <w:rPr>
                <w:snapToGrid w:val="0"/>
                <w:color w:val="000000"/>
              </w:rPr>
              <w:t>Service Period Starting Date</w:t>
            </w:r>
          </w:p>
        </w:tc>
        <w:tc>
          <w:tcPr>
            <w:tcW w:w="990" w:type="dxa"/>
          </w:tcPr>
          <w:p w:rsidR="00D7162A" w:rsidRDefault="00D7162A">
            <w:pPr>
              <w:rPr>
                <w:snapToGrid w:val="0"/>
                <w:color w:val="000000"/>
                <w:sz w:val="18"/>
              </w:rPr>
            </w:pPr>
            <w:r>
              <w:rPr>
                <w:snapToGrid w:val="0"/>
                <w:color w:val="000000"/>
                <w:sz w:val="18"/>
              </w:rPr>
              <w:t>DTM02</w:t>
            </w:r>
          </w:p>
        </w:tc>
        <w:tc>
          <w:tcPr>
            <w:tcW w:w="1260" w:type="dxa"/>
          </w:tcPr>
          <w:p w:rsidR="00D7162A" w:rsidRDefault="00D7162A">
            <w:pPr>
              <w:rPr>
                <w:snapToGrid w:val="0"/>
                <w:color w:val="000000"/>
                <w:sz w:val="18"/>
              </w:rPr>
            </w:pPr>
            <w:r>
              <w:rPr>
                <w:snapToGrid w:val="0"/>
                <w:color w:val="000000"/>
                <w:sz w:val="18"/>
              </w:rPr>
              <w:t>DTM01 = "150"</w:t>
            </w:r>
          </w:p>
        </w:tc>
        <w:tc>
          <w:tcPr>
            <w:tcW w:w="1350" w:type="dxa"/>
          </w:tcPr>
          <w:p w:rsidR="00D7162A" w:rsidRDefault="00D7162A">
            <w:pPr>
              <w:jc w:val="center"/>
              <w:rPr>
                <w:snapToGrid w:val="0"/>
                <w:color w:val="000000"/>
              </w:rPr>
            </w:pPr>
            <w:r>
              <w:rPr>
                <w:snapToGrid w:val="0"/>
                <w:color w:val="000000"/>
              </w:rPr>
              <w:t>X(8)</w:t>
            </w:r>
          </w:p>
        </w:tc>
      </w:tr>
      <w:tr w:rsidR="00D7162A">
        <w:trPr>
          <w:trHeight w:val="377"/>
        </w:trPr>
        <w:tc>
          <w:tcPr>
            <w:tcW w:w="750" w:type="dxa"/>
          </w:tcPr>
          <w:p w:rsidR="00D7162A" w:rsidRDefault="00D7162A">
            <w:pPr>
              <w:jc w:val="center"/>
              <w:rPr>
                <w:snapToGrid w:val="0"/>
                <w:color w:val="000000"/>
              </w:rPr>
            </w:pPr>
            <w:r>
              <w:rPr>
                <w:snapToGrid w:val="0"/>
                <w:color w:val="000000"/>
              </w:rPr>
              <w:t>84</w:t>
            </w:r>
          </w:p>
        </w:tc>
        <w:tc>
          <w:tcPr>
            <w:tcW w:w="1260" w:type="dxa"/>
          </w:tcPr>
          <w:p w:rsidR="00D7162A" w:rsidRDefault="00D7162A">
            <w:pPr>
              <w:rPr>
                <w:snapToGrid w:val="0"/>
                <w:color w:val="000000"/>
              </w:rPr>
            </w:pPr>
            <w:r>
              <w:rPr>
                <w:snapToGrid w:val="0"/>
                <w:color w:val="000000"/>
              </w:rPr>
              <w:t>Service Period End</w:t>
            </w:r>
          </w:p>
        </w:tc>
        <w:tc>
          <w:tcPr>
            <w:tcW w:w="2880" w:type="dxa"/>
          </w:tcPr>
          <w:p w:rsidR="00D7162A" w:rsidRDefault="00D7162A">
            <w:pPr>
              <w:rPr>
                <w:snapToGrid w:val="0"/>
                <w:color w:val="000000"/>
              </w:rPr>
            </w:pPr>
            <w:r>
              <w:rPr>
                <w:snapToGrid w:val="0"/>
                <w:color w:val="000000"/>
              </w:rPr>
              <w:t>Service Period Ending Date</w:t>
            </w:r>
          </w:p>
        </w:tc>
        <w:tc>
          <w:tcPr>
            <w:tcW w:w="990" w:type="dxa"/>
          </w:tcPr>
          <w:p w:rsidR="00D7162A" w:rsidRDefault="00D7162A">
            <w:pPr>
              <w:rPr>
                <w:snapToGrid w:val="0"/>
                <w:color w:val="000000"/>
                <w:sz w:val="18"/>
              </w:rPr>
            </w:pPr>
            <w:r>
              <w:rPr>
                <w:snapToGrid w:val="0"/>
                <w:color w:val="000000"/>
                <w:sz w:val="18"/>
              </w:rPr>
              <w:t>DTM02</w:t>
            </w:r>
          </w:p>
        </w:tc>
        <w:tc>
          <w:tcPr>
            <w:tcW w:w="1260" w:type="dxa"/>
          </w:tcPr>
          <w:p w:rsidR="00D7162A" w:rsidRDefault="00D7162A">
            <w:pPr>
              <w:rPr>
                <w:snapToGrid w:val="0"/>
                <w:color w:val="000000"/>
                <w:sz w:val="18"/>
              </w:rPr>
            </w:pPr>
            <w:r>
              <w:rPr>
                <w:snapToGrid w:val="0"/>
                <w:color w:val="000000"/>
                <w:sz w:val="18"/>
              </w:rPr>
              <w:t>DTM01 = "151"</w:t>
            </w:r>
          </w:p>
        </w:tc>
        <w:tc>
          <w:tcPr>
            <w:tcW w:w="1350" w:type="dxa"/>
          </w:tcPr>
          <w:p w:rsidR="00D7162A" w:rsidRDefault="00D7162A">
            <w:pPr>
              <w:jc w:val="center"/>
              <w:rPr>
                <w:snapToGrid w:val="0"/>
                <w:color w:val="000000"/>
              </w:rPr>
            </w:pPr>
            <w:r>
              <w:rPr>
                <w:snapToGrid w:val="0"/>
                <w:color w:val="000000"/>
              </w:rPr>
              <w:t>x(8)</w:t>
            </w:r>
          </w:p>
        </w:tc>
      </w:tr>
      <w:tr w:rsidR="00D7162A">
        <w:trPr>
          <w:trHeight w:val="754"/>
        </w:trPr>
        <w:tc>
          <w:tcPr>
            <w:tcW w:w="750" w:type="dxa"/>
          </w:tcPr>
          <w:p w:rsidR="00D7162A" w:rsidRDefault="00D7162A">
            <w:pPr>
              <w:jc w:val="center"/>
              <w:rPr>
                <w:snapToGrid w:val="0"/>
                <w:color w:val="000000"/>
              </w:rPr>
            </w:pPr>
            <w:r>
              <w:rPr>
                <w:snapToGrid w:val="0"/>
                <w:color w:val="000000"/>
              </w:rPr>
              <w:t>85</w:t>
            </w:r>
          </w:p>
        </w:tc>
        <w:tc>
          <w:tcPr>
            <w:tcW w:w="1260" w:type="dxa"/>
          </w:tcPr>
          <w:p w:rsidR="00D7162A" w:rsidRDefault="00D7162A">
            <w:pPr>
              <w:rPr>
                <w:snapToGrid w:val="0"/>
                <w:color w:val="000000"/>
              </w:rPr>
            </w:pPr>
            <w:proofErr w:type="spellStart"/>
            <w:r>
              <w:rPr>
                <w:snapToGrid w:val="0"/>
                <w:color w:val="000000"/>
              </w:rPr>
              <w:t>Subline</w:t>
            </w:r>
            <w:proofErr w:type="spellEnd"/>
            <w:r>
              <w:rPr>
                <w:snapToGrid w:val="0"/>
                <w:color w:val="000000"/>
              </w:rPr>
              <w:t xml:space="preserve"> Counter</w:t>
            </w:r>
          </w:p>
        </w:tc>
        <w:tc>
          <w:tcPr>
            <w:tcW w:w="2880" w:type="dxa"/>
          </w:tcPr>
          <w:p w:rsidR="00D7162A" w:rsidRDefault="00D7162A">
            <w:pPr>
              <w:rPr>
                <w:snapToGrid w:val="0"/>
                <w:color w:val="000000"/>
                <w:sz w:val="18"/>
              </w:rPr>
            </w:pPr>
            <w:r>
              <w:rPr>
                <w:snapToGrid w:val="0"/>
                <w:color w:val="000000"/>
                <w:sz w:val="18"/>
              </w:rPr>
              <w:t>Sequential Charge Line Item Counter.  This segment is used for ANSI purposes and has no relevance in the application system.</w:t>
            </w:r>
          </w:p>
        </w:tc>
        <w:tc>
          <w:tcPr>
            <w:tcW w:w="990" w:type="dxa"/>
          </w:tcPr>
          <w:p w:rsidR="00D7162A" w:rsidRDefault="00D7162A">
            <w:pPr>
              <w:rPr>
                <w:snapToGrid w:val="0"/>
                <w:color w:val="000000"/>
                <w:sz w:val="18"/>
              </w:rPr>
            </w:pPr>
            <w:r>
              <w:rPr>
                <w:snapToGrid w:val="0"/>
                <w:color w:val="000000"/>
                <w:sz w:val="18"/>
              </w:rPr>
              <w:t>SLN01</w:t>
            </w:r>
          </w:p>
        </w:tc>
        <w:tc>
          <w:tcPr>
            <w:tcW w:w="1260" w:type="dxa"/>
          </w:tcPr>
          <w:p w:rsidR="00D7162A" w:rsidRDefault="00D7162A">
            <w:pPr>
              <w:rPr>
                <w:snapToGrid w:val="0"/>
                <w:color w:val="000000"/>
                <w:sz w:val="18"/>
              </w:rPr>
            </w:pPr>
            <w:r>
              <w:rPr>
                <w:snapToGrid w:val="0"/>
                <w:color w:val="000000"/>
                <w:sz w:val="18"/>
              </w:rPr>
              <w:t>SLN03 = "A"</w:t>
            </w:r>
          </w:p>
        </w:tc>
        <w:tc>
          <w:tcPr>
            <w:tcW w:w="1350" w:type="dxa"/>
          </w:tcPr>
          <w:p w:rsidR="00D7162A" w:rsidRDefault="00D7162A">
            <w:pPr>
              <w:jc w:val="center"/>
              <w:rPr>
                <w:snapToGrid w:val="0"/>
                <w:color w:val="000000"/>
              </w:rPr>
            </w:pPr>
            <w:r>
              <w:rPr>
                <w:snapToGrid w:val="0"/>
                <w:color w:val="000000"/>
              </w:rPr>
              <w:t>9(20)</w:t>
            </w:r>
          </w:p>
        </w:tc>
      </w:tr>
      <w:tr w:rsidR="00D7162A">
        <w:trPr>
          <w:trHeight w:val="662"/>
        </w:trPr>
        <w:tc>
          <w:tcPr>
            <w:tcW w:w="750" w:type="dxa"/>
          </w:tcPr>
          <w:p w:rsidR="00D7162A" w:rsidRDefault="00D7162A">
            <w:pPr>
              <w:jc w:val="center"/>
              <w:rPr>
                <w:snapToGrid w:val="0"/>
                <w:color w:val="000000"/>
              </w:rPr>
            </w:pPr>
            <w:r>
              <w:rPr>
                <w:snapToGrid w:val="0"/>
                <w:color w:val="000000"/>
              </w:rPr>
              <w:t>86</w:t>
            </w:r>
          </w:p>
        </w:tc>
        <w:tc>
          <w:tcPr>
            <w:tcW w:w="1260" w:type="dxa"/>
          </w:tcPr>
          <w:p w:rsidR="00D7162A" w:rsidRDefault="00D7162A">
            <w:pPr>
              <w:rPr>
                <w:snapToGrid w:val="0"/>
                <w:color w:val="000000"/>
              </w:rPr>
            </w:pPr>
            <w:r>
              <w:rPr>
                <w:snapToGrid w:val="0"/>
                <w:color w:val="000000"/>
              </w:rPr>
              <w:t>Allowance or Charge Indicator</w:t>
            </w:r>
          </w:p>
        </w:tc>
        <w:tc>
          <w:tcPr>
            <w:tcW w:w="2880" w:type="dxa"/>
          </w:tcPr>
          <w:p w:rsidR="00D7162A" w:rsidRDefault="00D7162A">
            <w:pPr>
              <w:rPr>
                <w:snapToGrid w:val="0"/>
                <w:color w:val="000000"/>
                <w:sz w:val="16"/>
              </w:rPr>
            </w:pPr>
            <w:r>
              <w:rPr>
                <w:snapToGrid w:val="0"/>
                <w:color w:val="000000"/>
                <w:sz w:val="16"/>
              </w:rPr>
              <w:t>"A" - Allowance (Credit to the customer)</w:t>
            </w:r>
          </w:p>
          <w:p w:rsidR="00D7162A" w:rsidRDefault="00D7162A">
            <w:pPr>
              <w:rPr>
                <w:snapToGrid w:val="0"/>
                <w:color w:val="000000"/>
                <w:sz w:val="16"/>
              </w:rPr>
            </w:pPr>
            <w:r>
              <w:rPr>
                <w:snapToGrid w:val="0"/>
                <w:color w:val="000000"/>
                <w:sz w:val="16"/>
              </w:rPr>
              <w:t>"C" - Charge</w:t>
            </w:r>
          </w:p>
          <w:p w:rsidR="00D7162A" w:rsidRDefault="00D7162A">
            <w:pPr>
              <w:rPr>
                <w:snapToGrid w:val="0"/>
                <w:color w:val="000000"/>
                <w:sz w:val="16"/>
              </w:rPr>
            </w:pPr>
            <w:r>
              <w:rPr>
                <w:snapToGrid w:val="0"/>
                <w:color w:val="000000"/>
                <w:sz w:val="16"/>
              </w:rPr>
              <w:t>"N" - No Charge or Allowance; should be printed but ignored when summing the total</w:t>
            </w:r>
          </w:p>
        </w:tc>
        <w:tc>
          <w:tcPr>
            <w:tcW w:w="990" w:type="dxa"/>
          </w:tcPr>
          <w:p w:rsidR="00D7162A" w:rsidRDefault="00D7162A">
            <w:pPr>
              <w:rPr>
                <w:snapToGrid w:val="0"/>
                <w:color w:val="000000"/>
                <w:sz w:val="18"/>
              </w:rPr>
            </w:pPr>
            <w:r>
              <w:rPr>
                <w:snapToGrid w:val="0"/>
                <w:color w:val="000000"/>
                <w:sz w:val="18"/>
              </w:rPr>
              <w:t>SAC01 Detail Position 230</w:t>
            </w:r>
          </w:p>
        </w:tc>
        <w:tc>
          <w:tcPr>
            <w:tcW w:w="1260" w:type="dxa"/>
          </w:tcPr>
          <w:p w:rsidR="00D7162A" w:rsidRDefault="00D7162A">
            <w:pPr>
              <w:rPr>
                <w:snapToGrid w:val="0"/>
                <w:color w:val="000000"/>
                <w:sz w:val="18"/>
              </w:rPr>
            </w:pPr>
          </w:p>
        </w:tc>
        <w:tc>
          <w:tcPr>
            <w:tcW w:w="1350" w:type="dxa"/>
          </w:tcPr>
          <w:p w:rsidR="00D7162A" w:rsidRDefault="00D7162A">
            <w:pPr>
              <w:jc w:val="center"/>
              <w:rPr>
                <w:snapToGrid w:val="0"/>
                <w:color w:val="000000"/>
              </w:rPr>
            </w:pPr>
            <w:r>
              <w:rPr>
                <w:snapToGrid w:val="0"/>
                <w:color w:val="000000"/>
              </w:rPr>
              <w:t>X(1)</w:t>
            </w:r>
          </w:p>
        </w:tc>
      </w:tr>
      <w:tr w:rsidR="00D7162A">
        <w:trPr>
          <w:trHeight w:val="754"/>
        </w:trPr>
        <w:tc>
          <w:tcPr>
            <w:tcW w:w="750" w:type="dxa"/>
          </w:tcPr>
          <w:p w:rsidR="00D7162A" w:rsidRDefault="00D7162A">
            <w:pPr>
              <w:jc w:val="center"/>
              <w:rPr>
                <w:snapToGrid w:val="0"/>
                <w:color w:val="000000"/>
              </w:rPr>
            </w:pPr>
            <w:r>
              <w:rPr>
                <w:snapToGrid w:val="0"/>
                <w:color w:val="000000"/>
              </w:rPr>
              <w:t>87</w:t>
            </w:r>
          </w:p>
        </w:tc>
        <w:tc>
          <w:tcPr>
            <w:tcW w:w="1260" w:type="dxa"/>
          </w:tcPr>
          <w:p w:rsidR="00D7162A" w:rsidRDefault="00D7162A">
            <w:pPr>
              <w:rPr>
                <w:snapToGrid w:val="0"/>
                <w:color w:val="000000"/>
              </w:rPr>
            </w:pPr>
            <w:r>
              <w:rPr>
                <w:snapToGrid w:val="0"/>
                <w:color w:val="000000"/>
              </w:rPr>
              <w:t>Charge Calculation Determinant</w:t>
            </w:r>
          </w:p>
        </w:tc>
        <w:tc>
          <w:tcPr>
            <w:tcW w:w="2880" w:type="dxa"/>
          </w:tcPr>
          <w:p w:rsidR="00D7162A" w:rsidRDefault="00D7162A">
            <w:pPr>
              <w:rPr>
                <w:snapToGrid w:val="0"/>
                <w:color w:val="000000"/>
                <w:sz w:val="18"/>
              </w:rPr>
            </w:pPr>
            <w:r>
              <w:rPr>
                <w:snapToGrid w:val="0"/>
                <w:color w:val="000000"/>
                <w:sz w:val="18"/>
              </w:rPr>
              <w:t>Used to differentiate Rate Ready vs. Bill Ready and Actual Charges vs. Budget Billed.  Please see EDI guideline for valid codes.</w:t>
            </w:r>
          </w:p>
        </w:tc>
        <w:tc>
          <w:tcPr>
            <w:tcW w:w="990" w:type="dxa"/>
          </w:tcPr>
          <w:p w:rsidR="00D7162A" w:rsidRDefault="00D7162A">
            <w:pPr>
              <w:rPr>
                <w:snapToGrid w:val="0"/>
                <w:color w:val="000000"/>
                <w:sz w:val="18"/>
              </w:rPr>
            </w:pPr>
            <w:r>
              <w:rPr>
                <w:snapToGrid w:val="0"/>
                <w:color w:val="000000"/>
                <w:sz w:val="18"/>
              </w:rPr>
              <w:t>SAC02</w:t>
            </w:r>
          </w:p>
        </w:tc>
        <w:tc>
          <w:tcPr>
            <w:tcW w:w="1260" w:type="dxa"/>
          </w:tcPr>
          <w:p w:rsidR="00D7162A" w:rsidRDefault="00D7162A">
            <w:pPr>
              <w:rPr>
                <w:snapToGrid w:val="0"/>
                <w:color w:val="000000"/>
                <w:sz w:val="18"/>
              </w:rPr>
            </w:pPr>
            <w:r>
              <w:rPr>
                <w:snapToGrid w:val="0"/>
                <w:color w:val="000000"/>
                <w:sz w:val="18"/>
              </w:rPr>
              <w:t xml:space="preserve"> </w:t>
            </w:r>
          </w:p>
        </w:tc>
        <w:tc>
          <w:tcPr>
            <w:tcW w:w="1350" w:type="dxa"/>
          </w:tcPr>
          <w:p w:rsidR="00D7162A" w:rsidRDefault="00D7162A">
            <w:pPr>
              <w:jc w:val="center"/>
              <w:rPr>
                <w:snapToGrid w:val="0"/>
                <w:color w:val="000000"/>
              </w:rPr>
            </w:pPr>
            <w:r>
              <w:rPr>
                <w:snapToGrid w:val="0"/>
                <w:color w:val="000000"/>
              </w:rPr>
              <w:t>X(4)</w:t>
            </w:r>
          </w:p>
        </w:tc>
      </w:tr>
      <w:tr w:rsidR="00D7162A">
        <w:trPr>
          <w:trHeight w:val="458"/>
        </w:trPr>
        <w:tc>
          <w:tcPr>
            <w:tcW w:w="750" w:type="dxa"/>
          </w:tcPr>
          <w:p w:rsidR="00D7162A" w:rsidRDefault="00D7162A">
            <w:pPr>
              <w:jc w:val="center"/>
              <w:rPr>
                <w:snapToGrid w:val="0"/>
                <w:color w:val="000000"/>
              </w:rPr>
            </w:pPr>
            <w:r>
              <w:rPr>
                <w:snapToGrid w:val="0"/>
                <w:color w:val="000000"/>
              </w:rPr>
              <w:t>88</w:t>
            </w:r>
          </w:p>
        </w:tc>
        <w:tc>
          <w:tcPr>
            <w:tcW w:w="1260" w:type="dxa"/>
          </w:tcPr>
          <w:p w:rsidR="00D7162A" w:rsidRDefault="00D7162A">
            <w:pPr>
              <w:rPr>
                <w:snapToGrid w:val="0"/>
                <w:color w:val="000000"/>
              </w:rPr>
            </w:pPr>
            <w:r>
              <w:rPr>
                <w:snapToGrid w:val="0"/>
                <w:color w:val="000000"/>
              </w:rPr>
              <w:t>Energy Charge Category</w:t>
            </w:r>
          </w:p>
        </w:tc>
        <w:tc>
          <w:tcPr>
            <w:tcW w:w="2880" w:type="dxa"/>
          </w:tcPr>
          <w:p w:rsidR="00D7162A" w:rsidRDefault="00D7162A">
            <w:pPr>
              <w:rPr>
                <w:snapToGrid w:val="0"/>
                <w:color w:val="000000"/>
                <w:sz w:val="18"/>
              </w:rPr>
            </w:pPr>
            <w:r>
              <w:rPr>
                <w:snapToGrid w:val="0"/>
                <w:color w:val="000000"/>
                <w:sz w:val="18"/>
              </w:rPr>
              <w:t>Code indicating the type of charge (See segment for Valid Values)</w:t>
            </w:r>
          </w:p>
        </w:tc>
        <w:tc>
          <w:tcPr>
            <w:tcW w:w="990" w:type="dxa"/>
          </w:tcPr>
          <w:p w:rsidR="00D7162A" w:rsidRDefault="00D7162A">
            <w:pPr>
              <w:rPr>
                <w:snapToGrid w:val="0"/>
                <w:color w:val="000000"/>
                <w:sz w:val="18"/>
              </w:rPr>
            </w:pPr>
            <w:r>
              <w:rPr>
                <w:snapToGrid w:val="0"/>
                <w:color w:val="000000"/>
                <w:sz w:val="18"/>
              </w:rPr>
              <w:t>SAC04</w:t>
            </w:r>
          </w:p>
        </w:tc>
        <w:tc>
          <w:tcPr>
            <w:tcW w:w="1260" w:type="dxa"/>
          </w:tcPr>
          <w:p w:rsidR="00D7162A" w:rsidRDefault="00D7162A">
            <w:pPr>
              <w:rPr>
                <w:snapToGrid w:val="0"/>
                <w:color w:val="000000"/>
                <w:sz w:val="18"/>
              </w:rPr>
            </w:pPr>
            <w:r>
              <w:rPr>
                <w:snapToGrid w:val="0"/>
                <w:color w:val="000000"/>
                <w:sz w:val="18"/>
              </w:rPr>
              <w:t>SAC03="EU"</w:t>
            </w:r>
          </w:p>
        </w:tc>
        <w:tc>
          <w:tcPr>
            <w:tcW w:w="1350" w:type="dxa"/>
          </w:tcPr>
          <w:p w:rsidR="00D7162A" w:rsidRDefault="00D7162A">
            <w:pPr>
              <w:jc w:val="center"/>
              <w:rPr>
                <w:snapToGrid w:val="0"/>
                <w:color w:val="000000"/>
              </w:rPr>
            </w:pPr>
            <w:r>
              <w:rPr>
                <w:snapToGrid w:val="0"/>
                <w:color w:val="000000"/>
              </w:rPr>
              <w:t>X(10)</w:t>
            </w:r>
          </w:p>
        </w:tc>
      </w:tr>
      <w:tr w:rsidR="00D7162A">
        <w:trPr>
          <w:trHeight w:val="941"/>
        </w:trPr>
        <w:tc>
          <w:tcPr>
            <w:tcW w:w="750" w:type="dxa"/>
          </w:tcPr>
          <w:p w:rsidR="00D7162A" w:rsidRDefault="00D7162A">
            <w:pPr>
              <w:jc w:val="center"/>
              <w:rPr>
                <w:snapToGrid w:val="0"/>
                <w:color w:val="000000"/>
              </w:rPr>
            </w:pPr>
            <w:r>
              <w:rPr>
                <w:snapToGrid w:val="0"/>
                <w:color w:val="000000"/>
              </w:rPr>
              <w:t>89</w:t>
            </w:r>
          </w:p>
        </w:tc>
        <w:tc>
          <w:tcPr>
            <w:tcW w:w="1260" w:type="dxa"/>
          </w:tcPr>
          <w:p w:rsidR="00D7162A" w:rsidRDefault="00D7162A">
            <w:pPr>
              <w:rPr>
                <w:snapToGrid w:val="0"/>
                <w:color w:val="000000"/>
              </w:rPr>
            </w:pPr>
            <w:r>
              <w:rPr>
                <w:snapToGrid w:val="0"/>
                <w:color w:val="000000"/>
              </w:rPr>
              <w:t>Charge or Allowance Amount</w:t>
            </w:r>
          </w:p>
        </w:tc>
        <w:tc>
          <w:tcPr>
            <w:tcW w:w="2880" w:type="dxa"/>
          </w:tcPr>
          <w:p w:rsidR="00D7162A" w:rsidRDefault="00D7162A">
            <w:pPr>
              <w:rPr>
                <w:snapToGrid w:val="0"/>
                <w:color w:val="000000"/>
                <w:sz w:val="18"/>
              </w:rPr>
            </w:pPr>
            <w:r>
              <w:rPr>
                <w:snapToGrid w:val="0"/>
                <w:color w:val="000000"/>
                <w:sz w:val="18"/>
              </w:rPr>
              <w:t>Dollar amount (credit or debit) for the charge.  If dollar amount is negative, the leading negative sign will be sent.  If the dollar amount is positive, no leading sign is sent.</w:t>
            </w:r>
          </w:p>
        </w:tc>
        <w:tc>
          <w:tcPr>
            <w:tcW w:w="990" w:type="dxa"/>
          </w:tcPr>
          <w:p w:rsidR="00D7162A" w:rsidRDefault="00D7162A">
            <w:pPr>
              <w:rPr>
                <w:snapToGrid w:val="0"/>
                <w:color w:val="000000"/>
                <w:sz w:val="18"/>
              </w:rPr>
            </w:pPr>
            <w:r>
              <w:rPr>
                <w:snapToGrid w:val="0"/>
                <w:color w:val="000000"/>
                <w:sz w:val="18"/>
              </w:rPr>
              <w:t>SAC05</w:t>
            </w:r>
          </w:p>
        </w:tc>
        <w:tc>
          <w:tcPr>
            <w:tcW w:w="1260" w:type="dxa"/>
          </w:tcPr>
          <w:p w:rsidR="00D7162A" w:rsidRDefault="00D7162A">
            <w:pPr>
              <w:jc w:val="right"/>
              <w:rPr>
                <w:snapToGrid w:val="0"/>
                <w:color w:val="000000"/>
                <w:sz w:val="18"/>
              </w:rPr>
            </w:pPr>
          </w:p>
        </w:tc>
        <w:tc>
          <w:tcPr>
            <w:tcW w:w="1350" w:type="dxa"/>
          </w:tcPr>
          <w:p w:rsidR="00D7162A" w:rsidRDefault="00D7162A">
            <w:pPr>
              <w:jc w:val="center"/>
              <w:rPr>
                <w:snapToGrid w:val="0"/>
                <w:color w:val="000000"/>
              </w:rPr>
            </w:pPr>
            <w:r>
              <w:rPr>
                <w:snapToGrid w:val="0"/>
                <w:color w:val="000000"/>
              </w:rPr>
              <w:t>-9(13)V99</w:t>
            </w:r>
          </w:p>
          <w:p w:rsidR="00D7162A" w:rsidRDefault="00D7162A">
            <w:pPr>
              <w:jc w:val="center"/>
              <w:rPr>
                <w:snapToGrid w:val="0"/>
                <w:color w:val="000000"/>
              </w:rPr>
            </w:pPr>
            <w:r>
              <w:rPr>
                <w:snapToGrid w:val="0"/>
                <w:color w:val="000000"/>
              </w:rPr>
              <w:t>Implied Decimal</w:t>
            </w:r>
          </w:p>
        </w:tc>
      </w:tr>
      <w:tr w:rsidR="00D7162A">
        <w:trPr>
          <w:trHeight w:val="377"/>
        </w:trPr>
        <w:tc>
          <w:tcPr>
            <w:tcW w:w="750" w:type="dxa"/>
          </w:tcPr>
          <w:p w:rsidR="00D7162A" w:rsidRDefault="00D7162A">
            <w:pPr>
              <w:jc w:val="center"/>
              <w:rPr>
                <w:snapToGrid w:val="0"/>
                <w:color w:val="000000"/>
              </w:rPr>
            </w:pPr>
            <w:r>
              <w:rPr>
                <w:snapToGrid w:val="0"/>
                <w:color w:val="000000"/>
              </w:rPr>
              <w:t>90</w:t>
            </w:r>
          </w:p>
        </w:tc>
        <w:tc>
          <w:tcPr>
            <w:tcW w:w="1260" w:type="dxa"/>
          </w:tcPr>
          <w:p w:rsidR="00D7162A" w:rsidRDefault="00D7162A">
            <w:pPr>
              <w:rPr>
                <w:snapToGrid w:val="0"/>
                <w:color w:val="000000"/>
              </w:rPr>
            </w:pPr>
            <w:r>
              <w:rPr>
                <w:snapToGrid w:val="0"/>
                <w:color w:val="000000"/>
              </w:rPr>
              <w:t>Price Per Unit</w:t>
            </w:r>
          </w:p>
        </w:tc>
        <w:tc>
          <w:tcPr>
            <w:tcW w:w="2880" w:type="dxa"/>
          </w:tcPr>
          <w:p w:rsidR="00D7162A" w:rsidRDefault="00D7162A">
            <w:pPr>
              <w:rPr>
                <w:snapToGrid w:val="0"/>
                <w:color w:val="000000"/>
              </w:rPr>
            </w:pPr>
            <w:r>
              <w:rPr>
                <w:snapToGrid w:val="0"/>
                <w:color w:val="000000"/>
              </w:rPr>
              <w:t>ESP/LDC price per unit associated with the charge</w:t>
            </w:r>
          </w:p>
        </w:tc>
        <w:tc>
          <w:tcPr>
            <w:tcW w:w="990" w:type="dxa"/>
          </w:tcPr>
          <w:p w:rsidR="00D7162A" w:rsidRDefault="00D7162A">
            <w:pPr>
              <w:rPr>
                <w:snapToGrid w:val="0"/>
                <w:color w:val="000000"/>
                <w:sz w:val="18"/>
              </w:rPr>
            </w:pPr>
            <w:r>
              <w:rPr>
                <w:snapToGrid w:val="0"/>
                <w:color w:val="000000"/>
                <w:sz w:val="18"/>
              </w:rPr>
              <w:t>SAC08</w:t>
            </w:r>
          </w:p>
        </w:tc>
        <w:tc>
          <w:tcPr>
            <w:tcW w:w="1260" w:type="dxa"/>
          </w:tcPr>
          <w:p w:rsidR="00D7162A" w:rsidRDefault="00D7162A">
            <w:pPr>
              <w:jc w:val="right"/>
              <w:rPr>
                <w:snapToGrid w:val="0"/>
                <w:color w:val="000000"/>
                <w:sz w:val="18"/>
              </w:rPr>
            </w:pPr>
          </w:p>
        </w:tc>
        <w:tc>
          <w:tcPr>
            <w:tcW w:w="1350" w:type="dxa"/>
          </w:tcPr>
          <w:p w:rsidR="00D7162A" w:rsidRDefault="00D7162A">
            <w:pPr>
              <w:jc w:val="center"/>
              <w:rPr>
                <w:snapToGrid w:val="0"/>
                <w:color w:val="000000"/>
              </w:rPr>
            </w:pPr>
            <w:r>
              <w:rPr>
                <w:snapToGrid w:val="0"/>
                <w:color w:val="000000"/>
              </w:rPr>
              <w:t>-9(5).9(6)</w:t>
            </w:r>
          </w:p>
          <w:p w:rsidR="00D7162A" w:rsidRDefault="00D7162A">
            <w:pPr>
              <w:jc w:val="center"/>
              <w:rPr>
                <w:snapToGrid w:val="0"/>
                <w:color w:val="000000"/>
              </w:rPr>
            </w:pPr>
            <w:r>
              <w:rPr>
                <w:snapToGrid w:val="0"/>
                <w:color w:val="000000"/>
              </w:rPr>
              <w:t>Max 9 digits</w:t>
            </w:r>
          </w:p>
        </w:tc>
      </w:tr>
      <w:tr w:rsidR="00D7162A">
        <w:trPr>
          <w:trHeight w:val="647"/>
        </w:trPr>
        <w:tc>
          <w:tcPr>
            <w:tcW w:w="750" w:type="dxa"/>
          </w:tcPr>
          <w:p w:rsidR="00D7162A" w:rsidRDefault="00D7162A">
            <w:pPr>
              <w:jc w:val="center"/>
              <w:rPr>
                <w:snapToGrid w:val="0"/>
                <w:color w:val="000000"/>
              </w:rPr>
            </w:pPr>
            <w:r>
              <w:rPr>
                <w:snapToGrid w:val="0"/>
                <w:color w:val="000000"/>
              </w:rPr>
              <w:t>91</w:t>
            </w:r>
          </w:p>
        </w:tc>
        <w:tc>
          <w:tcPr>
            <w:tcW w:w="1260" w:type="dxa"/>
          </w:tcPr>
          <w:p w:rsidR="00D7162A" w:rsidRDefault="00D7162A">
            <w:pPr>
              <w:rPr>
                <w:snapToGrid w:val="0"/>
                <w:color w:val="000000"/>
              </w:rPr>
            </w:pPr>
            <w:r>
              <w:rPr>
                <w:snapToGrid w:val="0"/>
                <w:color w:val="000000"/>
              </w:rPr>
              <w:t>Unit of Measure</w:t>
            </w:r>
          </w:p>
        </w:tc>
        <w:tc>
          <w:tcPr>
            <w:tcW w:w="2880" w:type="dxa"/>
          </w:tcPr>
          <w:p w:rsidR="00D7162A" w:rsidRDefault="00D7162A">
            <w:pPr>
              <w:rPr>
                <w:snapToGrid w:val="0"/>
                <w:color w:val="000000"/>
              </w:rPr>
            </w:pPr>
            <w:r>
              <w:rPr>
                <w:snapToGrid w:val="0"/>
                <w:color w:val="000000"/>
              </w:rPr>
              <w:t xml:space="preserve">Unit of measure of above consumption                    </w:t>
            </w:r>
          </w:p>
          <w:p w:rsidR="00D7162A" w:rsidRDefault="00D7162A">
            <w:pPr>
              <w:rPr>
                <w:snapToGrid w:val="0"/>
                <w:color w:val="000000"/>
                <w:sz w:val="16"/>
              </w:rPr>
            </w:pPr>
            <w:r>
              <w:rPr>
                <w:snapToGrid w:val="0"/>
                <w:color w:val="000000"/>
                <w:sz w:val="16"/>
              </w:rPr>
              <w:t>See EDI Guide for valid codes.</w:t>
            </w:r>
          </w:p>
        </w:tc>
        <w:tc>
          <w:tcPr>
            <w:tcW w:w="990" w:type="dxa"/>
          </w:tcPr>
          <w:p w:rsidR="00D7162A" w:rsidRDefault="00D7162A">
            <w:pPr>
              <w:rPr>
                <w:snapToGrid w:val="0"/>
                <w:color w:val="000000"/>
                <w:sz w:val="18"/>
              </w:rPr>
            </w:pPr>
            <w:r>
              <w:rPr>
                <w:snapToGrid w:val="0"/>
                <w:color w:val="000000"/>
                <w:sz w:val="18"/>
              </w:rPr>
              <w:t>SAC09</w:t>
            </w:r>
          </w:p>
        </w:tc>
        <w:tc>
          <w:tcPr>
            <w:tcW w:w="1260" w:type="dxa"/>
          </w:tcPr>
          <w:p w:rsidR="00D7162A" w:rsidRDefault="00D7162A">
            <w:pPr>
              <w:jc w:val="right"/>
              <w:rPr>
                <w:snapToGrid w:val="0"/>
                <w:color w:val="000000"/>
                <w:sz w:val="18"/>
              </w:rPr>
            </w:pPr>
          </w:p>
        </w:tc>
        <w:tc>
          <w:tcPr>
            <w:tcW w:w="1350" w:type="dxa"/>
          </w:tcPr>
          <w:p w:rsidR="00D7162A" w:rsidRDefault="00D7162A">
            <w:pPr>
              <w:jc w:val="center"/>
              <w:rPr>
                <w:snapToGrid w:val="0"/>
                <w:color w:val="000000"/>
              </w:rPr>
            </w:pPr>
            <w:r>
              <w:rPr>
                <w:snapToGrid w:val="0"/>
                <w:color w:val="000000"/>
              </w:rPr>
              <w:t>X(2)</w:t>
            </w:r>
          </w:p>
        </w:tc>
      </w:tr>
      <w:tr w:rsidR="00D7162A">
        <w:trPr>
          <w:trHeight w:val="564"/>
        </w:trPr>
        <w:tc>
          <w:tcPr>
            <w:tcW w:w="750" w:type="dxa"/>
          </w:tcPr>
          <w:p w:rsidR="00D7162A" w:rsidRDefault="00D7162A">
            <w:pPr>
              <w:jc w:val="center"/>
              <w:rPr>
                <w:snapToGrid w:val="0"/>
                <w:color w:val="000000"/>
              </w:rPr>
            </w:pPr>
            <w:r>
              <w:rPr>
                <w:snapToGrid w:val="0"/>
                <w:color w:val="000000"/>
              </w:rPr>
              <w:t>92</w:t>
            </w:r>
          </w:p>
        </w:tc>
        <w:tc>
          <w:tcPr>
            <w:tcW w:w="1260" w:type="dxa"/>
          </w:tcPr>
          <w:p w:rsidR="00D7162A" w:rsidRDefault="00D7162A">
            <w:pPr>
              <w:rPr>
                <w:snapToGrid w:val="0"/>
                <w:color w:val="000000"/>
              </w:rPr>
            </w:pPr>
            <w:r>
              <w:rPr>
                <w:snapToGrid w:val="0"/>
                <w:color w:val="000000"/>
              </w:rPr>
              <w:t>Quantity</w:t>
            </w:r>
          </w:p>
        </w:tc>
        <w:tc>
          <w:tcPr>
            <w:tcW w:w="2880" w:type="dxa"/>
          </w:tcPr>
          <w:p w:rsidR="00D7162A" w:rsidRDefault="00D7162A">
            <w:pPr>
              <w:rPr>
                <w:snapToGrid w:val="0"/>
                <w:color w:val="000000"/>
              </w:rPr>
            </w:pPr>
            <w:r>
              <w:rPr>
                <w:snapToGrid w:val="0"/>
                <w:color w:val="000000"/>
              </w:rPr>
              <w:t>Consumption or other "unit" for the charge. Other unit may be the number of unmetered services.</w:t>
            </w:r>
          </w:p>
        </w:tc>
        <w:tc>
          <w:tcPr>
            <w:tcW w:w="990" w:type="dxa"/>
          </w:tcPr>
          <w:p w:rsidR="00D7162A" w:rsidRDefault="00D7162A">
            <w:pPr>
              <w:rPr>
                <w:snapToGrid w:val="0"/>
                <w:color w:val="000000"/>
                <w:sz w:val="18"/>
              </w:rPr>
            </w:pPr>
            <w:r>
              <w:rPr>
                <w:snapToGrid w:val="0"/>
                <w:color w:val="000000"/>
                <w:sz w:val="18"/>
              </w:rPr>
              <w:t>SAC10</w:t>
            </w:r>
          </w:p>
        </w:tc>
        <w:tc>
          <w:tcPr>
            <w:tcW w:w="1260" w:type="dxa"/>
          </w:tcPr>
          <w:p w:rsidR="00D7162A" w:rsidRDefault="00D7162A">
            <w:pPr>
              <w:jc w:val="right"/>
              <w:rPr>
                <w:snapToGrid w:val="0"/>
                <w:color w:val="000000"/>
                <w:sz w:val="18"/>
              </w:rPr>
            </w:pPr>
          </w:p>
        </w:tc>
        <w:tc>
          <w:tcPr>
            <w:tcW w:w="1350" w:type="dxa"/>
          </w:tcPr>
          <w:p w:rsidR="00D7162A" w:rsidRDefault="00D7162A">
            <w:pPr>
              <w:jc w:val="center"/>
              <w:rPr>
                <w:snapToGrid w:val="0"/>
                <w:color w:val="000000"/>
              </w:rPr>
            </w:pPr>
            <w:r>
              <w:rPr>
                <w:snapToGrid w:val="0"/>
                <w:color w:val="000000"/>
              </w:rPr>
              <w:t>9(8).9(4)</w:t>
            </w:r>
          </w:p>
        </w:tc>
      </w:tr>
      <w:tr w:rsidR="00D7162A">
        <w:trPr>
          <w:trHeight w:val="662"/>
        </w:trPr>
        <w:tc>
          <w:tcPr>
            <w:tcW w:w="750" w:type="dxa"/>
          </w:tcPr>
          <w:p w:rsidR="00D7162A" w:rsidRDefault="00D7162A">
            <w:pPr>
              <w:jc w:val="center"/>
              <w:rPr>
                <w:snapToGrid w:val="0"/>
                <w:color w:val="000000"/>
              </w:rPr>
            </w:pPr>
            <w:r>
              <w:rPr>
                <w:snapToGrid w:val="0"/>
                <w:color w:val="000000"/>
              </w:rPr>
              <w:t>93</w:t>
            </w:r>
          </w:p>
        </w:tc>
        <w:tc>
          <w:tcPr>
            <w:tcW w:w="1260" w:type="dxa"/>
          </w:tcPr>
          <w:p w:rsidR="00D7162A" w:rsidRDefault="00D7162A">
            <w:pPr>
              <w:rPr>
                <w:snapToGrid w:val="0"/>
                <w:color w:val="000000"/>
              </w:rPr>
            </w:pPr>
            <w:r>
              <w:rPr>
                <w:snapToGrid w:val="0"/>
                <w:color w:val="000000"/>
              </w:rPr>
              <w:t>Print Sequencing Number</w:t>
            </w:r>
          </w:p>
        </w:tc>
        <w:tc>
          <w:tcPr>
            <w:tcW w:w="2880" w:type="dxa"/>
          </w:tcPr>
          <w:p w:rsidR="00D7162A" w:rsidRDefault="00D7162A">
            <w:pPr>
              <w:rPr>
                <w:snapToGrid w:val="0"/>
                <w:color w:val="000000"/>
              </w:rPr>
            </w:pPr>
            <w:r>
              <w:rPr>
                <w:snapToGrid w:val="0"/>
                <w:color w:val="000000"/>
              </w:rPr>
              <w:t>Determines placement of line items on bill</w:t>
            </w:r>
          </w:p>
        </w:tc>
        <w:tc>
          <w:tcPr>
            <w:tcW w:w="990" w:type="dxa"/>
          </w:tcPr>
          <w:p w:rsidR="00D7162A" w:rsidRDefault="00D7162A">
            <w:pPr>
              <w:rPr>
                <w:snapToGrid w:val="0"/>
                <w:color w:val="000000"/>
                <w:sz w:val="18"/>
              </w:rPr>
            </w:pPr>
            <w:r>
              <w:rPr>
                <w:snapToGrid w:val="0"/>
                <w:color w:val="000000"/>
                <w:sz w:val="18"/>
              </w:rPr>
              <w:t>SAC13</w:t>
            </w:r>
          </w:p>
        </w:tc>
        <w:tc>
          <w:tcPr>
            <w:tcW w:w="1260" w:type="dxa"/>
          </w:tcPr>
          <w:p w:rsidR="00D7162A" w:rsidRDefault="00D7162A">
            <w:pPr>
              <w:jc w:val="right"/>
              <w:rPr>
                <w:snapToGrid w:val="0"/>
                <w:color w:val="000000"/>
                <w:sz w:val="18"/>
              </w:rPr>
            </w:pPr>
          </w:p>
        </w:tc>
        <w:tc>
          <w:tcPr>
            <w:tcW w:w="1350" w:type="dxa"/>
          </w:tcPr>
          <w:p w:rsidR="00D7162A" w:rsidRDefault="00D7162A">
            <w:pPr>
              <w:jc w:val="center"/>
              <w:rPr>
                <w:snapToGrid w:val="0"/>
                <w:color w:val="000000"/>
              </w:rPr>
            </w:pPr>
            <w:r>
              <w:rPr>
                <w:snapToGrid w:val="0"/>
                <w:color w:val="000000"/>
              </w:rPr>
              <w:t>9(2)</w:t>
            </w:r>
          </w:p>
        </w:tc>
      </w:tr>
      <w:tr w:rsidR="00D7162A">
        <w:trPr>
          <w:trHeight w:val="377"/>
        </w:trPr>
        <w:tc>
          <w:tcPr>
            <w:tcW w:w="750" w:type="dxa"/>
          </w:tcPr>
          <w:p w:rsidR="00D7162A" w:rsidRDefault="00D7162A">
            <w:pPr>
              <w:jc w:val="center"/>
              <w:rPr>
                <w:snapToGrid w:val="0"/>
                <w:color w:val="000000"/>
              </w:rPr>
            </w:pPr>
            <w:r>
              <w:rPr>
                <w:snapToGrid w:val="0"/>
                <w:color w:val="000000"/>
              </w:rPr>
              <w:t>94</w:t>
            </w:r>
          </w:p>
        </w:tc>
        <w:tc>
          <w:tcPr>
            <w:tcW w:w="1260" w:type="dxa"/>
          </w:tcPr>
          <w:p w:rsidR="00D7162A" w:rsidRDefault="00D7162A">
            <w:pPr>
              <w:rPr>
                <w:snapToGrid w:val="0"/>
                <w:color w:val="000000"/>
              </w:rPr>
            </w:pPr>
            <w:r>
              <w:rPr>
                <w:snapToGrid w:val="0"/>
                <w:color w:val="000000"/>
              </w:rPr>
              <w:t>Charge Description</w:t>
            </w:r>
          </w:p>
        </w:tc>
        <w:tc>
          <w:tcPr>
            <w:tcW w:w="2880" w:type="dxa"/>
          </w:tcPr>
          <w:p w:rsidR="00D7162A" w:rsidRDefault="00D7162A">
            <w:pPr>
              <w:rPr>
                <w:snapToGrid w:val="0"/>
                <w:color w:val="000000"/>
              </w:rPr>
            </w:pPr>
            <w:r>
              <w:rPr>
                <w:snapToGrid w:val="0"/>
                <w:color w:val="000000"/>
              </w:rPr>
              <w:t>Text description for line item charge that will print on the customer's bill</w:t>
            </w:r>
          </w:p>
        </w:tc>
        <w:tc>
          <w:tcPr>
            <w:tcW w:w="990" w:type="dxa"/>
          </w:tcPr>
          <w:p w:rsidR="00D7162A" w:rsidRDefault="00D7162A">
            <w:pPr>
              <w:rPr>
                <w:snapToGrid w:val="0"/>
                <w:color w:val="000000"/>
                <w:sz w:val="18"/>
              </w:rPr>
            </w:pPr>
            <w:r>
              <w:rPr>
                <w:snapToGrid w:val="0"/>
                <w:color w:val="000000"/>
                <w:sz w:val="18"/>
              </w:rPr>
              <w:t>SAC15</w:t>
            </w:r>
          </w:p>
        </w:tc>
        <w:tc>
          <w:tcPr>
            <w:tcW w:w="1260" w:type="dxa"/>
          </w:tcPr>
          <w:p w:rsidR="00D7162A" w:rsidRDefault="00D7162A">
            <w:pPr>
              <w:jc w:val="right"/>
              <w:rPr>
                <w:snapToGrid w:val="0"/>
                <w:color w:val="000000"/>
                <w:sz w:val="18"/>
              </w:rPr>
            </w:pPr>
          </w:p>
        </w:tc>
        <w:tc>
          <w:tcPr>
            <w:tcW w:w="1350" w:type="dxa"/>
          </w:tcPr>
          <w:p w:rsidR="00D7162A" w:rsidRDefault="00D7162A">
            <w:pPr>
              <w:jc w:val="center"/>
              <w:rPr>
                <w:snapToGrid w:val="0"/>
                <w:color w:val="000000"/>
              </w:rPr>
            </w:pPr>
            <w:r>
              <w:rPr>
                <w:snapToGrid w:val="0"/>
                <w:color w:val="000000"/>
              </w:rPr>
              <w:t>X(80)</w:t>
            </w:r>
          </w:p>
        </w:tc>
      </w:tr>
      <w:tr w:rsidR="00D7162A">
        <w:trPr>
          <w:cantSplit/>
          <w:trHeight w:val="187"/>
        </w:trPr>
        <w:tc>
          <w:tcPr>
            <w:tcW w:w="8490" w:type="dxa"/>
            <w:gridSpan w:val="6"/>
          </w:tcPr>
          <w:p w:rsidR="00D7162A" w:rsidRDefault="00D7162A">
            <w:pPr>
              <w:jc w:val="center"/>
              <w:rPr>
                <w:b/>
                <w:snapToGrid w:val="0"/>
                <w:color w:val="000000"/>
              </w:rPr>
            </w:pPr>
          </w:p>
          <w:p w:rsidR="00D7162A" w:rsidRDefault="00D7162A">
            <w:pPr>
              <w:jc w:val="center"/>
              <w:rPr>
                <w:b/>
                <w:snapToGrid w:val="0"/>
                <w:color w:val="000000"/>
              </w:rPr>
            </w:pPr>
            <w:r>
              <w:rPr>
                <w:b/>
                <w:snapToGrid w:val="0"/>
                <w:color w:val="000000"/>
              </w:rPr>
              <w:t>SUMMARY SECTION</w:t>
            </w:r>
          </w:p>
          <w:p w:rsidR="00D7162A" w:rsidRDefault="00D7162A">
            <w:pPr>
              <w:jc w:val="center"/>
              <w:rPr>
                <w:snapToGrid w:val="0"/>
                <w:color w:val="000000"/>
              </w:rPr>
            </w:pPr>
          </w:p>
        </w:tc>
      </w:tr>
      <w:tr w:rsidR="00D7162A">
        <w:trPr>
          <w:trHeight w:val="548"/>
        </w:trPr>
        <w:tc>
          <w:tcPr>
            <w:tcW w:w="750" w:type="dxa"/>
          </w:tcPr>
          <w:p w:rsidR="00D7162A" w:rsidRDefault="00D7162A">
            <w:pPr>
              <w:jc w:val="center"/>
              <w:rPr>
                <w:snapToGrid w:val="0"/>
                <w:color w:val="000000"/>
              </w:rPr>
            </w:pPr>
            <w:r>
              <w:rPr>
                <w:snapToGrid w:val="0"/>
                <w:color w:val="000000"/>
              </w:rPr>
              <w:t>100</w:t>
            </w:r>
          </w:p>
        </w:tc>
        <w:tc>
          <w:tcPr>
            <w:tcW w:w="1260" w:type="dxa"/>
          </w:tcPr>
          <w:p w:rsidR="00D7162A" w:rsidRDefault="00D7162A">
            <w:pPr>
              <w:rPr>
                <w:snapToGrid w:val="0"/>
                <w:color w:val="000000"/>
              </w:rPr>
            </w:pPr>
            <w:r>
              <w:rPr>
                <w:snapToGrid w:val="0"/>
                <w:color w:val="000000"/>
              </w:rPr>
              <w:t>Actual Current Total</w:t>
            </w:r>
          </w:p>
        </w:tc>
        <w:tc>
          <w:tcPr>
            <w:tcW w:w="2880" w:type="dxa"/>
          </w:tcPr>
          <w:p w:rsidR="00D7162A" w:rsidRDefault="00D7162A">
            <w:pPr>
              <w:rPr>
                <w:snapToGrid w:val="0"/>
                <w:color w:val="000000"/>
                <w:sz w:val="18"/>
              </w:rPr>
            </w:pPr>
            <w:r>
              <w:rPr>
                <w:snapToGrid w:val="0"/>
                <w:color w:val="000000"/>
                <w:sz w:val="18"/>
              </w:rPr>
              <w:t xml:space="preserve">Total Bill Amount for non-billing party's portion of bill.  This does not include arrearages.  Even though this segment does not appear at the end of the transaction, it is expected to include all amounts, including those </w:t>
            </w:r>
            <w:r>
              <w:rPr>
                <w:snapToGrid w:val="0"/>
                <w:color w:val="000000"/>
                <w:sz w:val="18"/>
              </w:rPr>
              <w:lastRenderedPageBreak/>
              <w:t>that follow.</w:t>
            </w:r>
          </w:p>
        </w:tc>
        <w:tc>
          <w:tcPr>
            <w:tcW w:w="990" w:type="dxa"/>
          </w:tcPr>
          <w:p w:rsidR="00D7162A" w:rsidRDefault="00D7162A">
            <w:pPr>
              <w:rPr>
                <w:snapToGrid w:val="0"/>
                <w:color w:val="000000"/>
                <w:sz w:val="18"/>
              </w:rPr>
            </w:pPr>
            <w:r>
              <w:rPr>
                <w:snapToGrid w:val="0"/>
                <w:color w:val="000000"/>
                <w:sz w:val="18"/>
              </w:rPr>
              <w:lastRenderedPageBreak/>
              <w:t>TDS01</w:t>
            </w:r>
          </w:p>
        </w:tc>
        <w:tc>
          <w:tcPr>
            <w:tcW w:w="1260" w:type="dxa"/>
          </w:tcPr>
          <w:p w:rsidR="00D7162A" w:rsidRDefault="00D7162A">
            <w:pPr>
              <w:jc w:val="right"/>
              <w:rPr>
                <w:snapToGrid w:val="0"/>
                <w:color w:val="000000"/>
                <w:sz w:val="18"/>
              </w:rPr>
            </w:pPr>
          </w:p>
        </w:tc>
        <w:tc>
          <w:tcPr>
            <w:tcW w:w="1350" w:type="dxa"/>
          </w:tcPr>
          <w:p w:rsidR="00D7162A" w:rsidRDefault="00D7162A">
            <w:pPr>
              <w:jc w:val="center"/>
              <w:rPr>
                <w:snapToGrid w:val="0"/>
                <w:color w:val="000000"/>
              </w:rPr>
            </w:pPr>
            <w:r>
              <w:rPr>
                <w:snapToGrid w:val="0"/>
                <w:color w:val="000000"/>
              </w:rPr>
              <w:t>-9(13)V99</w:t>
            </w:r>
          </w:p>
          <w:p w:rsidR="00D7162A" w:rsidRDefault="00D7162A">
            <w:pPr>
              <w:jc w:val="center"/>
              <w:rPr>
                <w:snapToGrid w:val="0"/>
                <w:color w:val="000000"/>
              </w:rPr>
            </w:pPr>
            <w:r>
              <w:rPr>
                <w:snapToGrid w:val="0"/>
                <w:color w:val="000000"/>
              </w:rPr>
              <w:t>Implied Decimal</w:t>
            </w:r>
          </w:p>
        </w:tc>
      </w:tr>
      <w:tr w:rsidR="00D7162A">
        <w:trPr>
          <w:trHeight w:val="377"/>
        </w:trPr>
        <w:tc>
          <w:tcPr>
            <w:tcW w:w="750" w:type="dxa"/>
          </w:tcPr>
          <w:p w:rsidR="00D7162A" w:rsidRDefault="00D7162A">
            <w:pPr>
              <w:jc w:val="center"/>
              <w:rPr>
                <w:snapToGrid w:val="0"/>
                <w:color w:val="000000"/>
              </w:rPr>
            </w:pPr>
            <w:r>
              <w:rPr>
                <w:snapToGrid w:val="0"/>
                <w:color w:val="000000"/>
              </w:rPr>
              <w:lastRenderedPageBreak/>
              <w:t>101</w:t>
            </w:r>
          </w:p>
        </w:tc>
        <w:tc>
          <w:tcPr>
            <w:tcW w:w="1260" w:type="dxa"/>
          </w:tcPr>
          <w:p w:rsidR="00D7162A" w:rsidRDefault="00D7162A">
            <w:pPr>
              <w:rPr>
                <w:snapToGrid w:val="0"/>
                <w:color w:val="000000"/>
              </w:rPr>
            </w:pPr>
            <w:r>
              <w:rPr>
                <w:snapToGrid w:val="0"/>
                <w:color w:val="000000"/>
              </w:rPr>
              <w:t>Number of IT1 segments</w:t>
            </w:r>
          </w:p>
        </w:tc>
        <w:tc>
          <w:tcPr>
            <w:tcW w:w="2880" w:type="dxa"/>
          </w:tcPr>
          <w:p w:rsidR="00D7162A" w:rsidRDefault="00D7162A">
            <w:pPr>
              <w:rPr>
                <w:snapToGrid w:val="0"/>
                <w:color w:val="000000"/>
              </w:rPr>
            </w:pPr>
            <w:r>
              <w:rPr>
                <w:snapToGrid w:val="0"/>
                <w:color w:val="000000"/>
              </w:rPr>
              <w:t>Number of IT1 segments</w:t>
            </w:r>
          </w:p>
        </w:tc>
        <w:tc>
          <w:tcPr>
            <w:tcW w:w="990" w:type="dxa"/>
          </w:tcPr>
          <w:p w:rsidR="00D7162A" w:rsidRDefault="00D7162A">
            <w:pPr>
              <w:rPr>
                <w:snapToGrid w:val="0"/>
                <w:color w:val="000000"/>
                <w:sz w:val="18"/>
              </w:rPr>
            </w:pPr>
            <w:r>
              <w:rPr>
                <w:snapToGrid w:val="0"/>
                <w:color w:val="000000"/>
                <w:sz w:val="18"/>
              </w:rPr>
              <w:t>CTT01</w:t>
            </w:r>
          </w:p>
        </w:tc>
        <w:tc>
          <w:tcPr>
            <w:tcW w:w="1260" w:type="dxa"/>
          </w:tcPr>
          <w:p w:rsidR="00D7162A" w:rsidRDefault="00D7162A">
            <w:pPr>
              <w:jc w:val="right"/>
              <w:rPr>
                <w:snapToGrid w:val="0"/>
                <w:color w:val="000000"/>
                <w:sz w:val="18"/>
              </w:rPr>
            </w:pPr>
          </w:p>
        </w:tc>
        <w:tc>
          <w:tcPr>
            <w:tcW w:w="1350" w:type="dxa"/>
          </w:tcPr>
          <w:p w:rsidR="00D7162A" w:rsidRDefault="00D7162A">
            <w:pPr>
              <w:jc w:val="center"/>
              <w:rPr>
                <w:snapToGrid w:val="0"/>
                <w:color w:val="000000"/>
              </w:rPr>
            </w:pPr>
            <w:r>
              <w:rPr>
                <w:snapToGrid w:val="0"/>
                <w:color w:val="000000"/>
              </w:rPr>
              <w:t>9(6)</w:t>
            </w:r>
          </w:p>
        </w:tc>
      </w:tr>
    </w:tbl>
    <w:p w:rsidR="00D7162A" w:rsidRDefault="00D7162A">
      <w:pPr>
        <w:pStyle w:val="Heading1"/>
        <w:rPr>
          <w:rFonts w:ascii="Times New Roman" w:hAnsi="Times New Roman"/>
          <w:snapToGrid w:val="0"/>
          <w:sz w:val="20"/>
        </w:rPr>
      </w:pPr>
      <w:r>
        <w:rPr>
          <w:rFonts w:ascii="Times New Roman" w:hAnsi="Times New Roman"/>
        </w:rPr>
        <w:br w:type="page"/>
      </w:r>
      <w:r>
        <w:rPr>
          <w:rFonts w:ascii="Times New Roman" w:hAnsi="Times New Roman"/>
          <w:snapToGrid w:val="0"/>
        </w:rPr>
        <w:lastRenderedPageBreak/>
        <w:tab/>
        <w:t xml:space="preserve">   </w:t>
      </w:r>
      <w:bookmarkStart w:id="124" w:name="_Toc470748229"/>
      <w:bookmarkStart w:id="125" w:name="_Toc479738315"/>
      <w:bookmarkStart w:id="126" w:name="_Toc479738401"/>
      <w:bookmarkStart w:id="127" w:name="_Toc479746789"/>
      <w:bookmarkStart w:id="128" w:name="_Toc493255004"/>
      <w:bookmarkStart w:id="129" w:name="_Toc528144916"/>
      <w:bookmarkStart w:id="130" w:name="_Toc532878906"/>
      <w:bookmarkStart w:id="131" w:name="_Toc532878996"/>
      <w:bookmarkStart w:id="132" w:name="_Toc535217871"/>
      <w:bookmarkStart w:id="133" w:name="_Toc535218317"/>
      <w:bookmarkStart w:id="134" w:name="_Toc535219216"/>
      <w:bookmarkStart w:id="135" w:name="_Toc535220626"/>
      <w:bookmarkStart w:id="136" w:name="_Toc125455977"/>
      <w:bookmarkStart w:id="137" w:name="_Toc350773904"/>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ST</w:t>
      </w:r>
      <w:r>
        <w:rPr>
          <w:rFonts w:ascii="Times New Roman" w:hAnsi="Times New Roman"/>
          <w:snapToGrid w:val="0"/>
          <w:sz w:val="20"/>
        </w:rPr>
        <w:t xml:space="preserve"> Transaction Set Header</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rsidR="00D7162A" w:rsidRDefault="00D7162A">
      <w:pPr>
        <w:tabs>
          <w:tab w:val="right" w:pos="1800"/>
          <w:tab w:val="left" w:pos="2160"/>
        </w:tabs>
        <w:ind w:left="2160" w:hanging="2160"/>
        <w:rPr>
          <w:snapToGrid w:val="0"/>
        </w:rPr>
      </w:pPr>
      <w:r>
        <w:rPr>
          <w:b/>
          <w:snapToGrid w:val="0"/>
        </w:rPr>
        <w:tab/>
        <w:t>Position:</w:t>
      </w:r>
      <w:r>
        <w:rPr>
          <w:b/>
          <w:snapToGrid w:val="0"/>
        </w:rPr>
        <w:tab/>
      </w:r>
      <w:r>
        <w:rPr>
          <w:snapToGrid w:val="0"/>
        </w:rPr>
        <w:t>010</w:t>
      </w:r>
    </w:p>
    <w:p w:rsidR="00D7162A" w:rsidRDefault="00D7162A">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p>
    <w:p w:rsidR="00D7162A" w:rsidRDefault="00D7162A">
      <w:pPr>
        <w:tabs>
          <w:tab w:val="right" w:pos="1800"/>
          <w:tab w:val="left" w:pos="2160"/>
        </w:tabs>
        <w:ind w:left="2160" w:hanging="2160"/>
        <w:rPr>
          <w:snapToGrid w:val="0"/>
        </w:rPr>
      </w:pPr>
      <w:r>
        <w:rPr>
          <w:snapToGrid w:val="0"/>
        </w:rPr>
        <w:tab/>
      </w:r>
      <w:r>
        <w:rPr>
          <w:b/>
          <w:snapToGrid w:val="0"/>
        </w:rPr>
        <w:t>Level:</w:t>
      </w:r>
      <w:r>
        <w:rPr>
          <w:snapToGrid w:val="0"/>
        </w:rPr>
        <w:tab/>
        <w:t>Heading</w:t>
      </w:r>
    </w:p>
    <w:p w:rsidR="00D7162A" w:rsidRDefault="00D7162A">
      <w:pPr>
        <w:tabs>
          <w:tab w:val="right" w:pos="1800"/>
          <w:tab w:val="left" w:pos="2160"/>
        </w:tabs>
        <w:ind w:left="2160" w:hanging="2160"/>
        <w:rPr>
          <w:snapToGrid w:val="0"/>
        </w:rPr>
      </w:pPr>
      <w:r>
        <w:rPr>
          <w:snapToGrid w:val="0"/>
        </w:rPr>
        <w:tab/>
      </w:r>
      <w:r>
        <w:rPr>
          <w:b/>
          <w:snapToGrid w:val="0"/>
        </w:rPr>
        <w:t>Usage:</w:t>
      </w:r>
      <w:r>
        <w:rPr>
          <w:snapToGrid w:val="0"/>
        </w:rPr>
        <w:tab/>
        <w:t>Mandatory</w:t>
      </w:r>
    </w:p>
    <w:p w:rsidR="00D7162A" w:rsidRDefault="00D7162A">
      <w:pPr>
        <w:tabs>
          <w:tab w:val="right" w:pos="1800"/>
          <w:tab w:val="left" w:pos="2160"/>
        </w:tabs>
        <w:ind w:left="2160" w:hanging="2160"/>
        <w:rPr>
          <w:snapToGrid w:val="0"/>
        </w:rPr>
      </w:pPr>
      <w:r>
        <w:rPr>
          <w:snapToGrid w:val="0"/>
        </w:rPr>
        <w:tab/>
      </w:r>
      <w:r>
        <w:rPr>
          <w:b/>
          <w:snapToGrid w:val="0"/>
        </w:rPr>
        <w:t>Max Use:</w:t>
      </w:r>
      <w:r>
        <w:rPr>
          <w:snapToGrid w:val="0"/>
        </w:rPr>
        <w:tab/>
        <w:t>1</w:t>
      </w:r>
    </w:p>
    <w:p w:rsidR="00D7162A" w:rsidRDefault="00D7162A">
      <w:pPr>
        <w:tabs>
          <w:tab w:val="right" w:pos="1800"/>
          <w:tab w:val="left" w:pos="2160"/>
        </w:tabs>
        <w:ind w:left="2160" w:hanging="2160"/>
        <w:rPr>
          <w:snapToGrid w:val="0"/>
        </w:rPr>
      </w:pPr>
      <w:r>
        <w:rPr>
          <w:snapToGrid w:val="0"/>
        </w:rPr>
        <w:tab/>
      </w:r>
      <w:r>
        <w:rPr>
          <w:b/>
          <w:snapToGrid w:val="0"/>
        </w:rPr>
        <w:t>Purpose:</w:t>
      </w:r>
      <w:r>
        <w:rPr>
          <w:snapToGrid w:val="0"/>
        </w:rPr>
        <w:tab/>
        <w:t>To indicate the start of a transaction set and to assign a control number</w:t>
      </w:r>
    </w:p>
    <w:p w:rsidR="00D7162A" w:rsidRDefault="00D7162A">
      <w:pPr>
        <w:tabs>
          <w:tab w:val="right" w:pos="1800"/>
          <w:tab w:val="left" w:pos="2160"/>
          <w:tab w:val="left" w:pos="2520"/>
        </w:tabs>
        <w:ind w:left="2520" w:hanging="2520"/>
        <w:rPr>
          <w:snapToGrid w:val="0"/>
        </w:rPr>
      </w:pPr>
      <w:r>
        <w:rPr>
          <w:snapToGrid w:val="0"/>
        </w:rPr>
        <w:tab/>
      </w:r>
      <w:r>
        <w:rPr>
          <w:b/>
          <w:snapToGrid w:val="0"/>
        </w:rPr>
        <w:t>Syntax Notes:</w:t>
      </w:r>
    </w:p>
    <w:p w:rsidR="00D7162A" w:rsidRDefault="00D7162A">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The transaction set identifier (ST01) is used by the translation routines of the interchange partners to select the appropriate transaction set definition (e.g., 810 selects the Invoice Transaction Set).</w:t>
      </w:r>
    </w:p>
    <w:p w:rsidR="00D7162A" w:rsidRDefault="00D7162A">
      <w:pPr>
        <w:tabs>
          <w:tab w:val="right" w:pos="1800"/>
          <w:tab w:val="left" w:pos="2160"/>
          <w:tab w:val="left" w:pos="2520"/>
        </w:tabs>
        <w:ind w:left="2520" w:hanging="2520"/>
        <w:rPr>
          <w:snapToGrid w:val="0"/>
        </w:rPr>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D7162A">
        <w:tc>
          <w:tcPr>
            <w:tcW w:w="1980" w:type="dxa"/>
          </w:tcPr>
          <w:p w:rsidR="00D7162A" w:rsidRDefault="00D7162A">
            <w:pPr>
              <w:ind w:right="144"/>
              <w:jc w:val="right"/>
              <w:rPr>
                <w:b/>
              </w:rPr>
            </w:pPr>
            <w:r>
              <w:rPr>
                <w:b/>
              </w:rPr>
              <w:t>PA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Required</w:t>
            </w:r>
          </w:p>
        </w:tc>
      </w:tr>
      <w:tr w:rsidR="00D7162A">
        <w:tc>
          <w:tcPr>
            <w:tcW w:w="1980" w:type="dxa"/>
          </w:tcPr>
          <w:p w:rsidR="00D7162A" w:rsidRDefault="00D7162A">
            <w:pPr>
              <w:ind w:right="144"/>
              <w:jc w:val="right"/>
              <w:rPr>
                <w:b/>
              </w:rPr>
            </w:pPr>
            <w:r>
              <w:rPr>
                <w:b/>
              </w:rPr>
              <w:t>NJ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Required</w:t>
            </w:r>
          </w:p>
        </w:tc>
      </w:tr>
      <w:tr w:rsidR="00D7162A">
        <w:tc>
          <w:tcPr>
            <w:tcW w:w="1980" w:type="dxa"/>
          </w:tcPr>
          <w:p w:rsidR="00D7162A" w:rsidRDefault="00D7162A">
            <w:pPr>
              <w:ind w:right="144"/>
              <w:jc w:val="right"/>
              <w:rPr>
                <w:b/>
              </w:rPr>
            </w:pPr>
            <w:r>
              <w:rPr>
                <w:b/>
              </w:rPr>
              <w:t>DE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Required</w:t>
            </w:r>
          </w:p>
        </w:tc>
      </w:tr>
      <w:tr w:rsidR="00D7162A">
        <w:tc>
          <w:tcPr>
            <w:tcW w:w="1980" w:type="dxa"/>
          </w:tcPr>
          <w:p w:rsidR="00D7162A" w:rsidRDefault="00D7162A">
            <w:pPr>
              <w:ind w:right="144"/>
              <w:jc w:val="right"/>
              <w:rPr>
                <w:b/>
              </w:rPr>
            </w:pPr>
            <w:r>
              <w:rPr>
                <w:b/>
              </w:rPr>
              <w:t>MD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Required</w:t>
            </w:r>
          </w:p>
        </w:tc>
      </w:tr>
      <w:tr w:rsidR="00D7162A">
        <w:tc>
          <w:tcPr>
            <w:tcW w:w="1980" w:type="dxa"/>
          </w:tcPr>
          <w:p w:rsidR="00D7162A" w:rsidRDefault="00D7162A">
            <w:pPr>
              <w:ind w:right="144"/>
              <w:jc w:val="right"/>
              <w:rPr>
                <w:b/>
              </w:rPr>
            </w:pPr>
            <w:r>
              <w:rPr>
                <w:b/>
              </w:rPr>
              <w:t>Example: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ST*810*000000001</w:t>
            </w:r>
          </w:p>
        </w:tc>
      </w:tr>
    </w:tbl>
    <w:p w:rsidR="00D7162A" w:rsidRDefault="00D7162A"/>
    <w:p w:rsidR="00D7162A" w:rsidRDefault="00D7162A">
      <w:pPr>
        <w:jc w:val="center"/>
        <w:rPr>
          <w:b/>
        </w:rPr>
      </w:pPr>
      <w:r>
        <w:rPr>
          <w:b/>
        </w:rPr>
        <w:t>Data Element Summary</w:t>
      </w:r>
    </w:p>
    <w:p w:rsidR="00D7162A" w:rsidRDefault="00D7162A">
      <w:pPr>
        <w:pStyle w:val="Heading6"/>
        <w:rPr>
          <w:rFonts w:ascii="Times New Roman" w:hAnsi="Times New Roman"/>
        </w:rPr>
      </w:pPr>
      <w:r>
        <w:rPr>
          <w:rFonts w:ascii="Times New Roman" w:hAnsi="Times New Roman"/>
        </w:rPr>
        <w:tab/>
        <w:t>Ref.</w:t>
      </w:r>
      <w:r>
        <w:rPr>
          <w:rFonts w:ascii="Times New Roman" w:hAnsi="Times New Roman"/>
        </w:rPr>
        <w:tab/>
        <w:t>Data</w:t>
      </w:r>
      <w:r>
        <w:rPr>
          <w:rFonts w:ascii="Times New Roman" w:hAnsi="Times New Roman"/>
        </w:rPr>
        <w:tab/>
      </w:r>
    </w:p>
    <w:p w:rsidR="00D7162A" w:rsidRDefault="00D7162A">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D7162A">
        <w:tc>
          <w:tcPr>
            <w:tcW w:w="1007" w:type="dxa"/>
          </w:tcPr>
          <w:p w:rsidR="00D7162A" w:rsidRDefault="00D7162A">
            <w:pPr>
              <w:pStyle w:val="Heading6"/>
              <w:tabs>
                <w:tab w:val="clear" w:pos="1440"/>
                <w:tab w:val="clear" w:pos="2448"/>
                <w:tab w:val="clear" w:pos="2988"/>
                <w:tab w:val="clear" w:pos="7883"/>
                <w:tab w:val="clear" w:pos="9360"/>
              </w:tabs>
              <w:rPr>
                <w:rFonts w:ascii="Times New Roman" w:hAnsi="Times New Roman"/>
              </w:rPr>
            </w:pPr>
            <w:r>
              <w:rPr>
                <w:rFonts w:ascii="Times New Roman" w:hAnsi="Times New Roman"/>
              </w:rPr>
              <w:t>Must Use</w:t>
            </w:r>
          </w:p>
        </w:tc>
        <w:tc>
          <w:tcPr>
            <w:tcW w:w="1080" w:type="dxa"/>
          </w:tcPr>
          <w:p w:rsidR="00D7162A" w:rsidRDefault="00D7162A">
            <w:pPr>
              <w:spacing w:before="120"/>
              <w:ind w:right="144"/>
              <w:jc w:val="center"/>
              <w:rPr>
                <w:sz w:val="24"/>
              </w:rPr>
            </w:pPr>
            <w:r>
              <w:rPr>
                <w:b/>
              </w:rPr>
              <w:t>ST01</w:t>
            </w:r>
          </w:p>
        </w:tc>
        <w:tc>
          <w:tcPr>
            <w:tcW w:w="893" w:type="dxa"/>
          </w:tcPr>
          <w:p w:rsidR="00D7162A" w:rsidRDefault="00D7162A">
            <w:pPr>
              <w:spacing w:before="120"/>
              <w:ind w:right="144"/>
              <w:jc w:val="center"/>
              <w:rPr>
                <w:sz w:val="24"/>
              </w:rPr>
            </w:pPr>
            <w:r>
              <w:rPr>
                <w:b/>
              </w:rPr>
              <w:t>143</w:t>
            </w:r>
          </w:p>
        </w:tc>
        <w:tc>
          <w:tcPr>
            <w:tcW w:w="4896" w:type="dxa"/>
            <w:gridSpan w:val="4"/>
          </w:tcPr>
          <w:p w:rsidR="00D7162A" w:rsidRDefault="00D7162A">
            <w:pPr>
              <w:spacing w:before="120"/>
              <w:ind w:right="144"/>
              <w:rPr>
                <w:sz w:val="24"/>
              </w:rPr>
            </w:pPr>
            <w:r>
              <w:rPr>
                <w:b/>
              </w:rPr>
              <w:t>Transaction Set Identifier Code</w:t>
            </w:r>
          </w:p>
        </w:tc>
        <w:tc>
          <w:tcPr>
            <w:tcW w:w="432" w:type="dxa"/>
          </w:tcPr>
          <w:p w:rsidR="00D7162A" w:rsidRDefault="00D7162A">
            <w:pPr>
              <w:spacing w:before="120"/>
              <w:ind w:right="144"/>
              <w:rPr>
                <w:sz w:val="24"/>
              </w:rPr>
            </w:pPr>
            <w:r>
              <w:rPr>
                <w:b/>
              </w:rPr>
              <w:t>M</w:t>
            </w:r>
          </w:p>
        </w:tc>
        <w:tc>
          <w:tcPr>
            <w:tcW w:w="1440" w:type="dxa"/>
            <w:gridSpan w:val="3"/>
          </w:tcPr>
          <w:p w:rsidR="00D7162A" w:rsidRDefault="00D7162A">
            <w:pPr>
              <w:spacing w:before="120"/>
              <w:ind w:right="144"/>
              <w:rPr>
                <w:sz w:val="24"/>
              </w:rPr>
            </w:pPr>
            <w:r>
              <w:rPr>
                <w:b/>
              </w:rPr>
              <w:t>ID 3/3</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Code uniquely identifying a Transaction Set</w:t>
            </w:r>
          </w:p>
        </w:tc>
      </w:tr>
      <w:tr w:rsidR="00D7162A">
        <w:trPr>
          <w:gridAfter w:val="2"/>
          <w:wAfter w:w="389" w:type="dxa"/>
        </w:trPr>
        <w:tc>
          <w:tcPr>
            <w:tcW w:w="3311" w:type="dxa"/>
            <w:gridSpan w:val="4"/>
          </w:tcPr>
          <w:p w:rsidR="00D7162A" w:rsidRDefault="00D7162A">
            <w:pPr>
              <w:ind w:right="144"/>
            </w:pPr>
          </w:p>
        </w:tc>
        <w:tc>
          <w:tcPr>
            <w:tcW w:w="1152" w:type="dxa"/>
          </w:tcPr>
          <w:p w:rsidR="00D7162A" w:rsidRDefault="00D7162A">
            <w:pPr>
              <w:ind w:right="144"/>
            </w:pPr>
            <w:r>
              <w:t>810</w:t>
            </w:r>
          </w:p>
        </w:tc>
        <w:tc>
          <w:tcPr>
            <w:tcW w:w="216" w:type="dxa"/>
          </w:tcPr>
          <w:p w:rsidR="00D7162A" w:rsidRDefault="00D7162A">
            <w:pPr>
              <w:ind w:right="144"/>
            </w:pPr>
          </w:p>
        </w:tc>
        <w:tc>
          <w:tcPr>
            <w:tcW w:w="4680" w:type="dxa"/>
            <w:gridSpan w:val="3"/>
          </w:tcPr>
          <w:p w:rsidR="00D7162A" w:rsidRDefault="00D7162A">
            <w:pPr>
              <w:ind w:right="144"/>
            </w:pPr>
            <w:r>
              <w:t>Invoice</w:t>
            </w:r>
          </w:p>
        </w:tc>
      </w:tr>
      <w:tr w:rsidR="00D7162A">
        <w:tc>
          <w:tcPr>
            <w:tcW w:w="1007" w:type="dxa"/>
          </w:tcPr>
          <w:p w:rsidR="00D7162A" w:rsidRDefault="00D7162A">
            <w:pPr>
              <w:pStyle w:val="Heading6"/>
              <w:tabs>
                <w:tab w:val="clear" w:pos="1440"/>
                <w:tab w:val="clear" w:pos="2448"/>
                <w:tab w:val="clear" w:pos="2988"/>
                <w:tab w:val="clear" w:pos="7883"/>
                <w:tab w:val="clear" w:pos="9360"/>
              </w:tabs>
              <w:rPr>
                <w:rFonts w:ascii="Times New Roman" w:hAnsi="Times New Roman"/>
              </w:rPr>
            </w:pPr>
            <w:r>
              <w:rPr>
                <w:rFonts w:ascii="Times New Roman" w:hAnsi="Times New Roman"/>
              </w:rPr>
              <w:t>Must Use</w:t>
            </w:r>
          </w:p>
        </w:tc>
        <w:tc>
          <w:tcPr>
            <w:tcW w:w="1080" w:type="dxa"/>
          </w:tcPr>
          <w:p w:rsidR="00D7162A" w:rsidRDefault="00D7162A">
            <w:pPr>
              <w:spacing w:before="120"/>
              <w:ind w:right="144"/>
              <w:jc w:val="center"/>
            </w:pPr>
            <w:r>
              <w:rPr>
                <w:b/>
              </w:rPr>
              <w:t>ST02</w:t>
            </w:r>
          </w:p>
        </w:tc>
        <w:tc>
          <w:tcPr>
            <w:tcW w:w="893" w:type="dxa"/>
          </w:tcPr>
          <w:p w:rsidR="00D7162A" w:rsidRDefault="00D7162A">
            <w:pPr>
              <w:spacing w:before="120"/>
              <w:ind w:right="144"/>
              <w:jc w:val="center"/>
            </w:pPr>
            <w:r>
              <w:rPr>
                <w:b/>
              </w:rPr>
              <w:t>329</w:t>
            </w:r>
          </w:p>
        </w:tc>
        <w:tc>
          <w:tcPr>
            <w:tcW w:w="4896" w:type="dxa"/>
            <w:gridSpan w:val="4"/>
          </w:tcPr>
          <w:p w:rsidR="00D7162A" w:rsidRDefault="00D7162A">
            <w:pPr>
              <w:spacing w:before="120"/>
              <w:ind w:right="144"/>
            </w:pPr>
            <w:r>
              <w:rPr>
                <w:b/>
              </w:rPr>
              <w:t>Transaction Set Control Number</w:t>
            </w:r>
          </w:p>
        </w:tc>
        <w:tc>
          <w:tcPr>
            <w:tcW w:w="432" w:type="dxa"/>
          </w:tcPr>
          <w:p w:rsidR="00D7162A" w:rsidRDefault="00D7162A">
            <w:pPr>
              <w:spacing w:before="120"/>
              <w:ind w:right="144"/>
            </w:pPr>
            <w:r>
              <w:rPr>
                <w:b/>
              </w:rPr>
              <w:t>M</w:t>
            </w:r>
          </w:p>
        </w:tc>
        <w:tc>
          <w:tcPr>
            <w:tcW w:w="1440" w:type="dxa"/>
            <w:gridSpan w:val="3"/>
          </w:tcPr>
          <w:p w:rsidR="00D7162A" w:rsidRDefault="00D7162A">
            <w:pPr>
              <w:spacing w:before="120"/>
              <w:ind w:right="144"/>
            </w:pPr>
            <w:r>
              <w:rPr>
                <w:b/>
              </w:rPr>
              <w:t>AN 4/9</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Identifying control number that must be unique within the transaction set functional group assigned by the originator for a transaction set</w:t>
            </w:r>
          </w:p>
        </w:tc>
      </w:tr>
    </w:tbl>
    <w:p w:rsidR="00D7162A" w:rsidRDefault="00D7162A">
      <w:pPr>
        <w:pStyle w:val="Heading1"/>
        <w:rPr>
          <w:rFonts w:ascii="Times New Roman" w:hAnsi="Times New Roman"/>
          <w:snapToGrid w:val="0"/>
          <w:sz w:val="20"/>
        </w:rPr>
      </w:pPr>
      <w:r>
        <w:rPr>
          <w:rFonts w:ascii="Times New Roman" w:hAnsi="Times New Roman"/>
        </w:rPr>
        <w:br w:type="page"/>
      </w:r>
      <w:bookmarkStart w:id="138" w:name="book2"/>
      <w:bookmarkEnd w:id="138"/>
      <w:r>
        <w:rPr>
          <w:rFonts w:ascii="Times New Roman" w:hAnsi="Times New Roman"/>
          <w:snapToGrid w:val="0"/>
        </w:rPr>
        <w:lastRenderedPageBreak/>
        <w:tab/>
        <w:t xml:space="preserve">   </w:t>
      </w:r>
      <w:bookmarkStart w:id="139" w:name="_Toc470748230"/>
      <w:bookmarkStart w:id="140" w:name="_Toc479738316"/>
      <w:bookmarkStart w:id="141" w:name="_Toc479738402"/>
      <w:bookmarkStart w:id="142" w:name="_Toc479746790"/>
      <w:bookmarkStart w:id="143" w:name="_Toc493255005"/>
      <w:bookmarkStart w:id="144" w:name="_Toc528144917"/>
      <w:bookmarkStart w:id="145" w:name="_Toc532878907"/>
      <w:bookmarkStart w:id="146" w:name="_Toc532878997"/>
      <w:bookmarkStart w:id="147" w:name="_Toc535217872"/>
      <w:bookmarkStart w:id="148" w:name="_Toc535218318"/>
      <w:bookmarkStart w:id="149" w:name="_Toc535219217"/>
      <w:bookmarkStart w:id="150" w:name="_Toc535220627"/>
      <w:bookmarkStart w:id="151" w:name="_Toc125455978"/>
      <w:bookmarkStart w:id="152" w:name="_Toc350773905"/>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BIG</w:t>
      </w:r>
      <w:r>
        <w:rPr>
          <w:rFonts w:ascii="Times New Roman" w:hAnsi="Times New Roman"/>
          <w:snapToGrid w:val="0"/>
          <w:sz w:val="20"/>
        </w:rPr>
        <w:t xml:space="preserve"> Beginning Segment for Invoice</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rsidR="00D7162A" w:rsidRDefault="00D7162A">
      <w:pPr>
        <w:tabs>
          <w:tab w:val="right" w:pos="1800"/>
          <w:tab w:val="left" w:pos="2160"/>
        </w:tabs>
        <w:ind w:left="2160" w:hanging="2160"/>
        <w:rPr>
          <w:snapToGrid w:val="0"/>
        </w:rPr>
      </w:pPr>
      <w:r>
        <w:rPr>
          <w:b/>
          <w:snapToGrid w:val="0"/>
        </w:rPr>
        <w:tab/>
        <w:t>Position:</w:t>
      </w:r>
      <w:r>
        <w:rPr>
          <w:b/>
          <w:snapToGrid w:val="0"/>
        </w:rPr>
        <w:tab/>
      </w:r>
      <w:r>
        <w:rPr>
          <w:snapToGrid w:val="0"/>
        </w:rPr>
        <w:t>020</w:t>
      </w:r>
    </w:p>
    <w:p w:rsidR="00D7162A" w:rsidRDefault="00D7162A">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p>
    <w:p w:rsidR="00D7162A" w:rsidRDefault="00D7162A">
      <w:pPr>
        <w:tabs>
          <w:tab w:val="right" w:pos="1800"/>
          <w:tab w:val="left" w:pos="2160"/>
        </w:tabs>
        <w:ind w:left="2160" w:hanging="2160"/>
        <w:rPr>
          <w:snapToGrid w:val="0"/>
        </w:rPr>
      </w:pPr>
      <w:r>
        <w:rPr>
          <w:snapToGrid w:val="0"/>
        </w:rPr>
        <w:tab/>
      </w:r>
      <w:r>
        <w:rPr>
          <w:b/>
          <w:snapToGrid w:val="0"/>
        </w:rPr>
        <w:t>Level:</w:t>
      </w:r>
      <w:r>
        <w:rPr>
          <w:snapToGrid w:val="0"/>
        </w:rPr>
        <w:tab/>
        <w:t>Heading</w:t>
      </w:r>
    </w:p>
    <w:p w:rsidR="00D7162A" w:rsidRDefault="00D7162A">
      <w:pPr>
        <w:tabs>
          <w:tab w:val="right" w:pos="1800"/>
          <w:tab w:val="left" w:pos="2160"/>
        </w:tabs>
        <w:ind w:left="2160" w:hanging="2160"/>
        <w:rPr>
          <w:snapToGrid w:val="0"/>
        </w:rPr>
      </w:pPr>
      <w:r>
        <w:rPr>
          <w:snapToGrid w:val="0"/>
        </w:rPr>
        <w:tab/>
      </w:r>
      <w:r>
        <w:rPr>
          <w:b/>
          <w:snapToGrid w:val="0"/>
        </w:rPr>
        <w:t>Usage:</w:t>
      </w:r>
      <w:r>
        <w:rPr>
          <w:snapToGrid w:val="0"/>
        </w:rPr>
        <w:tab/>
        <w:t>Mandatory</w:t>
      </w:r>
    </w:p>
    <w:p w:rsidR="00D7162A" w:rsidRDefault="00D7162A">
      <w:pPr>
        <w:tabs>
          <w:tab w:val="right" w:pos="1800"/>
          <w:tab w:val="left" w:pos="2160"/>
        </w:tabs>
        <w:ind w:left="2160" w:hanging="2160"/>
        <w:rPr>
          <w:snapToGrid w:val="0"/>
        </w:rPr>
      </w:pPr>
      <w:r>
        <w:rPr>
          <w:snapToGrid w:val="0"/>
        </w:rPr>
        <w:tab/>
      </w:r>
      <w:r>
        <w:rPr>
          <w:b/>
          <w:snapToGrid w:val="0"/>
        </w:rPr>
        <w:t>Max Use:</w:t>
      </w:r>
      <w:r>
        <w:rPr>
          <w:snapToGrid w:val="0"/>
        </w:rPr>
        <w:tab/>
        <w:t>1</w:t>
      </w:r>
    </w:p>
    <w:p w:rsidR="00D7162A" w:rsidRDefault="00D7162A">
      <w:pPr>
        <w:tabs>
          <w:tab w:val="right" w:pos="1800"/>
          <w:tab w:val="left" w:pos="2160"/>
        </w:tabs>
        <w:ind w:left="2160" w:hanging="2160"/>
        <w:rPr>
          <w:snapToGrid w:val="0"/>
        </w:rPr>
      </w:pPr>
      <w:r>
        <w:rPr>
          <w:snapToGrid w:val="0"/>
        </w:rPr>
        <w:tab/>
      </w:r>
      <w:r>
        <w:rPr>
          <w:b/>
          <w:snapToGrid w:val="0"/>
        </w:rPr>
        <w:t>Purpose:</w:t>
      </w:r>
      <w:r>
        <w:rPr>
          <w:snapToGrid w:val="0"/>
        </w:rPr>
        <w:tab/>
        <w:t>To indicate the beginning of an invoice transaction set and transmit identifying numbers and dates</w:t>
      </w:r>
    </w:p>
    <w:p w:rsidR="00D7162A" w:rsidRDefault="00D7162A">
      <w:pPr>
        <w:tabs>
          <w:tab w:val="right" w:pos="1800"/>
          <w:tab w:val="left" w:pos="2160"/>
          <w:tab w:val="left" w:pos="2520"/>
        </w:tabs>
        <w:ind w:left="2520" w:hanging="2520"/>
        <w:rPr>
          <w:snapToGrid w:val="0"/>
        </w:rPr>
      </w:pPr>
      <w:r>
        <w:rPr>
          <w:snapToGrid w:val="0"/>
        </w:rPr>
        <w:tab/>
      </w:r>
      <w:r>
        <w:rPr>
          <w:b/>
          <w:snapToGrid w:val="0"/>
        </w:rPr>
        <w:t>Syntax Notes:</w:t>
      </w:r>
    </w:p>
    <w:p w:rsidR="00D7162A" w:rsidRDefault="00D7162A">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BIG01 is the invoice issue date.</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BIG03 is the date assigned by the purchaser to purchase order.</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BIG10 indicates the consolidated invoice number. When BIG07 contains code CI, BIG10 is not used.</w:t>
      </w:r>
    </w:p>
    <w:p w:rsidR="00D7162A" w:rsidRDefault="00D7162A">
      <w:pPr>
        <w:tabs>
          <w:tab w:val="right" w:pos="1800"/>
          <w:tab w:val="left" w:pos="2160"/>
          <w:tab w:val="left" w:pos="2520"/>
        </w:tabs>
        <w:ind w:left="2520" w:hanging="2520"/>
      </w:pPr>
      <w:r>
        <w:rPr>
          <w:snapToGrid w:val="0"/>
        </w:rPr>
        <w:tab/>
      </w:r>
      <w:r>
        <w:rPr>
          <w:b/>
          <w:snapToGrid w:val="0"/>
        </w:rPr>
        <w:t>Comments:</w:t>
      </w:r>
      <w:r>
        <w:rPr>
          <w:snapToGrid w:val="0"/>
        </w:rPr>
        <w:tab/>
      </w:r>
      <w:r>
        <w:rPr>
          <w:b/>
          <w:snapToGrid w:val="0"/>
        </w:rPr>
        <w:t>1</w:t>
      </w:r>
      <w:r>
        <w:rPr>
          <w:snapToGrid w:val="0"/>
        </w:rPr>
        <w:tab/>
        <w:t>BIG07 is used only to further define the type of invoice when needed.</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740"/>
      </w:tblGrid>
      <w:tr w:rsidR="00D7162A">
        <w:tc>
          <w:tcPr>
            <w:tcW w:w="1980" w:type="dxa"/>
          </w:tcPr>
          <w:p w:rsidR="00D7162A" w:rsidRDefault="00D7162A">
            <w:pPr>
              <w:ind w:right="144"/>
              <w:jc w:val="right"/>
              <w:rPr>
                <w:b/>
              </w:rPr>
            </w:pPr>
            <w:r>
              <w:rPr>
                <w:b/>
              </w:rPr>
              <w:t>PA Use:</w:t>
            </w:r>
          </w:p>
        </w:tc>
        <w:tc>
          <w:tcPr>
            <w:tcW w:w="180" w:type="dxa"/>
          </w:tcPr>
          <w:p w:rsidR="00D7162A" w:rsidRDefault="00D7162A">
            <w:pPr>
              <w:ind w:right="144"/>
              <w:jc w:val="right"/>
              <w:rPr>
                <w:sz w:val="24"/>
              </w:rPr>
            </w:pPr>
          </w:p>
        </w:tc>
        <w:tc>
          <w:tcPr>
            <w:tcW w:w="7740" w:type="dxa"/>
            <w:shd w:val="pct5" w:color="auto" w:fill="FFFFFF"/>
          </w:tcPr>
          <w:p w:rsidR="00D7162A" w:rsidRDefault="00D7162A">
            <w:pPr>
              <w:ind w:right="144"/>
            </w:pPr>
            <w:r>
              <w:t>Required</w:t>
            </w:r>
          </w:p>
        </w:tc>
      </w:tr>
      <w:tr w:rsidR="00D7162A">
        <w:tc>
          <w:tcPr>
            <w:tcW w:w="1980" w:type="dxa"/>
          </w:tcPr>
          <w:p w:rsidR="00D7162A" w:rsidRDefault="00D7162A">
            <w:pPr>
              <w:ind w:right="144"/>
              <w:jc w:val="right"/>
              <w:rPr>
                <w:b/>
              </w:rPr>
            </w:pPr>
            <w:r>
              <w:rPr>
                <w:b/>
              </w:rPr>
              <w:t>NJ Use:</w:t>
            </w:r>
          </w:p>
        </w:tc>
        <w:tc>
          <w:tcPr>
            <w:tcW w:w="180" w:type="dxa"/>
          </w:tcPr>
          <w:p w:rsidR="00D7162A" w:rsidRDefault="00D7162A">
            <w:pPr>
              <w:ind w:right="144"/>
              <w:jc w:val="right"/>
              <w:rPr>
                <w:sz w:val="24"/>
              </w:rPr>
            </w:pPr>
          </w:p>
        </w:tc>
        <w:tc>
          <w:tcPr>
            <w:tcW w:w="7740" w:type="dxa"/>
            <w:shd w:val="pct5" w:color="auto" w:fill="FFFFFF"/>
          </w:tcPr>
          <w:p w:rsidR="00D7162A" w:rsidRDefault="00D7162A">
            <w:pPr>
              <w:ind w:right="144"/>
            </w:pPr>
            <w:r>
              <w:t>Required</w:t>
            </w:r>
          </w:p>
          <w:p w:rsidR="00D7162A" w:rsidRDefault="00D7162A">
            <w:pPr>
              <w:ind w:right="144"/>
            </w:pPr>
            <w:r>
              <w:rPr>
                <w:b/>
              </w:rPr>
              <w:t>Note:</w:t>
            </w:r>
            <w:r>
              <w:t xml:space="preserve"> PSE&amp;G will only process transactions with BIG08=00. All other 810s will be ignored (a 997 will be issued, but PSE&amp;G will not process the 810 and PSE&amp;G will not send an 824.</w:t>
            </w:r>
          </w:p>
        </w:tc>
      </w:tr>
      <w:tr w:rsidR="00D7162A">
        <w:tc>
          <w:tcPr>
            <w:tcW w:w="1980" w:type="dxa"/>
          </w:tcPr>
          <w:p w:rsidR="00D7162A" w:rsidRDefault="00D7162A">
            <w:pPr>
              <w:ind w:right="144"/>
              <w:jc w:val="right"/>
              <w:rPr>
                <w:b/>
              </w:rPr>
            </w:pPr>
            <w:r>
              <w:rPr>
                <w:b/>
              </w:rPr>
              <w:t>DE Use:</w:t>
            </w:r>
          </w:p>
        </w:tc>
        <w:tc>
          <w:tcPr>
            <w:tcW w:w="180" w:type="dxa"/>
          </w:tcPr>
          <w:p w:rsidR="00D7162A" w:rsidRDefault="00D7162A">
            <w:pPr>
              <w:ind w:right="144"/>
              <w:jc w:val="right"/>
              <w:rPr>
                <w:sz w:val="24"/>
              </w:rPr>
            </w:pPr>
          </w:p>
        </w:tc>
        <w:tc>
          <w:tcPr>
            <w:tcW w:w="7740" w:type="dxa"/>
            <w:shd w:val="pct5" w:color="auto" w:fill="FFFFFF"/>
          </w:tcPr>
          <w:p w:rsidR="00D7162A" w:rsidRDefault="00D7162A">
            <w:pPr>
              <w:pStyle w:val="Element"/>
              <w:spacing w:before="0"/>
              <w:rPr>
                <w:rFonts w:ascii="Times New Roman" w:hAnsi="Times New Roman"/>
              </w:rPr>
            </w:pPr>
            <w:r>
              <w:rPr>
                <w:rFonts w:ascii="Times New Roman" w:hAnsi="Times New Roman"/>
              </w:rPr>
              <w:t>Required</w:t>
            </w:r>
          </w:p>
        </w:tc>
      </w:tr>
      <w:tr w:rsidR="00D7162A">
        <w:tc>
          <w:tcPr>
            <w:tcW w:w="1980" w:type="dxa"/>
          </w:tcPr>
          <w:p w:rsidR="00D7162A" w:rsidRDefault="00D7162A">
            <w:pPr>
              <w:ind w:right="144"/>
              <w:jc w:val="right"/>
              <w:rPr>
                <w:b/>
              </w:rPr>
            </w:pPr>
            <w:r>
              <w:rPr>
                <w:b/>
              </w:rPr>
              <w:t>MD Use:</w:t>
            </w:r>
          </w:p>
        </w:tc>
        <w:tc>
          <w:tcPr>
            <w:tcW w:w="180" w:type="dxa"/>
          </w:tcPr>
          <w:p w:rsidR="00D7162A" w:rsidRDefault="00D7162A">
            <w:pPr>
              <w:ind w:right="144"/>
              <w:jc w:val="right"/>
              <w:rPr>
                <w:sz w:val="24"/>
              </w:rPr>
            </w:pPr>
          </w:p>
        </w:tc>
        <w:tc>
          <w:tcPr>
            <w:tcW w:w="7740" w:type="dxa"/>
            <w:shd w:val="pct5" w:color="auto" w:fill="FFFFFF"/>
          </w:tcPr>
          <w:p w:rsidR="00D7162A" w:rsidRDefault="00D7162A">
            <w:pPr>
              <w:ind w:right="144"/>
            </w:pPr>
            <w:r>
              <w:t>Required</w:t>
            </w:r>
          </w:p>
        </w:tc>
      </w:tr>
      <w:tr w:rsidR="00D7162A">
        <w:tc>
          <w:tcPr>
            <w:tcW w:w="1980" w:type="dxa"/>
          </w:tcPr>
          <w:p w:rsidR="00D7162A" w:rsidRDefault="00D7162A">
            <w:pPr>
              <w:ind w:right="144"/>
              <w:jc w:val="right"/>
              <w:rPr>
                <w:b/>
              </w:rPr>
            </w:pPr>
            <w:r>
              <w:rPr>
                <w:b/>
              </w:rPr>
              <w:t>Example:</w:t>
            </w:r>
          </w:p>
        </w:tc>
        <w:tc>
          <w:tcPr>
            <w:tcW w:w="180" w:type="dxa"/>
          </w:tcPr>
          <w:p w:rsidR="00D7162A" w:rsidRDefault="00D7162A">
            <w:pPr>
              <w:ind w:right="144"/>
              <w:jc w:val="right"/>
              <w:rPr>
                <w:sz w:val="24"/>
              </w:rPr>
            </w:pPr>
          </w:p>
        </w:tc>
        <w:tc>
          <w:tcPr>
            <w:tcW w:w="7740" w:type="dxa"/>
            <w:shd w:val="pct5" w:color="auto" w:fill="FFFFFF"/>
          </w:tcPr>
          <w:p w:rsidR="00D7162A" w:rsidRDefault="00D7162A">
            <w:pPr>
              <w:ind w:right="144"/>
            </w:pPr>
            <w:r>
              <w:t xml:space="preserve">BIG*19980201*19980201123500001***2048392934504**ME*00 </w:t>
            </w:r>
          </w:p>
        </w:tc>
      </w:tr>
    </w:tbl>
    <w:p w:rsidR="00D7162A" w:rsidRDefault="00D7162A"/>
    <w:p w:rsidR="00D7162A" w:rsidRDefault="00D7162A">
      <w:pPr>
        <w:jc w:val="center"/>
        <w:rPr>
          <w:b/>
        </w:rPr>
      </w:pPr>
      <w:r>
        <w:rPr>
          <w:b/>
        </w:rPr>
        <w:t>Data Element Summary</w:t>
      </w:r>
    </w:p>
    <w:p w:rsidR="00D7162A" w:rsidRDefault="00D7162A">
      <w:pPr>
        <w:tabs>
          <w:tab w:val="center" w:pos="1440"/>
          <w:tab w:val="center" w:pos="2448"/>
          <w:tab w:val="left" w:pos="2988"/>
          <w:tab w:val="left" w:pos="7883"/>
          <w:tab w:val="left" w:pos="9360"/>
        </w:tabs>
        <w:rPr>
          <w:b/>
        </w:rPr>
      </w:pPr>
      <w:r>
        <w:rPr>
          <w:b/>
        </w:rPr>
        <w:tab/>
        <w:t>Ref.</w:t>
      </w:r>
      <w:r>
        <w:rPr>
          <w:b/>
        </w:rPr>
        <w:tab/>
        <w:t>Data</w:t>
      </w:r>
      <w:r>
        <w:rPr>
          <w:b/>
        </w:rPr>
        <w:tab/>
      </w:r>
    </w:p>
    <w:p w:rsidR="00D7162A" w:rsidRDefault="00D7162A">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D7162A">
        <w:trPr>
          <w:trHeight w:val="252"/>
        </w:trPr>
        <w:tc>
          <w:tcPr>
            <w:tcW w:w="1007" w:type="dxa"/>
          </w:tcPr>
          <w:p w:rsidR="00D7162A" w:rsidRDefault="00D7162A">
            <w:pPr>
              <w:tabs>
                <w:tab w:val="center" w:pos="1440"/>
                <w:tab w:val="center" w:pos="2448"/>
                <w:tab w:val="left" w:pos="2988"/>
                <w:tab w:val="left" w:pos="7883"/>
                <w:tab w:val="left" w:pos="9360"/>
              </w:tabs>
              <w:spacing w:before="120"/>
              <w:ind w:right="144"/>
              <w:rPr>
                <w:sz w:val="24"/>
              </w:rPr>
            </w:pPr>
            <w:r>
              <w:rPr>
                <w:b/>
                <w:sz w:val="18"/>
              </w:rPr>
              <w:t>Must Use</w:t>
            </w:r>
          </w:p>
        </w:tc>
        <w:tc>
          <w:tcPr>
            <w:tcW w:w="1080" w:type="dxa"/>
          </w:tcPr>
          <w:p w:rsidR="00D7162A" w:rsidRDefault="00D7162A">
            <w:pPr>
              <w:pStyle w:val="Heading8"/>
              <w:rPr>
                <w:snapToGrid/>
                <w:sz w:val="24"/>
              </w:rPr>
            </w:pPr>
            <w:r>
              <w:rPr>
                <w:snapToGrid/>
              </w:rPr>
              <w:t>BIG01</w:t>
            </w:r>
          </w:p>
        </w:tc>
        <w:tc>
          <w:tcPr>
            <w:tcW w:w="893" w:type="dxa"/>
          </w:tcPr>
          <w:p w:rsidR="00D7162A" w:rsidRDefault="00D7162A">
            <w:pPr>
              <w:spacing w:before="120"/>
              <w:ind w:right="144"/>
              <w:jc w:val="center"/>
              <w:rPr>
                <w:sz w:val="24"/>
              </w:rPr>
            </w:pPr>
            <w:r>
              <w:rPr>
                <w:b/>
              </w:rPr>
              <w:t>373</w:t>
            </w:r>
          </w:p>
        </w:tc>
        <w:tc>
          <w:tcPr>
            <w:tcW w:w="4896" w:type="dxa"/>
            <w:gridSpan w:val="4"/>
          </w:tcPr>
          <w:p w:rsidR="00D7162A" w:rsidRDefault="00D7162A">
            <w:pPr>
              <w:spacing w:before="120"/>
              <w:ind w:right="144"/>
              <w:rPr>
                <w:sz w:val="24"/>
              </w:rPr>
            </w:pPr>
            <w:r>
              <w:rPr>
                <w:b/>
              </w:rPr>
              <w:t>Date</w:t>
            </w:r>
          </w:p>
        </w:tc>
        <w:tc>
          <w:tcPr>
            <w:tcW w:w="432" w:type="dxa"/>
          </w:tcPr>
          <w:p w:rsidR="00D7162A" w:rsidRDefault="00D7162A">
            <w:pPr>
              <w:spacing w:before="120"/>
              <w:ind w:right="144"/>
              <w:rPr>
                <w:sz w:val="24"/>
              </w:rPr>
            </w:pPr>
            <w:r>
              <w:rPr>
                <w:b/>
              </w:rPr>
              <w:t>M</w:t>
            </w:r>
          </w:p>
        </w:tc>
        <w:tc>
          <w:tcPr>
            <w:tcW w:w="1440" w:type="dxa"/>
            <w:gridSpan w:val="3"/>
          </w:tcPr>
          <w:p w:rsidR="00D7162A" w:rsidRDefault="00D7162A">
            <w:pPr>
              <w:spacing w:before="120"/>
              <w:ind w:right="144"/>
              <w:rPr>
                <w:sz w:val="24"/>
              </w:rPr>
            </w:pPr>
            <w:r>
              <w:rPr>
                <w:b/>
              </w:rPr>
              <w:t>DT 8/8</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Date (CCYYMMDD)</w:t>
            </w:r>
          </w:p>
        </w:tc>
      </w:tr>
      <w:tr w:rsidR="00D7162A">
        <w:trPr>
          <w:gridAfter w:val="1"/>
          <w:wAfter w:w="245" w:type="dxa"/>
        </w:trPr>
        <w:tc>
          <w:tcPr>
            <w:tcW w:w="2980" w:type="dxa"/>
            <w:gridSpan w:val="3"/>
          </w:tcPr>
          <w:p w:rsidR="00D7162A" w:rsidRDefault="00D7162A">
            <w:pPr>
              <w:ind w:right="144"/>
            </w:pPr>
          </w:p>
        </w:tc>
        <w:tc>
          <w:tcPr>
            <w:tcW w:w="6523" w:type="dxa"/>
            <w:gridSpan w:val="7"/>
            <w:shd w:val="pct5" w:color="000000" w:fill="FFFFFF"/>
          </w:tcPr>
          <w:p w:rsidR="00D7162A" w:rsidRDefault="00D7162A">
            <w:pPr>
              <w:ind w:right="144"/>
            </w:pPr>
            <w:r>
              <w:t>Date the bill was issued (rate ready) or created (bill ready).</w:t>
            </w:r>
          </w:p>
        </w:tc>
      </w:tr>
      <w:tr w:rsidR="00D7162A">
        <w:tc>
          <w:tcPr>
            <w:tcW w:w="1007" w:type="dxa"/>
          </w:tcPr>
          <w:p w:rsidR="00D7162A" w:rsidRDefault="00D7162A">
            <w:pPr>
              <w:spacing w:before="120"/>
              <w:ind w:right="144"/>
              <w:rPr>
                <w:sz w:val="24"/>
              </w:rPr>
            </w:pPr>
            <w:r>
              <w:rPr>
                <w:b/>
                <w:sz w:val="18"/>
              </w:rPr>
              <w:t>Must Use</w:t>
            </w:r>
          </w:p>
        </w:tc>
        <w:tc>
          <w:tcPr>
            <w:tcW w:w="1080" w:type="dxa"/>
          </w:tcPr>
          <w:p w:rsidR="00D7162A" w:rsidRDefault="00D7162A">
            <w:pPr>
              <w:spacing w:before="120"/>
              <w:ind w:right="144"/>
              <w:jc w:val="center"/>
              <w:rPr>
                <w:sz w:val="24"/>
              </w:rPr>
            </w:pPr>
            <w:r>
              <w:rPr>
                <w:b/>
              </w:rPr>
              <w:t>BIG02</w:t>
            </w:r>
          </w:p>
        </w:tc>
        <w:tc>
          <w:tcPr>
            <w:tcW w:w="893" w:type="dxa"/>
          </w:tcPr>
          <w:p w:rsidR="00D7162A" w:rsidRDefault="00D7162A">
            <w:pPr>
              <w:spacing w:before="120"/>
              <w:ind w:right="144"/>
              <w:jc w:val="center"/>
              <w:rPr>
                <w:sz w:val="24"/>
              </w:rPr>
            </w:pPr>
            <w:r>
              <w:rPr>
                <w:b/>
              </w:rPr>
              <w:t>76</w:t>
            </w:r>
          </w:p>
        </w:tc>
        <w:tc>
          <w:tcPr>
            <w:tcW w:w="4896" w:type="dxa"/>
            <w:gridSpan w:val="4"/>
          </w:tcPr>
          <w:p w:rsidR="00D7162A" w:rsidRDefault="00D7162A">
            <w:pPr>
              <w:spacing w:before="120"/>
              <w:ind w:right="144"/>
              <w:rPr>
                <w:sz w:val="24"/>
              </w:rPr>
            </w:pPr>
            <w:r>
              <w:rPr>
                <w:b/>
              </w:rPr>
              <w:t>Invoice Number</w:t>
            </w:r>
          </w:p>
        </w:tc>
        <w:tc>
          <w:tcPr>
            <w:tcW w:w="432" w:type="dxa"/>
          </w:tcPr>
          <w:p w:rsidR="00D7162A" w:rsidRDefault="00D7162A">
            <w:pPr>
              <w:spacing w:before="120"/>
              <w:ind w:right="144"/>
              <w:rPr>
                <w:sz w:val="24"/>
              </w:rPr>
            </w:pPr>
            <w:r>
              <w:rPr>
                <w:b/>
              </w:rPr>
              <w:t>M</w:t>
            </w:r>
          </w:p>
        </w:tc>
        <w:tc>
          <w:tcPr>
            <w:tcW w:w="1440" w:type="dxa"/>
            <w:gridSpan w:val="3"/>
          </w:tcPr>
          <w:p w:rsidR="00D7162A" w:rsidRDefault="00D7162A">
            <w:pPr>
              <w:spacing w:before="120"/>
              <w:ind w:right="144"/>
              <w:rPr>
                <w:sz w:val="24"/>
              </w:rPr>
            </w:pPr>
            <w:r>
              <w:rPr>
                <w:b/>
              </w:rPr>
              <w:t>AN 1/22</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Identifying number assigned by issuer</w:t>
            </w:r>
          </w:p>
        </w:tc>
      </w:tr>
      <w:tr w:rsidR="003D30C9" w:rsidTr="00CC0807">
        <w:trPr>
          <w:gridAfter w:val="1"/>
          <w:wAfter w:w="245" w:type="dxa"/>
        </w:trPr>
        <w:tc>
          <w:tcPr>
            <w:tcW w:w="2980" w:type="dxa"/>
            <w:gridSpan w:val="3"/>
          </w:tcPr>
          <w:p w:rsidR="003D30C9" w:rsidRDefault="003D30C9" w:rsidP="00CC0807">
            <w:pPr>
              <w:ind w:right="144"/>
            </w:pPr>
          </w:p>
        </w:tc>
        <w:tc>
          <w:tcPr>
            <w:tcW w:w="6523" w:type="dxa"/>
            <w:gridSpan w:val="7"/>
            <w:shd w:val="pct5" w:color="000000" w:fill="FFFFFF"/>
          </w:tcPr>
          <w:p w:rsidR="003D30C9" w:rsidRDefault="003D30C9" w:rsidP="003D30C9">
            <w:pPr>
              <w:ind w:right="144"/>
            </w:pPr>
            <w:r>
              <w:rPr>
                <w:snapToGrid w:val="0"/>
                <w:color w:val="000000"/>
              </w:rPr>
              <w:t>Unique Number identifying the Bill</w:t>
            </w:r>
          </w:p>
        </w:tc>
      </w:tr>
      <w:tr w:rsidR="00D7162A">
        <w:tc>
          <w:tcPr>
            <w:tcW w:w="1007" w:type="dxa"/>
          </w:tcPr>
          <w:p w:rsidR="00D7162A" w:rsidRDefault="00D7162A">
            <w:pPr>
              <w:spacing w:before="120"/>
              <w:ind w:right="144"/>
              <w:rPr>
                <w:sz w:val="24"/>
              </w:rPr>
            </w:pPr>
            <w:r>
              <w:rPr>
                <w:b/>
                <w:sz w:val="18"/>
              </w:rPr>
              <w:t>Must Use</w:t>
            </w:r>
          </w:p>
        </w:tc>
        <w:tc>
          <w:tcPr>
            <w:tcW w:w="1080" w:type="dxa"/>
          </w:tcPr>
          <w:p w:rsidR="00D7162A" w:rsidRDefault="00D7162A">
            <w:pPr>
              <w:spacing w:before="120"/>
              <w:ind w:right="144"/>
              <w:jc w:val="center"/>
              <w:rPr>
                <w:sz w:val="24"/>
              </w:rPr>
            </w:pPr>
            <w:r>
              <w:rPr>
                <w:b/>
              </w:rPr>
              <w:t>BIG05</w:t>
            </w:r>
          </w:p>
        </w:tc>
        <w:tc>
          <w:tcPr>
            <w:tcW w:w="893" w:type="dxa"/>
          </w:tcPr>
          <w:p w:rsidR="00D7162A" w:rsidRDefault="00D7162A">
            <w:pPr>
              <w:spacing w:before="120"/>
              <w:ind w:right="144"/>
              <w:jc w:val="center"/>
              <w:rPr>
                <w:sz w:val="24"/>
              </w:rPr>
            </w:pPr>
            <w:r>
              <w:rPr>
                <w:b/>
              </w:rPr>
              <w:t>76</w:t>
            </w:r>
          </w:p>
        </w:tc>
        <w:tc>
          <w:tcPr>
            <w:tcW w:w="4896" w:type="dxa"/>
            <w:gridSpan w:val="4"/>
          </w:tcPr>
          <w:p w:rsidR="00D7162A" w:rsidRDefault="00D7162A">
            <w:pPr>
              <w:spacing w:before="120"/>
              <w:ind w:right="144"/>
              <w:rPr>
                <w:sz w:val="24"/>
              </w:rPr>
            </w:pPr>
            <w:r>
              <w:rPr>
                <w:b/>
              </w:rPr>
              <w:t>Release Number</w:t>
            </w:r>
          </w:p>
        </w:tc>
        <w:tc>
          <w:tcPr>
            <w:tcW w:w="432" w:type="dxa"/>
          </w:tcPr>
          <w:p w:rsidR="00D7162A" w:rsidRDefault="00D7162A">
            <w:pPr>
              <w:spacing w:before="120"/>
              <w:ind w:right="144"/>
              <w:rPr>
                <w:sz w:val="24"/>
              </w:rPr>
            </w:pPr>
            <w:r>
              <w:rPr>
                <w:b/>
              </w:rPr>
              <w:t>0</w:t>
            </w:r>
          </w:p>
        </w:tc>
        <w:tc>
          <w:tcPr>
            <w:tcW w:w="1440" w:type="dxa"/>
            <w:gridSpan w:val="3"/>
          </w:tcPr>
          <w:p w:rsidR="00D7162A" w:rsidRDefault="00D7162A">
            <w:pPr>
              <w:spacing w:before="120"/>
              <w:ind w:right="144"/>
              <w:rPr>
                <w:sz w:val="24"/>
              </w:rPr>
            </w:pPr>
            <w:r>
              <w:rPr>
                <w:b/>
              </w:rPr>
              <w:t>AN 1/30</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Number identifying a release against a Purchase Order previously placed by the parties involved in the transaction</w:t>
            </w:r>
          </w:p>
        </w:tc>
      </w:tr>
      <w:tr w:rsidR="00D7162A">
        <w:trPr>
          <w:gridAfter w:val="1"/>
          <w:wAfter w:w="245" w:type="dxa"/>
        </w:trPr>
        <w:tc>
          <w:tcPr>
            <w:tcW w:w="2980" w:type="dxa"/>
            <w:gridSpan w:val="3"/>
          </w:tcPr>
          <w:p w:rsidR="00D7162A" w:rsidRDefault="00D7162A">
            <w:pPr>
              <w:ind w:right="144"/>
            </w:pPr>
          </w:p>
        </w:tc>
        <w:tc>
          <w:tcPr>
            <w:tcW w:w="6523" w:type="dxa"/>
            <w:gridSpan w:val="7"/>
            <w:shd w:val="pct5" w:color="000000" w:fill="FFFFFF"/>
          </w:tcPr>
          <w:p w:rsidR="00D7162A" w:rsidRDefault="00D7162A">
            <w:pPr>
              <w:ind w:right="144"/>
            </w:pPr>
            <w:r>
              <w:t>The cross-reference number originally transmitted in the 867 in the BPT02 must be sent in the BIG05.</w:t>
            </w:r>
          </w:p>
          <w:p w:rsidR="00D7162A" w:rsidRDefault="00D7162A">
            <w:pPr>
              <w:ind w:right="144"/>
            </w:pPr>
            <w:r>
              <w:rPr>
                <w:b/>
              </w:rPr>
              <w:t>Note:</w:t>
            </w:r>
            <w:r>
              <w:t xml:space="preserve">  PSE&amp;G will not use this field.</w:t>
            </w:r>
          </w:p>
        </w:tc>
      </w:tr>
      <w:tr w:rsidR="00D7162A">
        <w:tc>
          <w:tcPr>
            <w:tcW w:w="1007" w:type="dxa"/>
          </w:tcPr>
          <w:p w:rsidR="00D7162A" w:rsidRDefault="00D7162A">
            <w:pPr>
              <w:spacing w:before="120"/>
              <w:ind w:right="144"/>
            </w:pPr>
            <w:r>
              <w:rPr>
                <w:b/>
                <w:sz w:val="18"/>
              </w:rPr>
              <w:t>Must Use</w:t>
            </w:r>
          </w:p>
        </w:tc>
        <w:tc>
          <w:tcPr>
            <w:tcW w:w="1080" w:type="dxa"/>
          </w:tcPr>
          <w:p w:rsidR="00D7162A" w:rsidRDefault="00D7162A">
            <w:pPr>
              <w:spacing w:before="120"/>
              <w:ind w:right="144"/>
              <w:jc w:val="center"/>
            </w:pPr>
            <w:r>
              <w:rPr>
                <w:b/>
              </w:rPr>
              <w:t>BIG07</w:t>
            </w:r>
          </w:p>
        </w:tc>
        <w:tc>
          <w:tcPr>
            <w:tcW w:w="893" w:type="dxa"/>
          </w:tcPr>
          <w:p w:rsidR="00D7162A" w:rsidRDefault="00D7162A">
            <w:pPr>
              <w:spacing w:before="120"/>
              <w:ind w:right="144"/>
              <w:jc w:val="center"/>
            </w:pPr>
            <w:r>
              <w:rPr>
                <w:b/>
              </w:rPr>
              <w:t>640</w:t>
            </w:r>
          </w:p>
        </w:tc>
        <w:tc>
          <w:tcPr>
            <w:tcW w:w="4896" w:type="dxa"/>
            <w:gridSpan w:val="4"/>
          </w:tcPr>
          <w:p w:rsidR="00D7162A" w:rsidRDefault="00D7162A">
            <w:pPr>
              <w:spacing w:before="120"/>
              <w:ind w:right="144"/>
            </w:pPr>
            <w:r>
              <w:rPr>
                <w:b/>
              </w:rPr>
              <w:t>Transaction Type Code</w:t>
            </w:r>
          </w:p>
        </w:tc>
        <w:tc>
          <w:tcPr>
            <w:tcW w:w="432" w:type="dxa"/>
          </w:tcPr>
          <w:p w:rsidR="00D7162A" w:rsidRDefault="00D7162A">
            <w:pPr>
              <w:spacing w:before="120"/>
              <w:ind w:right="144"/>
            </w:pPr>
            <w:r>
              <w:rPr>
                <w:b/>
              </w:rPr>
              <w:t>O</w:t>
            </w:r>
          </w:p>
        </w:tc>
        <w:tc>
          <w:tcPr>
            <w:tcW w:w="1440" w:type="dxa"/>
            <w:gridSpan w:val="3"/>
          </w:tcPr>
          <w:p w:rsidR="00D7162A" w:rsidRDefault="00D7162A">
            <w:pPr>
              <w:spacing w:before="120"/>
              <w:ind w:right="144"/>
            </w:pPr>
            <w:r>
              <w:rPr>
                <w:b/>
              </w:rPr>
              <w:t>ID 2/2</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Code specifying the type of transaction</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FE</w:t>
            </w:r>
          </w:p>
        </w:tc>
        <w:tc>
          <w:tcPr>
            <w:tcW w:w="217" w:type="dxa"/>
          </w:tcPr>
          <w:p w:rsidR="00D7162A" w:rsidRDefault="00D7162A">
            <w:pPr>
              <w:ind w:right="144"/>
            </w:pPr>
          </w:p>
        </w:tc>
        <w:tc>
          <w:tcPr>
            <w:tcW w:w="4680" w:type="dxa"/>
            <w:gridSpan w:val="3"/>
          </w:tcPr>
          <w:p w:rsidR="00D7162A" w:rsidRDefault="00D7162A">
            <w:pPr>
              <w:ind w:right="144"/>
            </w:pPr>
            <w:r>
              <w:t>Memorandum, Final Bill</w:t>
            </w:r>
          </w:p>
        </w:tc>
      </w:tr>
      <w:tr w:rsidR="00D7162A">
        <w:trPr>
          <w:gridAfter w:val="2"/>
          <w:wAfter w:w="388" w:type="dxa"/>
        </w:trPr>
        <w:tc>
          <w:tcPr>
            <w:tcW w:w="4680" w:type="dxa"/>
            <w:gridSpan w:val="6"/>
          </w:tcPr>
          <w:p w:rsidR="00D7162A" w:rsidRDefault="00D7162A">
            <w:pPr>
              <w:ind w:right="144"/>
            </w:pPr>
          </w:p>
        </w:tc>
        <w:tc>
          <w:tcPr>
            <w:tcW w:w="4680" w:type="dxa"/>
            <w:gridSpan w:val="3"/>
            <w:shd w:val="pct5" w:color="auto" w:fill="FFFFFF"/>
          </w:tcPr>
          <w:p w:rsidR="00D7162A" w:rsidRDefault="00D7162A">
            <w:pPr>
              <w:ind w:right="144"/>
            </w:pPr>
            <w:r>
              <w:t xml:space="preserve">This is to designate this is the final usage data being sent for this customer.  Customer account has </w:t>
            </w:r>
            <w:proofErr w:type="spellStart"/>
            <w:r>
              <w:t>finaled</w:t>
            </w:r>
            <w:proofErr w:type="spellEnd"/>
            <w:r>
              <w:t xml:space="preserve"> with the utility or the customer has switched suppliers.</w:t>
            </w:r>
          </w:p>
          <w:p w:rsidR="00D7162A" w:rsidRDefault="00D7162A">
            <w:pPr>
              <w:ind w:right="144"/>
            </w:pPr>
            <w:r>
              <w:t>Mandatory for Rate Ready Billing</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ME</w:t>
            </w:r>
          </w:p>
        </w:tc>
        <w:tc>
          <w:tcPr>
            <w:tcW w:w="217" w:type="dxa"/>
          </w:tcPr>
          <w:p w:rsidR="00D7162A" w:rsidRDefault="00D7162A">
            <w:pPr>
              <w:ind w:right="144"/>
            </w:pPr>
          </w:p>
        </w:tc>
        <w:tc>
          <w:tcPr>
            <w:tcW w:w="4680" w:type="dxa"/>
            <w:gridSpan w:val="3"/>
          </w:tcPr>
          <w:p w:rsidR="00D7162A" w:rsidRDefault="00D7162A">
            <w:pPr>
              <w:ind w:right="144"/>
            </w:pPr>
            <w:r>
              <w:t>Memorandum</w:t>
            </w:r>
          </w:p>
        </w:tc>
      </w:tr>
      <w:tr w:rsidR="00D7162A">
        <w:tc>
          <w:tcPr>
            <w:tcW w:w="1007" w:type="dxa"/>
          </w:tcPr>
          <w:p w:rsidR="00D7162A" w:rsidRDefault="00D7162A">
            <w:pPr>
              <w:spacing w:before="120"/>
              <w:ind w:right="144"/>
            </w:pPr>
            <w:r>
              <w:rPr>
                <w:b/>
                <w:sz w:val="18"/>
              </w:rPr>
              <w:t>Must Use</w:t>
            </w:r>
          </w:p>
        </w:tc>
        <w:tc>
          <w:tcPr>
            <w:tcW w:w="1080" w:type="dxa"/>
          </w:tcPr>
          <w:p w:rsidR="00D7162A" w:rsidRDefault="00D7162A">
            <w:pPr>
              <w:spacing w:before="120"/>
              <w:ind w:right="144"/>
              <w:jc w:val="center"/>
            </w:pPr>
            <w:r>
              <w:rPr>
                <w:b/>
              </w:rPr>
              <w:t>BIG08</w:t>
            </w:r>
          </w:p>
        </w:tc>
        <w:tc>
          <w:tcPr>
            <w:tcW w:w="893" w:type="dxa"/>
          </w:tcPr>
          <w:p w:rsidR="00D7162A" w:rsidRDefault="00D7162A">
            <w:pPr>
              <w:spacing w:before="120"/>
              <w:ind w:right="144"/>
              <w:jc w:val="center"/>
            </w:pPr>
            <w:r>
              <w:rPr>
                <w:b/>
              </w:rPr>
              <w:t>353</w:t>
            </w:r>
          </w:p>
        </w:tc>
        <w:tc>
          <w:tcPr>
            <w:tcW w:w="4896" w:type="dxa"/>
            <w:gridSpan w:val="4"/>
          </w:tcPr>
          <w:p w:rsidR="00D7162A" w:rsidRDefault="00D7162A">
            <w:pPr>
              <w:spacing w:before="120"/>
              <w:ind w:right="144"/>
            </w:pPr>
            <w:r>
              <w:rPr>
                <w:b/>
              </w:rPr>
              <w:t>Transaction Set Purpose Code</w:t>
            </w:r>
          </w:p>
        </w:tc>
        <w:tc>
          <w:tcPr>
            <w:tcW w:w="432" w:type="dxa"/>
          </w:tcPr>
          <w:p w:rsidR="00D7162A" w:rsidRDefault="00D7162A">
            <w:pPr>
              <w:spacing w:before="120"/>
              <w:ind w:right="144"/>
            </w:pPr>
            <w:r>
              <w:rPr>
                <w:b/>
              </w:rPr>
              <w:t>O</w:t>
            </w:r>
          </w:p>
        </w:tc>
        <w:tc>
          <w:tcPr>
            <w:tcW w:w="1440" w:type="dxa"/>
            <w:gridSpan w:val="3"/>
          </w:tcPr>
          <w:p w:rsidR="00D7162A" w:rsidRDefault="00D7162A">
            <w:pPr>
              <w:spacing w:before="120"/>
              <w:ind w:right="144"/>
            </w:pPr>
            <w:r>
              <w:rPr>
                <w:b/>
              </w:rPr>
              <w:t>ID 2/2</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Code identifying purpose of transaction set</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00</w:t>
            </w:r>
          </w:p>
        </w:tc>
        <w:tc>
          <w:tcPr>
            <w:tcW w:w="217" w:type="dxa"/>
          </w:tcPr>
          <w:p w:rsidR="00D7162A" w:rsidRDefault="00D7162A">
            <w:pPr>
              <w:ind w:right="144"/>
            </w:pPr>
          </w:p>
        </w:tc>
        <w:tc>
          <w:tcPr>
            <w:tcW w:w="4680" w:type="dxa"/>
            <w:gridSpan w:val="3"/>
          </w:tcPr>
          <w:p w:rsidR="00D7162A" w:rsidRDefault="00D7162A">
            <w:pPr>
              <w:ind w:right="144"/>
            </w:pPr>
            <w:r>
              <w:t>Original</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01</w:t>
            </w:r>
          </w:p>
        </w:tc>
        <w:tc>
          <w:tcPr>
            <w:tcW w:w="217" w:type="dxa"/>
          </w:tcPr>
          <w:p w:rsidR="00D7162A" w:rsidRDefault="00D7162A">
            <w:pPr>
              <w:ind w:right="144"/>
            </w:pPr>
          </w:p>
        </w:tc>
        <w:tc>
          <w:tcPr>
            <w:tcW w:w="4680" w:type="dxa"/>
            <w:gridSpan w:val="3"/>
          </w:tcPr>
          <w:p w:rsidR="00D7162A" w:rsidRDefault="00D7162A">
            <w:pPr>
              <w:ind w:right="144"/>
            </w:pPr>
            <w:r>
              <w:t>Cancellation</w:t>
            </w:r>
          </w:p>
        </w:tc>
      </w:tr>
      <w:tr w:rsidR="00D7162A">
        <w:trPr>
          <w:gridAfter w:val="2"/>
          <w:wAfter w:w="388" w:type="dxa"/>
          <w:cantSplit/>
        </w:trPr>
        <w:tc>
          <w:tcPr>
            <w:tcW w:w="4680" w:type="dxa"/>
            <w:gridSpan w:val="6"/>
          </w:tcPr>
          <w:p w:rsidR="00D7162A" w:rsidRDefault="00D7162A">
            <w:pPr>
              <w:ind w:right="144"/>
            </w:pPr>
          </w:p>
        </w:tc>
        <w:tc>
          <w:tcPr>
            <w:tcW w:w="4680" w:type="dxa"/>
            <w:gridSpan w:val="3"/>
            <w:shd w:val="pct5" w:color="000000" w:fill="FFFFFF"/>
          </w:tcPr>
          <w:p w:rsidR="00D7162A" w:rsidRDefault="00D7162A">
            <w:pPr>
              <w:ind w:right="144"/>
            </w:pPr>
            <w:r>
              <w:t>Cancels an entire invoice</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07</w:t>
            </w:r>
          </w:p>
        </w:tc>
        <w:tc>
          <w:tcPr>
            <w:tcW w:w="217" w:type="dxa"/>
          </w:tcPr>
          <w:p w:rsidR="00D7162A" w:rsidRDefault="00D7162A">
            <w:pPr>
              <w:ind w:right="144"/>
            </w:pPr>
          </w:p>
        </w:tc>
        <w:tc>
          <w:tcPr>
            <w:tcW w:w="4680" w:type="dxa"/>
            <w:gridSpan w:val="3"/>
          </w:tcPr>
          <w:p w:rsidR="00D7162A" w:rsidRDefault="00D7162A">
            <w:pPr>
              <w:ind w:right="144"/>
            </w:pPr>
            <w:r>
              <w:t>Duplicate</w:t>
            </w:r>
          </w:p>
        </w:tc>
      </w:tr>
      <w:tr w:rsidR="00D7162A">
        <w:trPr>
          <w:gridAfter w:val="2"/>
          <w:wAfter w:w="388" w:type="dxa"/>
          <w:cantSplit/>
        </w:trPr>
        <w:tc>
          <w:tcPr>
            <w:tcW w:w="4680" w:type="dxa"/>
            <w:gridSpan w:val="6"/>
          </w:tcPr>
          <w:p w:rsidR="00D7162A" w:rsidRDefault="00D7162A">
            <w:pPr>
              <w:ind w:right="144"/>
            </w:pPr>
          </w:p>
        </w:tc>
        <w:tc>
          <w:tcPr>
            <w:tcW w:w="4680" w:type="dxa"/>
            <w:gridSpan w:val="3"/>
            <w:shd w:val="pct5" w:color="000000" w:fill="FFFFFF"/>
          </w:tcPr>
          <w:p w:rsidR="00D7162A" w:rsidRDefault="00D7162A">
            <w:pPr>
              <w:ind w:right="144"/>
            </w:pPr>
            <w:r>
              <w:t>This code will be used only in a Rate Ready scenario when the LDC changes the bill due date for the customer.  The LDC will send an 810 to the ESP, the only things changing from the original 810 are the duplicate code and the due date.</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17</w:t>
            </w:r>
          </w:p>
        </w:tc>
        <w:tc>
          <w:tcPr>
            <w:tcW w:w="217" w:type="dxa"/>
          </w:tcPr>
          <w:p w:rsidR="00D7162A" w:rsidRDefault="00D7162A">
            <w:pPr>
              <w:ind w:right="144"/>
            </w:pPr>
          </w:p>
        </w:tc>
        <w:tc>
          <w:tcPr>
            <w:tcW w:w="4680" w:type="dxa"/>
            <w:gridSpan w:val="3"/>
          </w:tcPr>
          <w:p w:rsidR="00D7162A" w:rsidRDefault="00D7162A">
            <w:pPr>
              <w:ind w:right="144"/>
            </w:pPr>
            <w:r>
              <w:t>Cancel, to be Reissued</w:t>
            </w:r>
          </w:p>
        </w:tc>
      </w:tr>
      <w:tr w:rsidR="00D7162A">
        <w:trPr>
          <w:gridAfter w:val="2"/>
          <w:wAfter w:w="388" w:type="dxa"/>
          <w:cantSplit/>
        </w:trPr>
        <w:tc>
          <w:tcPr>
            <w:tcW w:w="4680" w:type="dxa"/>
            <w:gridSpan w:val="6"/>
          </w:tcPr>
          <w:p w:rsidR="00D7162A" w:rsidRDefault="00D7162A">
            <w:pPr>
              <w:ind w:right="144"/>
            </w:pPr>
          </w:p>
        </w:tc>
        <w:tc>
          <w:tcPr>
            <w:tcW w:w="4680" w:type="dxa"/>
            <w:gridSpan w:val="3"/>
            <w:shd w:val="pct5" w:color="000000" w:fill="FFFFFF"/>
          </w:tcPr>
          <w:p w:rsidR="00D7162A" w:rsidRDefault="00D7162A">
            <w:pPr>
              <w:ind w:right="144"/>
            </w:pPr>
            <w:r>
              <w:t>Reversal – used when 810 cancellation is not related to usage.  (Bill Ready only)</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18</w:t>
            </w:r>
          </w:p>
        </w:tc>
        <w:tc>
          <w:tcPr>
            <w:tcW w:w="217" w:type="dxa"/>
          </w:tcPr>
          <w:p w:rsidR="00D7162A" w:rsidRDefault="00D7162A">
            <w:pPr>
              <w:ind w:right="144"/>
            </w:pPr>
          </w:p>
        </w:tc>
        <w:tc>
          <w:tcPr>
            <w:tcW w:w="4680" w:type="dxa"/>
            <w:gridSpan w:val="3"/>
          </w:tcPr>
          <w:p w:rsidR="00D7162A" w:rsidRDefault="00D7162A">
            <w:pPr>
              <w:ind w:right="144"/>
            </w:pPr>
            <w:r>
              <w:t>Reissue</w:t>
            </w:r>
          </w:p>
        </w:tc>
      </w:tr>
      <w:tr w:rsidR="00D7162A">
        <w:trPr>
          <w:gridAfter w:val="2"/>
          <w:wAfter w:w="388" w:type="dxa"/>
          <w:cantSplit/>
        </w:trPr>
        <w:tc>
          <w:tcPr>
            <w:tcW w:w="4680" w:type="dxa"/>
            <w:gridSpan w:val="6"/>
          </w:tcPr>
          <w:p w:rsidR="00D7162A" w:rsidRDefault="00D7162A">
            <w:pPr>
              <w:ind w:right="144"/>
            </w:pPr>
          </w:p>
        </w:tc>
        <w:tc>
          <w:tcPr>
            <w:tcW w:w="4680" w:type="dxa"/>
            <w:gridSpan w:val="3"/>
            <w:shd w:val="pct5" w:color="000000" w:fill="FFFFFF"/>
          </w:tcPr>
          <w:p w:rsidR="00D7162A" w:rsidRDefault="00D7162A">
            <w:pPr>
              <w:ind w:right="144"/>
            </w:pPr>
            <w:r>
              <w:t>Used in combination with code 17 – Reversal, to re-bill the charges that were previously reversed.  (Bill Ready only)</w:t>
            </w:r>
          </w:p>
        </w:tc>
      </w:tr>
    </w:tbl>
    <w:p w:rsidR="00D7162A" w:rsidRDefault="00D7162A">
      <w:pPr>
        <w:pStyle w:val="Heading1"/>
        <w:rPr>
          <w:rFonts w:ascii="Times New Roman" w:hAnsi="Times New Roman"/>
          <w:snapToGrid w:val="0"/>
          <w:sz w:val="20"/>
        </w:rPr>
      </w:pPr>
      <w:r>
        <w:rPr>
          <w:rFonts w:ascii="Times New Roman" w:hAnsi="Times New Roman"/>
        </w:rPr>
        <w:br w:type="page"/>
      </w:r>
      <w:bookmarkStart w:id="153" w:name="book3"/>
      <w:bookmarkEnd w:id="153"/>
      <w:r>
        <w:rPr>
          <w:rFonts w:ascii="Times New Roman" w:hAnsi="Times New Roman"/>
          <w:snapToGrid w:val="0"/>
          <w:sz w:val="20"/>
        </w:rPr>
        <w:lastRenderedPageBreak/>
        <w:tab/>
        <w:t xml:space="preserve">     </w:t>
      </w:r>
      <w:bookmarkStart w:id="154" w:name="_Toc470748231"/>
      <w:bookmarkStart w:id="155" w:name="_Toc479738317"/>
      <w:bookmarkStart w:id="156" w:name="_Toc479738403"/>
      <w:bookmarkStart w:id="157" w:name="_Toc479746791"/>
      <w:bookmarkStart w:id="158" w:name="_Toc493255006"/>
      <w:bookmarkStart w:id="159" w:name="_Toc528144918"/>
      <w:bookmarkStart w:id="160" w:name="_Toc532878908"/>
      <w:bookmarkStart w:id="161" w:name="_Toc532878998"/>
      <w:bookmarkStart w:id="162" w:name="_Toc535217873"/>
      <w:bookmarkStart w:id="163" w:name="_Toc535218319"/>
      <w:bookmarkStart w:id="164" w:name="_Toc535219218"/>
      <w:bookmarkStart w:id="165" w:name="_Toc535220628"/>
      <w:bookmarkStart w:id="166" w:name="_Toc125455979"/>
      <w:bookmarkStart w:id="167" w:name="_Toc350773906"/>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NTE</w:t>
      </w:r>
      <w:r>
        <w:rPr>
          <w:rFonts w:ascii="Times New Roman" w:hAnsi="Times New Roman"/>
          <w:snapToGrid w:val="0"/>
          <w:sz w:val="20"/>
        </w:rPr>
        <w:t xml:space="preserve"> Note/Special Instruction (ADD=Required Messages)</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rsidR="00D7162A" w:rsidRDefault="00D7162A">
      <w:pPr>
        <w:tabs>
          <w:tab w:val="right" w:pos="1800"/>
          <w:tab w:val="left" w:pos="2160"/>
        </w:tabs>
        <w:ind w:left="2160" w:hanging="2160"/>
        <w:rPr>
          <w:snapToGrid w:val="0"/>
        </w:rPr>
      </w:pPr>
      <w:r>
        <w:rPr>
          <w:b/>
          <w:snapToGrid w:val="0"/>
        </w:rPr>
        <w:tab/>
        <w:t>Position:</w:t>
      </w:r>
      <w:r>
        <w:rPr>
          <w:b/>
          <w:snapToGrid w:val="0"/>
        </w:rPr>
        <w:tab/>
      </w:r>
      <w:r>
        <w:rPr>
          <w:snapToGrid w:val="0"/>
        </w:rPr>
        <w:t>030</w:t>
      </w:r>
    </w:p>
    <w:p w:rsidR="00D7162A" w:rsidRDefault="00D7162A">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p>
    <w:p w:rsidR="00D7162A" w:rsidRDefault="00D7162A">
      <w:pPr>
        <w:tabs>
          <w:tab w:val="right" w:pos="1800"/>
          <w:tab w:val="left" w:pos="2160"/>
        </w:tabs>
        <w:ind w:left="2160" w:hanging="2160"/>
        <w:rPr>
          <w:snapToGrid w:val="0"/>
        </w:rPr>
      </w:pPr>
      <w:r>
        <w:rPr>
          <w:snapToGrid w:val="0"/>
        </w:rPr>
        <w:tab/>
      </w:r>
      <w:r>
        <w:rPr>
          <w:b/>
          <w:snapToGrid w:val="0"/>
        </w:rPr>
        <w:t>Level:</w:t>
      </w:r>
      <w:r>
        <w:rPr>
          <w:snapToGrid w:val="0"/>
        </w:rPr>
        <w:tab/>
        <w:t>Heading</w:t>
      </w:r>
    </w:p>
    <w:p w:rsidR="00D7162A" w:rsidRDefault="00D7162A">
      <w:pPr>
        <w:tabs>
          <w:tab w:val="right" w:pos="1800"/>
          <w:tab w:val="left" w:pos="2160"/>
        </w:tabs>
        <w:ind w:left="2160" w:hanging="2160"/>
        <w:rPr>
          <w:snapToGrid w:val="0"/>
        </w:rPr>
      </w:pPr>
      <w:r>
        <w:rPr>
          <w:snapToGrid w:val="0"/>
        </w:rPr>
        <w:tab/>
      </w:r>
      <w:r>
        <w:rPr>
          <w:b/>
          <w:snapToGrid w:val="0"/>
        </w:rPr>
        <w:t>Usage:</w:t>
      </w:r>
      <w:r>
        <w:rPr>
          <w:snapToGrid w:val="0"/>
        </w:rPr>
        <w:tab/>
        <w:t>Optional</w:t>
      </w:r>
    </w:p>
    <w:p w:rsidR="00D7162A" w:rsidRDefault="00D7162A">
      <w:pPr>
        <w:tabs>
          <w:tab w:val="right" w:pos="1800"/>
          <w:tab w:val="left" w:pos="2160"/>
        </w:tabs>
        <w:ind w:left="2160" w:hanging="2160"/>
        <w:rPr>
          <w:snapToGrid w:val="0"/>
        </w:rPr>
      </w:pPr>
      <w:r>
        <w:rPr>
          <w:snapToGrid w:val="0"/>
        </w:rPr>
        <w:tab/>
      </w:r>
      <w:r>
        <w:rPr>
          <w:b/>
          <w:snapToGrid w:val="0"/>
        </w:rPr>
        <w:t>Max Use:</w:t>
      </w:r>
      <w:r>
        <w:rPr>
          <w:snapToGrid w:val="0"/>
        </w:rPr>
        <w:tab/>
        <w:t>100</w:t>
      </w:r>
    </w:p>
    <w:p w:rsidR="00D7162A" w:rsidRDefault="00D7162A">
      <w:pPr>
        <w:tabs>
          <w:tab w:val="right" w:pos="1800"/>
          <w:tab w:val="left" w:pos="2160"/>
        </w:tabs>
        <w:ind w:left="2160" w:hanging="2160"/>
        <w:rPr>
          <w:snapToGrid w:val="0"/>
        </w:rPr>
      </w:pPr>
      <w:r>
        <w:rPr>
          <w:snapToGrid w:val="0"/>
        </w:rPr>
        <w:tab/>
      </w:r>
      <w:r>
        <w:rPr>
          <w:b/>
          <w:snapToGrid w:val="0"/>
        </w:rPr>
        <w:t>Purpose:</w:t>
      </w:r>
      <w:r>
        <w:rPr>
          <w:snapToGrid w:val="0"/>
        </w:rPr>
        <w:tab/>
        <w:t>To transmit information in a free-form format, if necessary, for comment or special instruction</w:t>
      </w:r>
    </w:p>
    <w:p w:rsidR="00D7162A" w:rsidRDefault="00D7162A">
      <w:pPr>
        <w:tabs>
          <w:tab w:val="right" w:pos="1800"/>
          <w:tab w:val="left" w:pos="2160"/>
          <w:tab w:val="left" w:pos="2520"/>
        </w:tabs>
        <w:ind w:left="2520" w:hanging="2520"/>
        <w:rPr>
          <w:snapToGrid w:val="0"/>
        </w:rPr>
      </w:pPr>
      <w:r>
        <w:rPr>
          <w:snapToGrid w:val="0"/>
        </w:rPr>
        <w:tab/>
      </w:r>
      <w:r>
        <w:rPr>
          <w:b/>
          <w:snapToGrid w:val="0"/>
        </w:rPr>
        <w:t>Syntax Notes:</w:t>
      </w:r>
    </w:p>
    <w:p w:rsidR="00D7162A" w:rsidRDefault="00D7162A">
      <w:pPr>
        <w:tabs>
          <w:tab w:val="right" w:pos="1800"/>
          <w:tab w:val="left" w:pos="2160"/>
          <w:tab w:val="left" w:pos="2520"/>
        </w:tabs>
        <w:ind w:left="2520" w:hanging="2520"/>
        <w:rPr>
          <w:snapToGrid w:val="0"/>
        </w:rPr>
      </w:pPr>
      <w:r>
        <w:rPr>
          <w:snapToGrid w:val="0"/>
        </w:rPr>
        <w:tab/>
      </w:r>
      <w:r>
        <w:rPr>
          <w:b/>
          <w:snapToGrid w:val="0"/>
        </w:rPr>
        <w:t>Semantic Notes:</w:t>
      </w:r>
    </w:p>
    <w:p w:rsidR="00D7162A" w:rsidRDefault="00D7162A">
      <w:pPr>
        <w:tabs>
          <w:tab w:val="right" w:pos="1800"/>
          <w:tab w:val="left" w:pos="2160"/>
          <w:tab w:val="left" w:pos="2520"/>
        </w:tabs>
        <w:ind w:left="2520" w:hanging="2520"/>
      </w:pPr>
      <w:r>
        <w:rPr>
          <w:snapToGrid w:val="0"/>
        </w:rPr>
        <w:tab/>
      </w:r>
      <w:r>
        <w:rPr>
          <w:b/>
          <w:snapToGrid w:val="0"/>
        </w:rPr>
        <w:t>Comments:</w:t>
      </w:r>
      <w:r>
        <w:rPr>
          <w:snapToGrid w:val="0"/>
        </w:rPr>
        <w:tab/>
      </w:r>
      <w:r>
        <w:rPr>
          <w:b/>
          <w:snapToGrid w:val="0"/>
        </w:rPr>
        <w:t>1</w:t>
      </w:r>
      <w:r>
        <w:rPr>
          <w:snapToGrid w:val="0"/>
        </w:rPr>
        <w:tab/>
        <w:t xml:space="preserve">The NTE segment permits free-form information/data which, under ANSI X12 standard implementations, is not machine </w:t>
      </w:r>
      <w:proofErr w:type="spellStart"/>
      <w:r>
        <w:rPr>
          <w:snapToGrid w:val="0"/>
        </w:rPr>
        <w:t>processable</w:t>
      </w:r>
      <w:proofErr w:type="spellEnd"/>
      <w:r>
        <w:rPr>
          <w:snapToGrid w:val="0"/>
        </w:rPr>
        <w:t>. The use of the NTE segment should therefore be avoided, if at all possible, in an automated environment.</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D7162A">
        <w:tc>
          <w:tcPr>
            <w:tcW w:w="1980" w:type="dxa"/>
          </w:tcPr>
          <w:p w:rsidR="00D7162A" w:rsidRDefault="00D7162A">
            <w:pPr>
              <w:ind w:right="144"/>
              <w:jc w:val="right"/>
              <w:rPr>
                <w:sz w:val="24"/>
              </w:rPr>
            </w:pPr>
            <w:r>
              <w:rPr>
                <w:b/>
              </w:rPr>
              <w:t>Notes:</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rPr>
                <w:sz w:val="24"/>
              </w:rPr>
            </w:pPr>
            <w:r>
              <w:t>Used for required messages and notices</w:t>
            </w:r>
          </w:p>
        </w:tc>
      </w:tr>
      <w:tr w:rsidR="00D7162A">
        <w:tc>
          <w:tcPr>
            <w:tcW w:w="1980" w:type="dxa"/>
          </w:tcPr>
          <w:p w:rsidR="00D7162A" w:rsidRDefault="00D7162A">
            <w:pPr>
              <w:ind w:right="144"/>
              <w:jc w:val="right"/>
              <w:rPr>
                <w:b/>
              </w:rPr>
            </w:pPr>
            <w:r>
              <w:rPr>
                <w:b/>
              </w:rPr>
              <w:t>PA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Optional for Bill Ready, not used for Rate Ready.  If provided, will be printed on the bill.  Can be repeated for up to maximum of two lines, 80 characters each</w:t>
            </w:r>
          </w:p>
        </w:tc>
      </w:tr>
      <w:tr w:rsidR="00D7162A">
        <w:tc>
          <w:tcPr>
            <w:tcW w:w="1980" w:type="dxa"/>
          </w:tcPr>
          <w:p w:rsidR="00D7162A" w:rsidRDefault="00D7162A">
            <w:pPr>
              <w:ind w:right="144"/>
              <w:jc w:val="right"/>
              <w:rPr>
                <w:b/>
              </w:rPr>
            </w:pPr>
            <w:r>
              <w:rPr>
                <w:b/>
              </w:rPr>
              <w:t>NJ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Not Used.</w:t>
            </w:r>
          </w:p>
        </w:tc>
      </w:tr>
      <w:tr w:rsidR="00D7162A">
        <w:tc>
          <w:tcPr>
            <w:tcW w:w="1980" w:type="dxa"/>
          </w:tcPr>
          <w:p w:rsidR="00D7162A" w:rsidRDefault="00D7162A">
            <w:pPr>
              <w:ind w:right="144"/>
              <w:jc w:val="right"/>
              <w:rPr>
                <w:b/>
              </w:rPr>
            </w:pPr>
            <w:r>
              <w:rPr>
                <w:b/>
              </w:rPr>
              <w:t>DE Use:</w:t>
            </w:r>
          </w:p>
        </w:tc>
        <w:tc>
          <w:tcPr>
            <w:tcW w:w="180" w:type="dxa"/>
          </w:tcPr>
          <w:p w:rsidR="00D7162A" w:rsidRDefault="00D7162A">
            <w:pPr>
              <w:ind w:right="144"/>
              <w:jc w:val="right"/>
              <w:rPr>
                <w:sz w:val="24"/>
              </w:rPr>
            </w:pPr>
          </w:p>
        </w:tc>
        <w:tc>
          <w:tcPr>
            <w:tcW w:w="7343" w:type="dxa"/>
            <w:shd w:val="pct5" w:color="auto" w:fill="FFFFFF"/>
          </w:tcPr>
          <w:p w:rsidR="00D7162A" w:rsidRDefault="00850A63">
            <w:pPr>
              <w:ind w:right="144"/>
            </w:pPr>
            <w:r>
              <w:t>Same as Delmarva MD</w:t>
            </w:r>
          </w:p>
        </w:tc>
      </w:tr>
      <w:tr w:rsidR="00D7162A">
        <w:tc>
          <w:tcPr>
            <w:tcW w:w="1980" w:type="dxa"/>
          </w:tcPr>
          <w:p w:rsidR="00D7162A" w:rsidRDefault="00D7162A">
            <w:pPr>
              <w:ind w:right="144"/>
              <w:jc w:val="right"/>
              <w:rPr>
                <w:b/>
              </w:rPr>
            </w:pPr>
            <w:r>
              <w:rPr>
                <w:b/>
              </w:rPr>
              <w:t>MD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 xml:space="preserve">Optional for Bill Ready, not used for Rate Ready.  If provided, will be printed on the bill.  Can be repeated for up to maximum of two lines, 80 characters each. </w:t>
            </w:r>
          </w:p>
          <w:p w:rsidR="00D7162A" w:rsidRDefault="00D7162A" w:rsidP="00B24A58">
            <w:pPr>
              <w:ind w:right="144"/>
            </w:pPr>
            <w:r>
              <w:rPr>
                <w:b/>
              </w:rPr>
              <w:t>Note:</w:t>
            </w:r>
            <w:r>
              <w:t xml:space="preserve"> Is supported by </w:t>
            </w:r>
            <w:r w:rsidR="00EF4C55">
              <w:t xml:space="preserve">PE, </w:t>
            </w:r>
            <w:r>
              <w:t>BGE</w:t>
            </w:r>
            <w:r w:rsidR="00B24A58">
              <w:t>, Delmarva</w:t>
            </w:r>
            <w:r>
              <w:t xml:space="preserve"> and PEPCO </w:t>
            </w:r>
          </w:p>
        </w:tc>
      </w:tr>
      <w:tr w:rsidR="00D7162A">
        <w:tc>
          <w:tcPr>
            <w:tcW w:w="1980" w:type="dxa"/>
          </w:tcPr>
          <w:p w:rsidR="00D7162A" w:rsidRDefault="00D7162A">
            <w:pPr>
              <w:ind w:right="144"/>
              <w:jc w:val="right"/>
              <w:rPr>
                <w:b/>
              </w:rPr>
            </w:pPr>
            <w:r>
              <w:rPr>
                <w:b/>
              </w:rPr>
              <w:t>Example: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 xml:space="preserve">NTE*ADD*ESP MESSAGES </w:t>
            </w:r>
          </w:p>
          <w:p w:rsidR="00D7162A" w:rsidRDefault="00D7162A">
            <w:pPr>
              <w:ind w:right="144"/>
            </w:pPr>
            <w:r>
              <w:t>NTE*ADD*LINE TWO OF MESSAGES</w:t>
            </w:r>
          </w:p>
        </w:tc>
      </w:tr>
    </w:tbl>
    <w:p w:rsidR="00D7162A" w:rsidRDefault="00D7162A">
      <w:pPr>
        <w:jc w:val="center"/>
        <w:rPr>
          <w:b/>
        </w:rPr>
      </w:pPr>
    </w:p>
    <w:p w:rsidR="00D7162A" w:rsidRDefault="00D7162A">
      <w:pPr>
        <w:jc w:val="center"/>
        <w:rPr>
          <w:b/>
        </w:rPr>
      </w:pPr>
      <w:r>
        <w:rPr>
          <w:b/>
        </w:rPr>
        <w:t>Data Element Summary</w:t>
      </w:r>
    </w:p>
    <w:p w:rsidR="00D7162A" w:rsidRDefault="00D7162A">
      <w:pPr>
        <w:tabs>
          <w:tab w:val="center" w:pos="1440"/>
          <w:tab w:val="center" w:pos="2448"/>
          <w:tab w:val="left" w:pos="2988"/>
          <w:tab w:val="left" w:pos="7883"/>
          <w:tab w:val="left" w:pos="9360"/>
        </w:tabs>
        <w:rPr>
          <w:b/>
        </w:rPr>
      </w:pPr>
      <w:r>
        <w:rPr>
          <w:b/>
        </w:rPr>
        <w:tab/>
        <w:t>Ref.</w:t>
      </w:r>
      <w:r>
        <w:rPr>
          <w:b/>
        </w:rPr>
        <w:tab/>
        <w:t>Data</w:t>
      </w:r>
      <w:r>
        <w:rPr>
          <w:b/>
        </w:rPr>
        <w:tab/>
      </w:r>
    </w:p>
    <w:p w:rsidR="00D7162A" w:rsidRDefault="00D7162A">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D7162A">
        <w:tc>
          <w:tcPr>
            <w:tcW w:w="1007" w:type="dxa"/>
          </w:tcPr>
          <w:p w:rsidR="00D7162A" w:rsidRDefault="00D7162A">
            <w:pPr>
              <w:tabs>
                <w:tab w:val="center" w:pos="1440"/>
                <w:tab w:val="center" w:pos="2448"/>
                <w:tab w:val="left" w:pos="2988"/>
                <w:tab w:val="left" w:pos="7883"/>
                <w:tab w:val="left" w:pos="9360"/>
              </w:tabs>
              <w:spacing w:before="120"/>
              <w:ind w:right="144"/>
              <w:rPr>
                <w:sz w:val="24"/>
              </w:rPr>
            </w:pPr>
            <w:r>
              <w:rPr>
                <w:b/>
                <w:sz w:val="18"/>
              </w:rPr>
              <w:t>Must Use</w:t>
            </w:r>
          </w:p>
        </w:tc>
        <w:tc>
          <w:tcPr>
            <w:tcW w:w="1080" w:type="dxa"/>
          </w:tcPr>
          <w:p w:rsidR="00D7162A" w:rsidRDefault="00D7162A">
            <w:pPr>
              <w:spacing w:before="120"/>
              <w:ind w:right="144"/>
              <w:jc w:val="center"/>
              <w:rPr>
                <w:sz w:val="24"/>
              </w:rPr>
            </w:pPr>
            <w:r>
              <w:rPr>
                <w:b/>
              </w:rPr>
              <w:t>NTE01</w:t>
            </w:r>
          </w:p>
        </w:tc>
        <w:tc>
          <w:tcPr>
            <w:tcW w:w="893" w:type="dxa"/>
          </w:tcPr>
          <w:p w:rsidR="00D7162A" w:rsidRDefault="00D7162A">
            <w:pPr>
              <w:spacing w:before="120"/>
              <w:ind w:right="144"/>
              <w:jc w:val="center"/>
              <w:rPr>
                <w:sz w:val="24"/>
              </w:rPr>
            </w:pPr>
            <w:r>
              <w:rPr>
                <w:b/>
              </w:rPr>
              <w:t>363</w:t>
            </w:r>
          </w:p>
        </w:tc>
        <w:tc>
          <w:tcPr>
            <w:tcW w:w="4896" w:type="dxa"/>
            <w:gridSpan w:val="4"/>
          </w:tcPr>
          <w:p w:rsidR="00D7162A" w:rsidRDefault="00D7162A">
            <w:pPr>
              <w:spacing w:before="120"/>
              <w:ind w:right="144"/>
              <w:rPr>
                <w:sz w:val="24"/>
              </w:rPr>
            </w:pPr>
            <w:r>
              <w:rPr>
                <w:b/>
              </w:rPr>
              <w:t>Note Reference Code</w:t>
            </w:r>
          </w:p>
        </w:tc>
        <w:tc>
          <w:tcPr>
            <w:tcW w:w="432" w:type="dxa"/>
          </w:tcPr>
          <w:p w:rsidR="00D7162A" w:rsidRDefault="00D7162A">
            <w:pPr>
              <w:spacing w:before="120"/>
              <w:ind w:right="144"/>
              <w:rPr>
                <w:sz w:val="24"/>
              </w:rPr>
            </w:pPr>
            <w:r>
              <w:rPr>
                <w:b/>
              </w:rPr>
              <w:t>O</w:t>
            </w:r>
          </w:p>
        </w:tc>
        <w:tc>
          <w:tcPr>
            <w:tcW w:w="1440" w:type="dxa"/>
            <w:gridSpan w:val="3"/>
          </w:tcPr>
          <w:p w:rsidR="00D7162A" w:rsidRDefault="00D7162A">
            <w:pPr>
              <w:spacing w:before="120"/>
              <w:ind w:right="144"/>
              <w:rPr>
                <w:sz w:val="24"/>
              </w:rPr>
            </w:pPr>
            <w:r>
              <w:rPr>
                <w:b/>
              </w:rPr>
              <w:t>ID 3/3</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Code identifying the functional area or purpose for which the note applies</w:t>
            </w:r>
          </w:p>
        </w:tc>
      </w:tr>
      <w:tr w:rsidR="00D7162A">
        <w:trPr>
          <w:gridAfter w:val="2"/>
          <w:wAfter w:w="388" w:type="dxa"/>
        </w:trPr>
        <w:tc>
          <w:tcPr>
            <w:tcW w:w="3311" w:type="dxa"/>
            <w:gridSpan w:val="4"/>
          </w:tcPr>
          <w:p w:rsidR="00D7162A" w:rsidRDefault="00D7162A">
            <w:pPr>
              <w:ind w:right="144"/>
              <w:rPr>
                <w:sz w:val="24"/>
              </w:rPr>
            </w:pPr>
          </w:p>
        </w:tc>
        <w:tc>
          <w:tcPr>
            <w:tcW w:w="1152" w:type="dxa"/>
          </w:tcPr>
          <w:p w:rsidR="00D7162A" w:rsidRDefault="00D7162A">
            <w:pPr>
              <w:ind w:right="144"/>
              <w:rPr>
                <w:sz w:val="24"/>
              </w:rPr>
            </w:pPr>
            <w:r>
              <w:t>ADD</w:t>
            </w:r>
          </w:p>
        </w:tc>
        <w:tc>
          <w:tcPr>
            <w:tcW w:w="217" w:type="dxa"/>
          </w:tcPr>
          <w:p w:rsidR="00D7162A" w:rsidRDefault="00D7162A">
            <w:pPr>
              <w:ind w:right="144"/>
              <w:rPr>
                <w:sz w:val="24"/>
              </w:rPr>
            </w:pPr>
          </w:p>
        </w:tc>
        <w:tc>
          <w:tcPr>
            <w:tcW w:w="4680" w:type="dxa"/>
            <w:gridSpan w:val="3"/>
          </w:tcPr>
          <w:p w:rsidR="00D7162A" w:rsidRDefault="00D7162A">
            <w:pPr>
              <w:ind w:right="144"/>
              <w:rPr>
                <w:sz w:val="24"/>
              </w:rPr>
            </w:pPr>
            <w:r>
              <w:t>Additional Information</w:t>
            </w:r>
          </w:p>
        </w:tc>
      </w:tr>
      <w:tr w:rsidR="00D7162A">
        <w:trPr>
          <w:gridAfter w:val="2"/>
          <w:wAfter w:w="388" w:type="dxa"/>
        </w:trPr>
        <w:tc>
          <w:tcPr>
            <w:tcW w:w="4680" w:type="dxa"/>
            <w:gridSpan w:val="6"/>
          </w:tcPr>
          <w:p w:rsidR="00D7162A" w:rsidRDefault="00D7162A">
            <w:pPr>
              <w:ind w:right="144"/>
              <w:rPr>
                <w:sz w:val="24"/>
              </w:rPr>
            </w:pPr>
          </w:p>
        </w:tc>
        <w:tc>
          <w:tcPr>
            <w:tcW w:w="4680" w:type="dxa"/>
            <w:gridSpan w:val="3"/>
            <w:shd w:val="pct5" w:color="000000" w:fill="FFFFFF"/>
          </w:tcPr>
          <w:p w:rsidR="00D7162A" w:rsidRDefault="00D7162A">
            <w:pPr>
              <w:ind w:right="144"/>
              <w:rPr>
                <w:sz w:val="24"/>
              </w:rPr>
            </w:pPr>
            <w:r>
              <w:t>ESP messages.</w:t>
            </w:r>
          </w:p>
        </w:tc>
      </w:tr>
      <w:tr w:rsidR="00D7162A">
        <w:tc>
          <w:tcPr>
            <w:tcW w:w="1007" w:type="dxa"/>
          </w:tcPr>
          <w:p w:rsidR="00D7162A" w:rsidRDefault="00D7162A">
            <w:pPr>
              <w:spacing w:before="120"/>
              <w:ind w:right="144"/>
              <w:rPr>
                <w:sz w:val="24"/>
              </w:rPr>
            </w:pPr>
            <w:r>
              <w:rPr>
                <w:b/>
                <w:sz w:val="18"/>
              </w:rPr>
              <w:t>Must Use</w:t>
            </w:r>
          </w:p>
        </w:tc>
        <w:tc>
          <w:tcPr>
            <w:tcW w:w="1080" w:type="dxa"/>
          </w:tcPr>
          <w:p w:rsidR="00D7162A" w:rsidRDefault="00D7162A">
            <w:pPr>
              <w:spacing w:before="120"/>
              <w:ind w:right="144"/>
              <w:jc w:val="center"/>
              <w:rPr>
                <w:sz w:val="24"/>
              </w:rPr>
            </w:pPr>
            <w:r>
              <w:rPr>
                <w:b/>
              </w:rPr>
              <w:t>NTE02</w:t>
            </w:r>
          </w:p>
        </w:tc>
        <w:tc>
          <w:tcPr>
            <w:tcW w:w="893" w:type="dxa"/>
          </w:tcPr>
          <w:p w:rsidR="00D7162A" w:rsidRDefault="00D7162A">
            <w:pPr>
              <w:spacing w:before="120"/>
              <w:ind w:right="144"/>
              <w:jc w:val="center"/>
              <w:rPr>
                <w:sz w:val="24"/>
              </w:rPr>
            </w:pPr>
            <w:r>
              <w:rPr>
                <w:b/>
              </w:rPr>
              <w:t>352</w:t>
            </w:r>
          </w:p>
        </w:tc>
        <w:tc>
          <w:tcPr>
            <w:tcW w:w="4896" w:type="dxa"/>
            <w:gridSpan w:val="4"/>
          </w:tcPr>
          <w:p w:rsidR="00D7162A" w:rsidRDefault="00D7162A">
            <w:pPr>
              <w:spacing w:before="120"/>
              <w:ind w:right="144"/>
              <w:rPr>
                <w:sz w:val="24"/>
              </w:rPr>
            </w:pPr>
            <w:r>
              <w:rPr>
                <w:b/>
              </w:rPr>
              <w:t>Description</w:t>
            </w:r>
          </w:p>
        </w:tc>
        <w:tc>
          <w:tcPr>
            <w:tcW w:w="432" w:type="dxa"/>
          </w:tcPr>
          <w:p w:rsidR="00D7162A" w:rsidRDefault="00D7162A">
            <w:pPr>
              <w:spacing w:before="120"/>
              <w:ind w:right="144"/>
              <w:rPr>
                <w:sz w:val="24"/>
              </w:rPr>
            </w:pPr>
            <w:r>
              <w:rPr>
                <w:b/>
              </w:rPr>
              <w:t>M</w:t>
            </w:r>
          </w:p>
        </w:tc>
        <w:tc>
          <w:tcPr>
            <w:tcW w:w="1440" w:type="dxa"/>
            <w:gridSpan w:val="3"/>
          </w:tcPr>
          <w:p w:rsidR="00D7162A" w:rsidRDefault="00D7162A">
            <w:pPr>
              <w:spacing w:before="120"/>
              <w:ind w:right="144"/>
              <w:rPr>
                <w:sz w:val="24"/>
              </w:rPr>
            </w:pPr>
            <w:r>
              <w:rPr>
                <w:b/>
              </w:rPr>
              <w:t>AN 1/80</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A free-form description to clarify the related data elements and their content</w:t>
            </w:r>
          </w:p>
        </w:tc>
      </w:tr>
    </w:tbl>
    <w:p w:rsidR="00D7162A" w:rsidRDefault="00D7162A">
      <w:pPr>
        <w:pStyle w:val="Heading1"/>
        <w:rPr>
          <w:rFonts w:ascii="Times New Roman" w:hAnsi="Times New Roman"/>
          <w:snapToGrid w:val="0"/>
          <w:sz w:val="20"/>
        </w:rPr>
      </w:pPr>
      <w:r>
        <w:rPr>
          <w:rFonts w:ascii="Times New Roman" w:hAnsi="Times New Roman"/>
        </w:rPr>
        <w:br w:type="page"/>
      </w:r>
      <w:bookmarkStart w:id="168" w:name="book4"/>
      <w:bookmarkStart w:id="169" w:name="book5"/>
      <w:bookmarkEnd w:id="168"/>
      <w:bookmarkEnd w:id="169"/>
      <w:r>
        <w:rPr>
          <w:rFonts w:ascii="Times New Roman" w:hAnsi="Times New Roman"/>
          <w:snapToGrid w:val="0"/>
        </w:rPr>
        <w:lastRenderedPageBreak/>
        <w:tab/>
        <w:t xml:space="preserve">   </w:t>
      </w:r>
      <w:bookmarkStart w:id="170" w:name="_Toc470748232"/>
      <w:bookmarkStart w:id="171" w:name="_Toc479738318"/>
      <w:bookmarkStart w:id="172" w:name="_Toc479738404"/>
      <w:bookmarkStart w:id="173" w:name="_Toc479746792"/>
      <w:bookmarkStart w:id="174" w:name="_Toc493255007"/>
      <w:bookmarkStart w:id="175" w:name="_Toc528144919"/>
      <w:bookmarkStart w:id="176" w:name="_Toc532878909"/>
      <w:bookmarkStart w:id="177" w:name="_Toc532878999"/>
      <w:bookmarkStart w:id="178" w:name="_Toc535217874"/>
      <w:bookmarkStart w:id="179" w:name="_Toc535218320"/>
      <w:bookmarkStart w:id="180" w:name="_Toc535219219"/>
      <w:bookmarkStart w:id="181" w:name="_Toc535220629"/>
      <w:bookmarkStart w:id="182" w:name="_Toc125455980"/>
      <w:bookmarkStart w:id="183" w:name="_Toc350773907"/>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 xml:space="preserve">NTE </w:t>
      </w:r>
      <w:r>
        <w:rPr>
          <w:rFonts w:ascii="Times New Roman" w:hAnsi="Times New Roman"/>
          <w:snapToGrid w:val="0"/>
          <w:sz w:val="20"/>
        </w:rPr>
        <w:t>Note/Special Instruction (OTH=Regulatory Messages)</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rsidR="00D7162A" w:rsidRDefault="00D7162A">
      <w:pPr>
        <w:tabs>
          <w:tab w:val="right" w:pos="1800"/>
          <w:tab w:val="left" w:pos="2160"/>
        </w:tabs>
        <w:ind w:left="2160" w:hanging="2160"/>
        <w:rPr>
          <w:snapToGrid w:val="0"/>
        </w:rPr>
      </w:pPr>
      <w:r>
        <w:rPr>
          <w:b/>
          <w:snapToGrid w:val="0"/>
        </w:rPr>
        <w:tab/>
        <w:t>Position:</w:t>
      </w:r>
      <w:r>
        <w:rPr>
          <w:b/>
          <w:snapToGrid w:val="0"/>
        </w:rPr>
        <w:tab/>
      </w:r>
      <w:r>
        <w:rPr>
          <w:snapToGrid w:val="0"/>
        </w:rPr>
        <w:t>030</w:t>
      </w:r>
    </w:p>
    <w:p w:rsidR="00D7162A" w:rsidRDefault="00D7162A">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p>
    <w:p w:rsidR="00D7162A" w:rsidRDefault="00D7162A">
      <w:pPr>
        <w:tabs>
          <w:tab w:val="right" w:pos="1800"/>
          <w:tab w:val="left" w:pos="2160"/>
        </w:tabs>
        <w:ind w:left="2160" w:hanging="2160"/>
        <w:rPr>
          <w:snapToGrid w:val="0"/>
        </w:rPr>
      </w:pPr>
      <w:r>
        <w:rPr>
          <w:snapToGrid w:val="0"/>
        </w:rPr>
        <w:tab/>
      </w:r>
      <w:r>
        <w:rPr>
          <w:b/>
          <w:snapToGrid w:val="0"/>
        </w:rPr>
        <w:t>Level:</w:t>
      </w:r>
      <w:r>
        <w:rPr>
          <w:snapToGrid w:val="0"/>
        </w:rPr>
        <w:tab/>
        <w:t>Heading</w:t>
      </w:r>
    </w:p>
    <w:p w:rsidR="00D7162A" w:rsidRDefault="00D7162A">
      <w:pPr>
        <w:tabs>
          <w:tab w:val="right" w:pos="1800"/>
          <w:tab w:val="left" w:pos="2160"/>
        </w:tabs>
        <w:ind w:left="2160" w:hanging="2160"/>
        <w:rPr>
          <w:snapToGrid w:val="0"/>
        </w:rPr>
      </w:pPr>
      <w:r>
        <w:rPr>
          <w:snapToGrid w:val="0"/>
        </w:rPr>
        <w:tab/>
      </w:r>
      <w:r>
        <w:rPr>
          <w:b/>
          <w:snapToGrid w:val="0"/>
        </w:rPr>
        <w:t>Usage:</w:t>
      </w:r>
      <w:r>
        <w:rPr>
          <w:snapToGrid w:val="0"/>
        </w:rPr>
        <w:tab/>
        <w:t>Optional</w:t>
      </w:r>
    </w:p>
    <w:p w:rsidR="00D7162A" w:rsidRDefault="00D7162A">
      <w:pPr>
        <w:tabs>
          <w:tab w:val="right" w:pos="1800"/>
          <w:tab w:val="left" w:pos="2160"/>
        </w:tabs>
        <w:ind w:left="2160" w:hanging="2160"/>
        <w:rPr>
          <w:snapToGrid w:val="0"/>
        </w:rPr>
      </w:pPr>
      <w:r>
        <w:rPr>
          <w:snapToGrid w:val="0"/>
        </w:rPr>
        <w:tab/>
      </w:r>
      <w:r>
        <w:rPr>
          <w:b/>
          <w:snapToGrid w:val="0"/>
        </w:rPr>
        <w:t>Max Use:</w:t>
      </w:r>
      <w:r>
        <w:rPr>
          <w:snapToGrid w:val="0"/>
        </w:rPr>
        <w:tab/>
        <w:t>100</w:t>
      </w:r>
    </w:p>
    <w:p w:rsidR="00D7162A" w:rsidRDefault="00D7162A">
      <w:pPr>
        <w:tabs>
          <w:tab w:val="right" w:pos="1800"/>
          <w:tab w:val="left" w:pos="2160"/>
        </w:tabs>
        <w:ind w:left="2160" w:hanging="2160"/>
        <w:rPr>
          <w:snapToGrid w:val="0"/>
        </w:rPr>
      </w:pPr>
      <w:r>
        <w:rPr>
          <w:snapToGrid w:val="0"/>
        </w:rPr>
        <w:tab/>
      </w:r>
      <w:r>
        <w:rPr>
          <w:b/>
          <w:snapToGrid w:val="0"/>
        </w:rPr>
        <w:t>Purpose:</w:t>
      </w:r>
      <w:r>
        <w:rPr>
          <w:snapToGrid w:val="0"/>
        </w:rPr>
        <w:tab/>
        <w:t>To transmit information in a free-form format, if necessary, for comment or special instruction</w:t>
      </w:r>
    </w:p>
    <w:p w:rsidR="00D7162A" w:rsidRDefault="00D7162A">
      <w:pPr>
        <w:tabs>
          <w:tab w:val="right" w:pos="1800"/>
          <w:tab w:val="left" w:pos="2160"/>
          <w:tab w:val="left" w:pos="2520"/>
        </w:tabs>
        <w:ind w:left="2520" w:hanging="2520"/>
        <w:rPr>
          <w:snapToGrid w:val="0"/>
        </w:rPr>
      </w:pPr>
      <w:r>
        <w:rPr>
          <w:snapToGrid w:val="0"/>
        </w:rPr>
        <w:tab/>
      </w:r>
      <w:r>
        <w:rPr>
          <w:b/>
          <w:snapToGrid w:val="0"/>
        </w:rPr>
        <w:t>Syntax Notes:</w:t>
      </w:r>
    </w:p>
    <w:p w:rsidR="00D7162A" w:rsidRDefault="00D7162A">
      <w:pPr>
        <w:tabs>
          <w:tab w:val="right" w:pos="1800"/>
          <w:tab w:val="left" w:pos="2160"/>
          <w:tab w:val="left" w:pos="2520"/>
        </w:tabs>
        <w:ind w:left="2520" w:hanging="2520"/>
        <w:rPr>
          <w:snapToGrid w:val="0"/>
        </w:rPr>
      </w:pPr>
      <w:r>
        <w:rPr>
          <w:snapToGrid w:val="0"/>
        </w:rPr>
        <w:tab/>
      </w:r>
      <w:r>
        <w:rPr>
          <w:b/>
          <w:snapToGrid w:val="0"/>
        </w:rPr>
        <w:t>Semantic Notes:</w:t>
      </w:r>
    </w:p>
    <w:p w:rsidR="00D7162A" w:rsidRDefault="00D7162A">
      <w:pPr>
        <w:tabs>
          <w:tab w:val="right" w:pos="1800"/>
          <w:tab w:val="left" w:pos="2160"/>
          <w:tab w:val="left" w:pos="2520"/>
        </w:tabs>
        <w:ind w:left="2520" w:hanging="2520"/>
      </w:pPr>
      <w:r>
        <w:rPr>
          <w:snapToGrid w:val="0"/>
        </w:rPr>
        <w:tab/>
      </w:r>
      <w:r>
        <w:rPr>
          <w:b/>
          <w:snapToGrid w:val="0"/>
        </w:rPr>
        <w:t>Comments:</w:t>
      </w:r>
      <w:r>
        <w:rPr>
          <w:snapToGrid w:val="0"/>
        </w:rPr>
        <w:tab/>
      </w:r>
      <w:r>
        <w:rPr>
          <w:b/>
          <w:snapToGrid w:val="0"/>
        </w:rPr>
        <w:t>1</w:t>
      </w:r>
      <w:r>
        <w:rPr>
          <w:snapToGrid w:val="0"/>
        </w:rPr>
        <w:tab/>
        <w:t xml:space="preserve">The NTE segment permits free-form information/data which, under ANSI X12 standard implementations, is not machine </w:t>
      </w:r>
      <w:proofErr w:type="spellStart"/>
      <w:r>
        <w:rPr>
          <w:snapToGrid w:val="0"/>
        </w:rPr>
        <w:t>processable</w:t>
      </w:r>
      <w:proofErr w:type="spellEnd"/>
      <w:r>
        <w:rPr>
          <w:snapToGrid w:val="0"/>
        </w:rPr>
        <w:t>. The use of the NTE segment should therefore be avoided, if at all possible, in an automated environment.</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D7162A">
        <w:tc>
          <w:tcPr>
            <w:tcW w:w="1980" w:type="dxa"/>
          </w:tcPr>
          <w:p w:rsidR="00D7162A" w:rsidRDefault="00D7162A">
            <w:pPr>
              <w:ind w:right="144"/>
              <w:jc w:val="right"/>
              <w:rPr>
                <w:sz w:val="24"/>
              </w:rPr>
            </w:pPr>
            <w:r>
              <w:rPr>
                <w:b/>
              </w:rPr>
              <w:t>Notes:</w:t>
            </w:r>
          </w:p>
        </w:tc>
        <w:tc>
          <w:tcPr>
            <w:tcW w:w="180" w:type="dxa"/>
          </w:tcPr>
          <w:p w:rsidR="00D7162A" w:rsidRDefault="00D7162A">
            <w:pPr>
              <w:ind w:right="144"/>
              <w:jc w:val="right"/>
              <w:rPr>
                <w:sz w:val="24"/>
              </w:rPr>
            </w:pPr>
          </w:p>
        </w:tc>
        <w:tc>
          <w:tcPr>
            <w:tcW w:w="7343" w:type="dxa"/>
            <w:shd w:val="pct5" w:color="000000" w:fill="FFFFFF"/>
          </w:tcPr>
          <w:p w:rsidR="00D7162A" w:rsidRDefault="00D7162A">
            <w:pPr>
              <w:ind w:right="144"/>
              <w:rPr>
                <w:sz w:val="24"/>
              </w:rPr>
            </w:pPr>
            <w:r>
              <w:t>Used for required Regulatory messages and notices</w:t>
            </w:r>
          </w:p>
        </w:tc>
      </w:tr>
      <w:tr w:rsidR="00D7162A">
        <w:tc>
          <w:tcPr>
            <w:tcW w:w="1980" w:type="dxa"/>
          </w:tcPr>
          <w:p w:rsidR="00D7162A" w:rsidRDefault="00D7162A">
            <w:pPr>
              <w:ind w:right="144"/>
              <w:jc w:val="right"/>
              <w:rPr>
                <w:sz w:val="24"/>
              </w:rPr>
            </w:pPr>
            <w:r>
              <w:rPr>
                <w:b/>
              </w:rPr>
              <w:t>PA Use:</w:t>
            </w:r>
          </w:p>
        </w:tc>
        <w:tc>
          <w:tcPr>
            <w:tcW w:w="180" w:type="dxa"/>
          </w:tcPr>
          <w:p w:rsidR="00D7162A" w:rsidRDefault="00D7162A">
            <w:pPr>
              <w:ind w:right="144"/>
              <w:jc w:val="right"/>
              <w:rPr>
                <w:sz w:val="24"/>
              </w:rPr>
            </w:pPr>
          </w:p>
        </w:tc>
        <w:tc>
          <w:tcPr>
            <w:tcW w:w="7343" w:type="dxa"/>
            <w:shd w:val="pct5" w:color="000000" w:fill="FFFFFF"/>
          </w:tcPr>
          <w:p w:rsidR="00D7162A" w:rsidRDefault="00D7162A">
            <w:pPr>
              <w:ind w:right="144"/>
              <w:rPr>
                <w:sz w:val="24"/>
              </w:rPr>
            </w:pPr>
            <w:r>
              <w:t>Optional for bill ready, not used for rate ready. If provided, will be printed on the bill.  Can be repeated for maximum of two lines, 80 characters each</w:t>
            </w:r>
          </w:p>
        </w:tc>
      </w:tr>
      <w:tr w:rsidR="00D7162A">
        <w:tc>
          <w:tcPr>
            <w:tcW w:w="1980" w:type="dxa"/>
          </w:tcPr>
          <w:p w:rsidR="00D7162A" w:rsidRDefault="00D7162A">
            <w:pPr>
              <w:ind w:right="144"/>
              <w:jc w:val="right"/>
              <w:rPr>
                <w:b/>
              </w:rPr>
            </w:pPr>
            <w:r>
              <w:rPr>
                <w:b/>
              </w:rPr>
              <w:t>NJ Use:</w:t>
            </w:r>
          </w:p>
        </w:tc>
        <w:tc>
          <w:tcPr>
            <w:tcW w:w="180" w:type="dxa"/>
          </w:tcPr>
          <w:p w:rsidR="00D7162A" w:rsidRDefault="00D7162A">
            <w:pPr>
              <w:ind w:right="144"/>
              <w:jc w:val="right"/>
              <w:rPr>
                <w:sz w:val="24"/>
              </w:rPr>
            </w:pPr>
          </w:p>
        </w:tc>
        <w:tc>
          <w:tcPr>
            <w:tcW w:w="7343" w:type="dxa"/>
            <w:shd w:val="pct5" w:color="000000" w:fill="FFFFFF"/>
          </w:tcPr>
          <w:p w:rsidR="00D7162A" w:rsidRDefault="00D7162A">
            <w:pPr>
              <w:ind w:right="144"/>
            </w:pPr>
            <w:r>
              <w:t>Not Used</w:t>
            </w:r>
          </w:p>
        </w:tc>
      </w:tr>
      <w:tr w:rsidR="00D7162A">
        <w:tc>
          <w:tcPr>
            <w:tcW w:w="1980" w:type="dxa"/>
          </w:tcPr>
          <w:p w:rsidR="00D7162A" w:rsidRDefault="00D7162A">
            <w:pPr>
              <w:ind w:right="144"/>
              <w:jc w:val="right"/>
              <w:rPr>
                <w:b/>
              </w:rPr>
            </w:pPr>
            <w:r>
              <w:rPr>
                <w:b/>
              </w:rPr>
              <w:t>DE Use:</w:t>
            </w:r>
          </w:p>
        </w:tc>
        <w:tc>
          <w:tcPr>
            <w:tcW w:w="180" w:type="dxa"/>
          </w:tcPr>
          <w:p w:rsidR="00D7162A" w:rsidRDefault="00D7162A">
            <w:pPr>
              <w:ind w:right="144"/>
              <w:jc w:val="right"/>
              <w:rPr>
                <w:sz w:val="24"/>
              </w:rPr>
            </w:pPr>
          </w:p>
        </w:tc>
        <w:tc>
          <w:tcPr>
            <w:tcW w:w="7343" w:type="dxa"/>
            <w:shd w:val="pct5" w:color="000000" w:fill="FFFFFF"/>
          </w:tcPr>
          <w:p w:rsidR="00D7162A" w:rsidRPr="00850A63" w:rsidRDefault="00850A63">
            <w:pPr>
              <w:ind w:right="144"/>
              <w:rPr>
                <w:b/>
              </w:rPr>
            </w:pPr>
            <w:r>
              <w:t>Same as Delmarva MD</w:t>
            </w:r>
          </w:p>
        </w:tc>
      </w:tr>
      <w:tr w:rsidR="00D7162A">
        <w:tc>
          <w:tcPr>
            <w:tcW w:w="1980" w:type="dxa"/>
          </w:tcPr>
          <w:p w:rsidR="00D7162A" w:rsidRDefault="00D7162A">
            <w:pPr>
              <w:ind w:right="144"/>
              <w:jc w:val="right"/>
              <w:rPr>
                <w:b/>
              </w:rPr>
            </w:pPr>
            <w:r>
              <w:rPr>
                <w:b/>
              </w:rPr>
              <w:t>MD Use:</w:t>
            </w:r>
          </w:p>
        </w:tc>
        <w:tc>
          <w:tcPr>
            <w:tcW w:w="180" w:type="dxa"/>
          </w:tcPr>
          <w:p w:rsidR="00D7162A" w:rsidRDefault="00D7162A">
            <w:pPr>
              <w:ind w:right="144"/>
              <w:jc w:val="right"/>
              <w:rPr>
                <w:sz w:val="24"/>
              </w:rPr>
            </w:pPr>
          </w:p>
        </w:tc>
        <w:tc>
          <w:tcPr>
            <w:tcW w:w="7343" w:type="dxa"/>
            <w:shd w:val="pct5" w:color="000000" w:fill="FFFFFF"/>
          </w:tcPr>
          <w:p w:rsidR="00D7162A" w:rsidRDefault="00D7162A">
            <w:pPr>
              <w:ind w:right="144"/>
            </w:pPr>
            <w:r>
              <w:t xml:space="preserve">Optional for Bill Ready, not used for Rate Ready.  If provided, will be printed on the bill.  Can be repeated for up to maximum of two lines, 80 characters each. </w:t>
            </w:r>
          </w:p>
          <w:p w:rsidR="00D7162A" w:rsidRDefault="00D7162A" w:rsidP="00B24A58">
            <w:pPr>
              <w:ind w:right="144"/>
            </w:pPr>
            <w:r>
              <w:rPr>
                <w:b/>
              </w:rPr>
              <w:t>Note:</w:t>
            </w:r>
            <w:r>
              <w:t xml:space="preserve"> Is supported by </w:t>
            </w:r>
            <w:r w:rsidR="00EF4C55">
              <w:t xml:space="preserve">PE, </w:t>
            </w:r>
            <w:r>
              <w:t>BGE</w:t>
            </w:r>
            <w:r w:rsidR="00B24A58">
              <w:t>, Delmarva</w:t>
            </w:r>
            <w:r>
              <w:t xml:space="preserve"> and PEPCO only </w:t>
            </w:r>
          </w:p>
        </w:tc>
      </w:tr>
      <w:tr w:rsidR="00D7162A">
        <w:tc>
          <w:tcPr>
            <w:tcW w:w="1980" w:type="dxa"/>
          </w:tcPr>
          <w:p w:rsidR="00D7162A" w:rsidRDefault="00D7162A">
            <w:pPr>
              <w:ind w:right="144"/>
              <w:jc w:val="right"/>
              <w:rPr>
                <w:b/>
              </w:rPr>
            </w:pPr>
            <w:r>
              <w:rPr>
                <w:b/>
              </w:rPr>
              <w:t>Example: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NTE*OTH*REGULATORY REQUIRED MESSAGES OR NOTICES</w:t>
            </w:r>
          </w:p>
          <w:p w:rsidR="00D7162A" w:rsidRDefault="00D7162A">
            <w:pPr>
              <w:ind w:right="144"/>
            </w:pPr>
            <w:r>
              <w:t>NTE*OTH*LINE TWO OF REGULATORY MESSAGES</w:t>
            </w:r>
          </w:p>
        </w:tc>
      </w:tr>
    </w:tbl>
    <w:p w:rsidR="00D7162A" w:rsidRDefault="00D7162A">
      <w:pPr>
        <w:jc w:val="center"/>
        <w:rPr>
          <w:b/>
        </w:rPr>
      </w:pPr>
      <w:r>
        <w:rPr>
          <w:b/>
        </w:rPr>
        <w:t>Data Element Summary</w:t>
      </w:r>
    </w:p>
    <w:p w:rsidR="00D7162A" w:rsidRDefault="00D7162A">
      <w:pPr>
        <w:tabs>
          <w:tab w:val="center" w:pos="1440"/>
          <w:tab w:val="center" w:pos="2448"/>
          <w:tab w:val="left" w:pos="2988"/>
          <w:tab w:val="left" w:pos="7883"/>
          <w:tab w:val="left" w:pos="9360"/>
        </w:tabs>
        <w:rPr>
          <w:b/>
        </w:rPr>
      </w:pPr>
      <w:r>
        <w:rPr>
          <w:b/>
        </w:rPr>
        <w:tab/>
        <w:t>Ref.</w:t>
      </w:r>
      <w:r>
        <w:rPr>
          <w:b/>
        </w:rPr>
        <w:tab/>
        <w:t>Data</w:t>
      </w:r>
      <w:r>
        <w:rPr>
          <w:b/>
        </w:rPr>
        <w:tab/>
      </w:r>
    </w:p>
    <w:p w:rsidR="00D7162A" w:rsidRDefault="00D7162A">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D7162A">
        <w:tc>
          <w:tcPr>
            <w:tcW w:w="1007" w:type="dxa"/>
          </w:tcPr>
          <w:p w:rsidR="00D7162A" w:rsidRDefault="00D7162A">
            <w:pPr>
              <w:tabs>
                <w:tab w:val="center" w:pos="1440"/>
                <w:tab w:val="center" w:pos="2448"/>
                <w:tab w:val="left" w:pos="2988"/>
                <w:tab w:val="left" w:pos="7883"/>
                <w:tab w:val="left" w:pos="9360"/>
              </w:tabs>
              <w:spacing w:before="120"/>
              <w:ind w:right="144"/>
              <w:rPr>
                <w:sz w:val="24"/>
              </w:rPr>
            </w:pPr>
            <w:r>
              <w:rPr>
                <w:b/>
                <w:sz w:val="18"/>
              </w:rPr>
              <w:t>Must Use</w:t>
            </w:r>
          </w:p>
        </w:tc>
        <w:tc>
          <w:tcPr>
            <w:tcW w:w="1080" w:type="dxa"/>
          </w:tcPr>
          <w:p w:rsidR="00D7162A" w:rsidRDefault="00D7162A">
            <w:pPr>
              <w:spacing w:before="120"/>
              <w:ind w:right="144"/>
              <w:jc w:val="center"/>
              <w:rPr>
                <w:sz w:val="24"/>
              </w:rPr>
            </w:pPr>
            <w:r>
              <w:rPr>
                <w:b/>
              </w:rPr>
              <w:t>NTE01</w:t>
            </w:r>
          </w:p>
        </w:tc>
        <w:tc>
          <w:tcPr>
            <w:tcW w:w="893" w:type="dxa"/>
          </w:tcPr>
          <w:p w:rsidR="00D7162A" w:rsidRDefault="00D7162A">
            <w:pPr>
              <w:spacing w:before="120"/>
              <w:ind w:right="144"/>
              <w:jc w:val="center"/>
              <w:rPr>
                <w:sz w:val="24"/>
              </w:rPr>
            </w:pPr>
            <w:r>
              <w:rPr>
                <w:b/>
              </w:rPr>
              <w:t>363</w:t>
            </w:r>
          </w:p>
        </w:tc>
        <w:tc>
          <w:tcPr>
            <w:tcW w:w="4896" w:type="dxa"/>
            <w:gridSpan w:val="4"/>
          </w:tcPr>
          <w:p w:rsidR="00D7162A" w:rsidRDefault="00D7162A">
            <w:pPr>
              <w:spacing w:before="120"/>
              <w:ind w:right="144"/>
              <w:rPr>
                <w:sz w:val="24"/>
              </w:rPr>
            </w:pPr>
            <w:r>
              <w:rPr>
                <w:b/>
              </w:rPr>
              <w:t>Note Reference Code</w:t>
            </w:r>
          </w:p>
        </w:tc>
        <w:tc>
          <w:tcPr>
            <w:tcW w:w="432" w:type="dxa"/>
          </w:tcPr>
          <w:p w:rsidR="00D7162A" w:rsidRDefault="00D7162A">
            <w:pPr>
              <w:spacing w:before="120"/>
              <w:ind w:right="144"/>
              <w:rPr>
                <w:sz w:val="24"/>
              </w:rPr>
            </w:pPr>
            <w:r>
              <w:rPr>
                <w:b/>
              </w:rPr>
              <w:t>O</w:t>
            </w:r>
          </w:p>
        </w:tc>
        <w:tc>
          <w:tcPr>
            <w:tcW w:w="1440" w:type="dxa"/>
            <w:gridSpan w:val="3"/>
          </w:tcPr>
          <w:p w:rsidR="00D7162A" w:rsidRDefault="00D7162A">
            <w:pPr>
              <w:spacing w:before="120"/>
              <w:ind w:right="144"/>
              <w:rPr>
                <w:sz w:val="24"/>
              </w:rPr>
            </w:pPr>
            <w:r>
              <w:rPr>
                <w:b/>
              </w:rPr>
              <w:t>ID 3/3</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Code identifying the functional area or purpose for which the note applies</w:t>
            </w:r>
          </w:p>
        </w:tc>
      </w:tr>
      <w:tr w:rsidR="00D7162A">
        <w:trPr>
          <w:gridAfter w:val="2"/>
          <w:wAfter w:w="388" w:type="dxa"/>
        </w:trPr>
        <w:tc>
          <w:tcPr>
            <w:tcW w:w="3311" w:type="dxa"/>
            <w:gridSpan w:val="4"/>
          </w:tcPr>
          <w:p w:rsidR="00D7162A" w:rsidRDefault="00D7162A">
            <w:pPr>
              <w:ind w:right="144"/>
              <w:rPr>
                <w:sz w:val="24"/>
              </w:rPr>
            </w:pPr>
          </w:p>
        </w:tc>
        <w:tc>
          <w:tcPr>
            <w:tcW w:w="1152" w:type="dxa"/>
          </w:tcPr>
          <w:p w:rsidR="00D7162A" w:rsidRDefault="00D7162A">
            <w:pPr>
              <w:ind w:right="144"/>
              <w:rPr>
                <w:sz w:val="24"/>
              </w:rPr>
            </w:pPr>
            <w:r>
              <w:t>OTH</w:t>
            </w:r>
          </w:p>
        </w:tc>
        <w:tc>
          <w:tcPr>
            <w:tcW w:w="217" w:type="dxa"/>
          </w:tcPr>
          <w:p w:rsidR="00D7162A" w:rsidRDefault="00D7162A">
            <w:pPr>
              <w:ind w:right="144"/>
              <w:rPr>
                <w:sz w:val="24"/>
              </w:rPr>
            </w:pPr>
          </w:p>
        </w:tc>
        <w:tc>
          <w:tcPr>
            <w:tcW w:w="4680" w:type="dxa"/>
            <w:gridSpan w:val="3"/>
          </w:tcPr>
          <w:p w:rsidR="00D7162A" w:rsidRDefault="00D7162A">
            <w:pPr>
              <w:ind w:right="144"/>
              <w:rPr>
                <w:sz w:val="24"/>
              </w:rPr>
            </w:pPr>
            <w:r>
              <w:t>Other Instructions</w:t>
            </w:r>
          </w:p>
        </w:tc>
      </w:tr>
      <w:tr w:rsidR="00D7162A">
        <w:trPr>
          <w:gridAfter w:val="2"/>
          <w:wAfter w:w="388" w:type="dxa"/>
        </w:trPr>
        <w:tc>
          <w:tcPr>
            <w:tcW w:w="4680" w:type="dxa"/>
            <w:gridSpan w:val="6"/>
          </w:tcPr>
          <w:p w:rsidR="00D7162A" w:rsidRDefault="00D7162A">
            <w:pPr>
              <w:ind w:right="144"/>
              <w:rPr>
                <w:sz w:val="24"/>
              </w:rPr>
            </w:pPr>
          </w:p>
        </w:tc>
        <w:tc>
          <w:tcPr>
            <w:tcW w:w="4680" w:type="dxa"/>
            <w:gridSpan w:val="3"/>
            <w:shd w:val="pct5" w:color="000000" w:fill="FFFFFF"/>
          </w:tcPr>
          <w:p w:rsidR="00D7162A" w:rsidRDefault="00D7162A">
            <w:pPr>
              <w:ind w:right="144"/>
              <w:rPr>
                <w:sz w:val="24"/>
              </w:rPr>
            </w:pPr>
            <w:r>
              <w:t>Regulatory-required messages or notices.</w:t>
            </w:r>
          </w:p>
        </w:tc>
      </w:tr>
      <w:tr w:rsidR="00D7162A">
        <w:tc>
          <w:tcPr>
            <w:tcW w:w="1007" w:type="dxa"/>
          </w:tcPr>
          <w:p w:rsidR="00D7162A" w:rsidRDefault="00D7162A">
            <w:pPr>
              <w:spacing w:before="120"/>
              <w:ind w:right="144"/>
              <w:rPr>
                <w:sz w:val="24"/>
              </w:rPr>
            </w:pPr>
            <w:r>
              <w:rPr>
                <w:b/>
                <w:sz w:val="18"/>
              </w:rPr>
              <w:t>Must Use</w:t>
            </w:r>
          </w:p>
        </w:tc>
        <w:tc>
          <w:tcPr>
            <w:tcW w:w="1080" w:type="dxa"/>
          </w:tcPr>
          <w:p w:rsidR="00D7162A" w:rsidRDefault="00D7162A">
            <w:pPr>
              <w:spacing w:before="120"/>
              <w:ind w:right="144"/>
              <w:jc w:val="center"/>
              <w:rPr>
                <w:sz w:val="24"/>
              </w:rPr>
            </w:pPr>
            <w:r>
              <w:rPr>
                <w:b/>
              </w:rPr>
              <w:t>NTE02</w:t>
            </w:r>
          </w:p>
        </w:tc>
        <w:tc>
          <w:tcPr>
            <w:tcW w:w="893" w:type="dxa"/>
          </w:tcPr>
          <w:p w:rsidR="00D7162A" w:rsidRDefault="00D7162A">
            <w:pPr>
              <w:spacing w:before="120"/>
              <w:ind w:right="144"/>
              <w:jc w:val="center"/>
              <w:rPr>
                <w:sz w:val="24"/>
              </w:rPr>
            </w:pPr>
            <w:r>
              <w:rPr>
                <w:b/>
              </w:rPr>
              <w:t>352</w:t>
            </w:r>
          </w:p>
        </w:tc>
        <w:tc>
          <w:tcPr>
            <w:tcW w:w="4896" w:type="dxa"/>
            <w:gridSpan w:val="4"/>
          </w:tcPr>
          <w:p w:rsidR="00D7162A" w:rsidRDefault="00D7162A">
            <w:pPr>
              <w:spacing w:before="120"/>
              <w:ind w:right="144"/>
              <w:rPr>
                <w:sz w:val="24"/>
              </w:rPr>
            </w:pPr>
            <w:r>
              <w:rPr>
                <w:b/>
              </w:rPr>
              <w:t>Description</w:t>
            </w:r>
          </w:p>
        </w:tc>
        <w:tc>
          <w:tcPr>
            <w:tcW w:w="432" w:type="dxa"/>
          </w:tcPr>
          <w:p w:rsidR="00D7162A" w:rsidRDefault="00D7162A">
            <w:pPr>
              <w:spacing w:before="120"/>
              <w:ind w:right="144"/>
              <w:rPr>
                <w:sz w:val="24"/>
              </w:rPr>
            </w:pPr>
            <w:r>
              <w:rPr>
                <w:b/>
              </w:rPr>
              <w:t>M</w:t>
            </w:r>
          </w:p>
        </w:tc>
        <w:tc>
          <w:tcPr>
            <w:tcW w:w="1440" w:type="dxa"/>
            <w:gridSpan w:val="3"/>
          </w:tcPr>
          <w:p w:rsidR="00D7162A" w:rsidRDefault="00D7162A">
            <w:pPr>
              <w:spacing w:before="120"/>
              <w:ind w:right="144"/>
              <w:rPr>
                <w:sz w:val="24"/>
              </w:rPr>
            </w:pPr>
            <w:r>
              <w:rPr>
                <w:b/>
              </w:rPr>
              <w:t>AN 1/80</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A free-form description to clarify the related data elements and their content</w:t>
            </w:r>
          </w:p>
        </w:tc>
      </w:tr>
    </w:tbl>
    <w:p w:rsidR="00D7162A" w:rsidRDefault="00D7162A">
      <w:pPr>
        <w:pStyle w:val="Heading1"/>
        <w:rPr>
          <w:rFonts w:ascii="Times New Roman" w:hAnsi="Times New Roman"/>
          <w:snapToGrid w:val="0"/>
          <w:sz w:val="20"/>
        </w:rPr>
      </w:pPr>
      <w:r>
        <w:rPr>
          <w:rFonts w:ascii="Times New Roman" w:hAnsi="Times New Roman"/>
        </w:rPr>
        <w:br w:type="page"/>
      </w:r>
      <w:r>
        <w:rPr>
          <w:rFonts w:ascii="Times New Roman" w:hAnsi="Times New Roman"/>
          <w:snapToGrid w:val="0"/>
        </w:rPr>
        <w:lastRenderedPageBreak/>
        <w:tab/>
        <w:t xml:space="preserve">   </w:t>
      </w:r>
      <w:bookmarkStart w:id="184" w:name="_Toc470748233"/>
      <w:bookmarkStart w:id="185" w:name="_Toc479738319"/>
      <w:bookmarkStart w:id="186" w:name="_Toc479738405"/>
      <w:bookmarkStart w:id="187" w:name="_Toc479746793"/>
      <w:bookmarkStart w:id="188" w:name="_Toc493255008"/>
      <w:bookmarkStart w:id="189" w:name="_Toc528144920"/>
      <w:bookmarkStart w:id="190" w:name="_Toc532878910"/>
      <w:bookmarkStart w:id="191" w:name="_Toc532879000"/>
      <w:bookmarkStart w:id="192" w:name="_Toc535217875"/>
      <w:bookmarkStart w:id="193" w:name="_Toc535218321"/>
      <w:bookmarkStart w:id="194" w:name="_Toc535219220"/>
      <w:bookmarkStart w:id="195" w:name="_Toc535220630"/>
      <w:bookmarkStart w:id="196" w:name="_Toc125455981"/>
      <w:bookmarkStart w:id="197" w:name="_Toc350773908"/>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REF</w:t>
      </w:r>
      <w:r>
        <w:rPr>
          <w:rFonts w:ascii="Times New Roman" w:hAnsi="Times New Roman"/>
          <w:snapToGrid w:val="0"/>
          <w:sz w:val="20"/>
        </w:rPr>
        <w:t xml:space="preserve"> Reference Identification (OI=Original Invoice Number)</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rsidR="00D7162A" w:rsidRDefault="00D7162A">
      <w:pPr>
        <w:tabs>
          <w:tab w:val="right" w:pos="1800"/>
          <w:tab w:val="left" w:pos="2160"/>
        </w:tabs>
        <w:ind w:left="2160" w:hanging="2160"/>
        <w:rPr>
          <w:snapToGrid w:val="0"/>
        </w:rPr>
      </w:pPr>
      <w:r>
        <w:rPr>
          <w:b/>
          <w:snapToGrid w:val="0"/>
        </w:rPr>
        <w:tab/>
        <w:t>Position:</w:t>
      </w:r>
      <w:r>
        <w:rPr>
          <w:b/>
          <w:snapToGrid w:val="0"/>
        </w:rPr>
        <w:tab/>
      </w:r>
      <w:r>
        <w:rPr>
          <w:snapToGrid w:val="0"/>
        </w:rPr>
        <w:t>050</w:t>
      </w:r>
    </w:p>
    <w:p w:rsidR="00D7162A" w:rsidRDefault="00D7162A">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p>
    <w:p w:rsidR="00D7162A" w:rsidRDefault="00D7162A">
      <w:pPr>
        <w:tabs>
          <w:tab w:val="right" w:pos="1800"/>
          <w:tab w:val="left" w:pos="2160"/>
        </w:tabs>
        <w:ind w:left="2160" w:hanging="2160"/>
        <w:rPr>
          <w:snapToGrid w:val="0"/>
        </w:rPr>
      </w:pPr>
      <w:r>
        <w:rPr>
          <w:snapToGrid w:val="0"/>
        </w:rPr>
        <w:tab/>
      </w:r>
      <w:r>
        <w:rPr>
          <w:b/>
          <w:snapToGrid w:val="0"/>
        </w:rPr>
        <w:t>Level:</w:t>
      </w:r>
      <w:r>
        <w:rPr>
          <w:snapToGrid w:val="0"/>
        </w:rPr>
        <w:tab/>
        <w:t>Heading</w:t>
      </w:r>
    </w:p>
    <w:p w:rsidR="00D7162A" w:rsidRDefault="00D7162A">
      <w:pPr>
        <w:tabs>
          <w:tab w:val="right" w:pos="1800"/>
          <w:tab w:val="left" w:pos="2160"/>
        </w:tabs>
        <w:ind w:left="2160" w:hanging="2160"/>
        <w:rPr>
          <w:snapToGrid w:val="0"/>
        </w:rPr>
      </w:pPr>
      <w:r>
        <w:rPr>
          <w:snapToGrid w:val="0"/>
        </w:rPr>
        <w:tab/>
      </w:r>
      <w:r>
        <w:rPr>
          <w:b/>
          <w:snapToGrid w:val="0"/>
        </w:rPr>
        <w:t>Usage:</w:t>
      </w:r>
      <w:r>
        <w:rPr>
          <w:snapToGrid w:val="0"/>
        </w:rPr>
        <w:tab/>
        <w:t>Optional</w:t>
      </w:r>
    </w:p>
    <w:p w:rsidR="00D7162A" w:rsidRDefault="00D7162A">
      <w:pPr>
        <w:tabs>
          <w:tab w:val="right" w:pos="1800"/>
          <w:tab w:val="left" w:pos="2160"/>
        </w:tabs>
        <w:ind w:left="2160" w:hanging="2160"/>
        <w:rPr>
          <w:snapToGrid w:val="0"/>
        </w:rPr>
      </w:pPr>
      <w:r>
        <w:rPr>
          <w:snapToGrid w:val="0"/>
        </w:rPr>
        <w:tab/>
      </w:r>
      <w:r>
        <w:rPr>
          <w:b/>
          <w:snapToGrid w:val="0"/>
        </w:rPr>
        <w:t>Max Use:</w:t>
      </w:r>
      <w:r>
        <w:rPr>
          <w:snapToGrid w:val="0"/>
        </w:rPr>
        <w:tab/>
        <w:t>12</w:t>
      </w:r>
    </w:p>
    <w:p w:rsidR="00D7162A" w:rsidRDefault="00D7162A">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D7162A" w:rsidRDefault="00D7162A">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D7162A" w:rsidRDefault="00D7162A">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D7162A">
        <w:tc>
          <w:tcPr>
            <w:tcW w:w="1980" w:type="dxa"/>
          </w:tcPr>
          <w:p w:rsidR="00D7162A" w:rsidRDefault="00D7162A">
            <w:pPr>
              <w:ind w:right="144"/>
              <w:jc w:val="right"/>
              <w:rPr>
                <w:b/>
              </w:rPr>
            </w:pPr>
            <w:r>
              <w:rPr>
                <w:b/>
              </w:rPr>
              <w:t>PA Use:</w:t>
            </w:r>
          </w:p>
        </w:tc>
        <w:tc>
          <w:tcPr>
            <w:tcW w:w="180" w:type="dxa"/>
          </w:tcPr>
          <w:p w:rsidR="00D7162A" w:rsidRDefault="00D7162A">
            <w:pPr>
              <w:ind w:right="144"/>
              <w:jc w:val="right"/>
              <w:rPr>
                <w:sz w:val="24"/>
              </w:rPr>
            </w:pPr>
          </w:p>
        </w:tc>
        <w:tc>
          <w:tcPr>
            <w:tcW w:w="7343" w:type="dxa"/>
            <w:shd w:val="pct5" w:color="auto" w:fill="FFFFFF"/>
          </w:tcPr>
          <w:p w:rsidR="00D7162A" w:rsidRDefault="00D7162A">
            <w:r>
              <w:t>Optional.  This will eventually be a required field.  If you can provide it immediately, please do so.</w:t>
            </w:r>
          </w:p>
        </w:tc>
      </w:tr>
      <w:tr w:rsidR="00D7162A">
        <w:tc>
          <w:tcPr>
            <w:tcW w:w="1980" w:type="dxa"/>
          </w:tcPr>
          <w:p w:rsidR="00D7162A" w:rsidRDefault="00D7162A">
            <w:pPr>
              <w:ind w:right="144"/>
              <w:jc w:val="right"/>
              <w:rPr>
                <w:b/>
              </w:rPr>
            </w:pPr>
            <w:r>
              <w:rPr>
                <w:b/>
              </w:rPr>
              <w:t>NJ Use:</w:t>
            </w:r>
          </w:p>
        </w:tc>
        <w:tc>
          <w:tcPr>
            <w:tcW w:w="180" w:type="dxa"/>
          </w:tcPr>
          <w:p w:rsidR="00D7162A" w:rsidRDefault="00D7162A">
            <w:pPr>
              <w:ind w:right="144"/>
              <w:jc w:val="right"/>
              <w:rPr>
                <w:sz w:val="24"/>
              </w:rPr>
            </w:pPr>
          </w:p>
        </w:tc>
        <w:tc>
          <w:tcPr>
            <w:tcW w:w="7343" w:type="dxa"/>
            <w:shd w:val="pct5" w:color="auto" w:fill="FFFFFF"/>
          </w:tcPr>
          <w:p w:rsidR="00B9502C" w:rsidRDefault="00D7162A">
            <w:r>
              <w:t xml:space="preserve">PSE&amp;G </w:t>
            </w:r>
            <w:r w:rsidR="002864DD">
              <w:t>- Not used</w:t>
            </w:r>
            <w:r>
              <w:t xml:space="preserve"> </w:t>
            </w:r>
          </w:p>
          <w:p w:rsidR="00B9502C" w:rsidRDefault="00D7162A">
            <w:r>
              <w:t>JCP&amp;L</w:t>
            </w:r>
            <w:r w:rsidR="00B9502C">
              <w:t xml:space="preserve"> - Optional</w:t>
            </w:r>
          </w:p>
          <w:p w:rsidR="00D7162A" w:rsidRDefault="00D7162A">
            <w:r w:rsidRPr="008447D1">
              <w:rPr>
                <w:snapToGrid w:val="0"/>
              </w:rPr>
              <w:t>Atlantic City Electric</w:t>
            </w:r>
            <w:r w:rsidR="00B9502C">
              <w:t xml:space="preserve"> - requires a REF*OI segment if the transaction is a reversal (BIG08=17)</w:t>
            </w:r>
            <w:r w:rsidR="002864DD">
              <w:t>.</w:t>
            </w:r>
          </w:p>
        </w:tc>
      </w:tr>
      <w:tr w:rsidR="00D7162A">
        <w:tc>
          <w:tcPr>
            <w:tcW w:w="1980" w:type="dxa"/>
          </w:tcPr>
          <w:p w:rsidR="00D7162A" w:rsidRDefault="00D7162A">
            <w:pPr>
              <w:ind w:right="144"/>
              <w:jc w:val="right"/>
              <w:rPr>
                <w:b/>
              </w:rPr>
            </w:pPr>
            <w:r>
              <w:rPr>
                <w:b/>
              </w:rPr>
              <w:t>DE Use:</w:t>
            </w:r>
          </w:p>
        </w:tc>
        <w:tc>
          <w:tcPr>
            <w:tcW w:w="180" w:type="dxa"/>
          </w:tcPr>
          <w:p w:rsidR="00D7162A" w:rsidRDefault="00D7162A">
            <w:pPr>
              <w:ind w:right="144"/>
              <w:jc w:val="right"/>
              <w:rPr>
                <w:sz w:val="24"/>
              </w:rPr>
            </w:pPr>
          </w:p>
        </w:tc>
        <w:tc>
          <w:tcPr>
            <w:tcW w:w="7343" w:type="dxa"/>
            <w:shd w:val="pct5" w:color="auto" w:fill="FFFFFF"/>
          </w:tcPr>
          <w:p w:rsidR="00D7162A" w:rsidRDefault="001A5AA8">
            <w:r>
              <w:t>Same as Delmarva in MD</w:t>
            </w:r>
          </w:p>
        </w:tc>
      </w:tr>
      <w:tr w:rsidR="00D7162A">
        <w:tc>
          <w:tcPr>
            <w:tcW w:w="1980" w:type="dxa"/>
          </w:tcPr>
          <w:p w:rsidR="00D7162A" w:rsidRDefault="00D7162A">
            <w:pPr>
              <w:ind w:right="144"/>
              <w:jc w:val="right"/>
              <w:rPr>
                <w:b/>
              </w:rPr>
            </w:pPr>
            <w:r>
              <w:rPr>
                <w:b/>
              </w:rPr>
              <w:t>MD Use:</w:t>
            </w:r>
          </w:p>
        </w:tc>
        <w:tc>
          <w:tcPr>
            <w:tcW w:w="180" w:type="dxa"/>
          </w:tcPr>
          <w:p w:rsidR="00D7162A" w:rsidRDefault="00D7162A">
            <w:pPr>
              <w:ind w:right="144"/>
              <w:jc w:val="right"/>
              <w:rPr>
                <w:sz w:val="24"/>
              </w:rPr>
            </w:pPr>
          </w:p>
        </w:tc>
        <w:tc>
          <w:tcPr>
            <w:tcW w:w="7343" w:type="dxa"/>
            <w:shd w:val="pct5" w:color="auto" w:fill="FFFFFF"/>
          </w:tcPr>
          <w:p w:rsidR="00D7162A" w:rsidRDefault="00D7162A">
            <w:r>
              <w:t>BGE – Required on a cancel (BIG08=01) or reversal (BIG08=17) 810. Not used on original (BIG08=00) or reissue (BIG08=18) 810.</w:t>
            </w:r>
          </w:p>
          <w:p w:rsidR="00D7162A" w:rsidRDefault="00D7162A"/>
          <w:p w:rsidR="00D7162A" w:rsidRDefault="00D7162A">
            <w:r>
              <w:t xml:space="preserve">PEPCO </w:t>
            </w:r>
            <w:r w:rsidR="009836BF">
              <w:t>&amp; Delmarva</w:t>
            </w:r>
          </w:p>
          <w:p w:rsidR="00D7162A" w:rsidRDefault="00D7162A">
            <w:r>
              <w:t>Bill Ready –requires a REF*OI segment if the transaction is a reversal (BIG08=17).</w:t>
            </w:r>
          </w:p>
          <w:p w:rsidR="00D7162A" w:rsidRDefault="00D7162A"/>
          <w:p w:rsidR="00D7162A" w:rsidRDefault="00D7162A">
            <w:r>
              <w:t>Other utilities: Optional</w:t>
            </w:r>
          </w:p>
        </w:tc>
      </w:tr>
      <w:tr w:rsidR="00D7162A">
        <w:tc>
          <w:tcPr>
            <w:tcW w:w="1980" w:type="dxa"/>
          </w:tcPr>
          <w:p w:rsidR="00D7162A" w:rsidRDefault="00D7162A">
            <w:pPr>
              <w:ind w:right="144"/>
              <w:jc w:val="right"/>
              <w:rPr>
                <w:b/>
              </w:rPr>
            </w:pPr>
            <w:r>
              <w:rPr>
                <w:b/>
              </w:rPr>
              <w:t>Example: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REF*OI*123456789019990102</w:t>
            </w:r>
          </w:p>
        </w:tc>
      </w:tr>
    </w:tbl>
    <w:p w:rsidR="00D7162A" w:rsidRDefault="00D7162A">
      <w:pPr>
        <w:jc w:val="center"/>
        <w:rPr>
          <w:b/>
        </w:rPr>
      </w:pPr>
    </w:p>
    <w:p w:rsidR="00D7162A" w:rsidRDefault="00D7162A">
      <w:pPr>
        <w:jc w:val="center"/>
        <w:rPr>
          <w:b/>
        </w:rPr>
      </w:pPr>
      <w:r>
        <w:rPr>
          <w:b/>
        </w:rPr>
        <w:t>Data Element Summary</w:t>
      </w:r>
    </w:p>
    <w:p w:rsidR="00D7162A" w:rsidRDefault="00D7162A">
      <w:pPr>
        <w:tabs>
          <w:tab w:val="center" w:pos="1440"/>
          <w:tab w:val="center" w:pos="2448"/>
          <w:tab w:val="left" w:pos="2988"/>
          <w:tab w:val="left" w:pos="7883"/>
          <w:tab w:val="left" w:pos="9360"/>
        </w:tabs>
        <w:rPr>
          <w:b/>
        </w:rPr>
      </w:pPr>
      <w:r>
        <w:rPr>
          <w:b/>
        </w:rPr>
        <w:tab/>
        <w:t>Ref.</w:t>
      </w:r>
      <w:r>
        <w:rPr>
          <w:b/>
        </w:rPr>
        <w:tab/>
        <w:t>Data</w:t>
      </w:r>
      <w:r>
        <w:rPr>
          <w:b/>
        </w:rPr>
        <w:tab/>
      </w:r>
    </w:p>
    <w:p w:rsidR="00D7162A" w:rsidRDefault="00D7162A">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D7162A">
        <w:tc>
          <w:tcPr>
            <w:tcW w:w="1007" w:type="dxa"/>
          </w:tcPr>
          <w:p w:rsidR="00D7162A" w:rsidRDefault="00D7162A">
            <w:pPr>
              <w:pStyle w:val="Heading6"/>
              <w:tabs>
                <w:tab w:val="clear" w:pos="1440"/>
                <w:tab w:val="clear" w:pos="2448"/>
                <w:tab w:val="clear" w:pos="2988"/>
                <w:tab w:val="clear" w:pos="7883"/>
                <w:tab w:val="clear" w:pos="9360"/>
              </w:tabs>
              <w:rPr>
                <w:rFonts w:ascii="Times New Roman" w:hAnsi="Times New Roman"/>
              </w:rPr>
            </w:pPr>
            <w:r>
              <w:rPr>
                <w:rFonts w:ascii="Times New Roman" w:hAnsi="Times New Roman"/>
              </w:rPr>
              <w:t>Must Use</w:t>
            </w:r>
          </w:p>
        </w:tc>
        <w:tc>
          <w:tcPr>
            <w:tcW w:w="1080" w:type="dxa"/>
          </w:tcPr>
          <w:p w:rsidR="00D7162A" w:rsidRDefault="00D7162A">
            <w:pPr>
              <w:spacing w:before="120"/>
              <w:ind w:right="144"/>
              <w:jc w:val="center"/>
              <w:rPr>
                <w:sz w:val="24"/>
              </w:rPr>
            </w:pPr>
            <w:r>
              <w:rPr>
                <w:b/>
              </w:rPr>
              <w:t>REF01</w:t>
            </w:r>
          </w:p>
        </w:tc>
        <w:tc>
          <w:tcPr>
            <w:tcW w:w="893" w:type="dxa"/>
          </w:tcPr>
          <w:p w:rsidR="00D7162A" w:rsidRDefault="00D7162A">
            <w:pPr>
              <w:spacing w:before="120"/>
              <w:ind w:right="144"/>
              <w:jc w:val="center"/>
              <w:rPr>
                <w:sz w:val="24"/>
              </w:rPr>
            </w:pPr>
            <w:r>
              <w:rPr>
                <w:b/>
              </w:rPr>
              <w:t>128</w:t>
            </w:r>
          </w:p>
        </w:tc>
        <w:tc>
          <w:tcPr>
            <w:tcW w:w="4896" w:type="dxa"/>
            <w:gridSpan w:val="4"/>
          </w:tcPr>
          <w:p w:rsidR="00D7162A" w:rsidRDefault="00D7162A">
            <w:pPr>
              <w:spacing w:before="120"/>
              <w:ind w:right="144"/>
              <w:rPr>
                <w:sz w:val="24"/>
              </w:rPr>
            </w:pPr>
            <w:r>
              <w:rPr>
                <w:b/>
              </w:rPr>
              <w:t>Reference Identification Qualifier</w:t>
            </w:r>
          </w:p>
        </w:tc>
        <w:tc>
          <w:tcPr>
            <w:tcW w:w="432" w:type="dxa"/>
          </w:tcPr>
          <w:p w:rsidR="00D7162A" w:rsidRDefault="00D7162A">
            <w:pPr>
              <w:spacing w:before="120"/>
              <w:ind w:right="144"/>
              <w:rPr>
                <w:sz w:val="24"/>
              </w:rPr>
            </w:pPr>
            <w:r>
              <w:rPr>
                <w:b/>
              </w:rPr>
              <w:t>M</w:t>
            </w:r>
          </w:p>
        </w:tc>
        <w:tc>
          <w:tcPr>
            <w:tcW w:w="1440" w:type="dxa"/>
            <w:gridSpan w:val="3"/>
          </w:tcPr>
          <w:p w:rsidR="00D7162A" w:rsidRDefault="00D7162A">
            <w:pPr>
              <w:spacing w:before="120"/>
              <w:ind w:right="144"/>
              <w:rPr>
                <w:sz w:val="24"/>
              </w:rPr>
            </w:pPr>
            <w:r>
              <w:rPr>
                <w:b/>
              </w:rPr>
              <w:t>ID 2/3</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Code qualifying the Reference Identification</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OI</w:t>
            </w:r>
          </w:p>
        </w:tc>
        <w:tc>
          <w:tcPr>
            <w:tcW w:w="217" w:type="dxa"/>
          </w:tcPr>
          <w:p w:rsidR="00D7162A" w:rsidRDefault="00D7162A">
            <w:pPr>
              <w:ind w:right="144"/>
            </w:pPr>
          </w:p>
        </w:tc>
        <w:tc>
          <w:tcPr>
            <w:tcW w:w="4680" w:type="dxa"/>
            <w:gridSpan w:val="3"/>
          </w:tcPr>
          <w:p w:rsidR="00D7162A" w:rsidRDefault="00D7162A">
            <w:pPr>
              <w:ind w:right="144"/>
            </w:pPr>
            <w:r>
              <w:t>Original Invoice Number</w:t>
            </w:r>
          </w:p>
        </w:tc>
      </w:tr>
      <w:tr w:rsidR="00D7162A">
        <w:trPr>
          <w:gridAfter w:val="2"/>
          <w:wAfter w:w="388" w:type="dxa"/>
        </w:trPr>
        <w:tc>
          <w:tcPr>
            <w:tcW w:w="4680" w:type="dxa"/>
            <w:gridSpan w:val="6"/>
          </w:tcPr>
          <w:p w:rsidR="00D7162A" w:rsidRDefault="00D7162A">
            <w:pPr>
              <w:ind w:right="144"/>
            </w:pPr>
          </w:p>
        </w:tc>
        <w:tc>
          <w:tcPr>
            <w:tcW w:w="4680" w:type="dxa"/>
            <w:gridSpan w:val="3"/>
            <w:shd w:val="pct5" w:color="000000" w:fill="FFFFFF"/>
          </w:tcPr>
          <w:p w:rsidR="00D7162A" w:rsidRDefault="00D7162A">
            <w:pPr>
              <w:ind w:right="144"/>
            </w:pPr>
            <w:r>
              <w:t>Sent when BIG08 = 01 or 17. This field was originally sent in the BIG02 field on the original 810.</w:t>
            </w:r>
          </w:p>
        </w:tc>
      </w:tr>
      <w:tr w:rsidR="00D7162A">
        <w:tc>
          <w:tcPr>
            <w:tcW w:w="1007" w:type="dxa"/>
          </w:tcPr>
          <w:p w:rsidR="00D7162A" w:rsidRDefault="00D7162A">
            <w:pPr>
              <w:spacing w:before="120"/>
              <w:ind w:right="144"/>
            </w:pPr>
            <w:r>
              <w:rPr>
                <w:b/>
                <w:sz w:val="18"/>
              </w:rPr>
              <w:t>Must Use</w:t>
            </w:r>
          </w:p>
        </w:tc>
        <w:tc>
          <w:tcPr>
            <w:tcW w:w="1080" w:type="dxa"/>
          </w:tcPr>
          <w:p w:rsidR="00D7162A" w:rsidRDefault="00D7162A">
            <w:pPr>
              <w:spacing w:before="120"/>
              <w:ind w:right="144"/>
              <w:jc w:val="center"/>
            </w:pPr>
            <w:r>
              <w:rPr>
                <w:b/>
              </w:rPr>
              <w:t>REF02</w:t>
            </w:r>
          </w:p>
        </w:tc>
        <w:tc>
          <w:tcPr>
            <w:tcW w:w="893" w:type="dxa"/>
          </w:tcPr>
          <w:p w:rsidR="00D7162A" w:rsidRDefault="00D7162A">
            <w:pPr>
              <w:spacing w:before="120"/>
              <w:ind w:right="144"/>
              <w:jc w:val="center"/>
            </w:pPr>
            <w:r>
              <w:rPr>
                <w:b/>
              </w:rPr>
              <w:t>127</w:t>
            </w:r>
          </w:p>
        </w:tc>
        <w:tc>
          <w:tcPr>
            <w:tcW w:w="4896" w:type="dxa"/>
            <w:gridSpan w:val="4"/>
          </w:tcPr>
          <w:p w:rsidR="00D7162A" w:rsidRDefault="00D7162A">
            <w:pPr>
              <w:spacing w:before="120"/>
              <w:ind w:right="144"/>
            </w:pPr>
            <w:r>
              <w:rPr>
                <w:b/>
              </w:rPr>
              <w:t>Reference Identification</w:t>
            </w:r>
          </w:p>
        </w:tc>
        <w:tc>
          <w:tcPr>
            <w:tcW w:w="432" w:type="dxa"/>
          </w:tcPr>
          <w:p w:rsidR="00D7162A" w:rsidRDefault="00D7162A">
            <w:pPr>
              <w:spacing w:before="120"/>
              <w:ind w:right="144"/>
            </w:pPr>
            <w:r>
              <w:rPr>
                <w:b/>
              </w:rPr>
              <w:t>X</w:t>
            </w:r>
          </w:p>
        </w:tc>
        <w:tc>
          <w:tcPr>
            <w:tcW w:w="1440" w:type="dxa"/>
            <w:gridSpan w:val="3"/>
          </w:tcPr>
          <w:p w:rsidR="00D7162A" w:rsidRDefault="00D7162A">
            <w:pPr>
              <w:spacing w:before="120"/>
              <w:ind w:right="144"/>
            </w:pPr>
            <w:r>
              <w:rPr>
                <w:b/>
              </w:rPr>
              <w:t>AN 1/30</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D7162A" w:rsidRDefault="00D7162A">
      <w:pPr>
        <w:pStyle w:val="Heading1"/>
        <w:rPr>
          <w:rFonts w:ascii="Times New Roman" w:hAnsi="Times New Roman"/>
          <w:snapToGrid w:val="0"/>
          <w:sz w:val="20"/>
        </w:rPr>
      </w:pPr>
      <w:r>
        <w:rPr>
          <w:rFonts w:ascii="Times New Roman" w:hAnsi="Times New Roman"/>
        </w:rPr>
        <w:br w:type="page"/>
      </w:r>
      <w:bookmarkStart w:id="198" w:name="book6"/>
      <w:bookmarkEnd w:id="198"/>
      <w:r>
        <w:rPr>
          <w:rFonts w:ascii="Times New Roman" w:hAnsi="Times New Roman"/>
          <w:snapToGrid w:val="0"/>
        </w:rPr>
        <w:lastRenderedPageBreak/>
        <w:tab/>
        <w:t xml:space="preserve">   </w:t>
      </w:r>
      <w:bookmarkStart w:id="199" w:name="_Toc470748234"/>
      <w:bookmarkStart w:id="200" w:name="_Toc479738320"/>
      <w:bookmarkStart w:id="201" w:name="_Toc479738406"/>
      <w:bookmarkStart w:id="202" w:name="_Toc479746794"/>
      <w:bookmarkStart w:id="203" w:name="_Toc493255009"/>
      <w:bookmarkStart w:id="204" w:name="_Toc528144921"/>
      <w:bookmarkStart w:id="205" w:name="_Toc532878911"/>
      <w:bookmarkStart w:id="206" w:name="_Toc532879001"/>
      <w:bookmarkStart w:id="207" w:name="_Toc535217876"/>
      <w:bookmarkStart w:id="208" w:name="_Toc535218322"/>
      <w:bookmarkStart w:id="209" w:name="_Toc535219221"/>
      <w:bookmarkStart w:id="210" w:name="_Toc535220631"/>
      <w:bookmarkStart w:id="211" w:name="_Toc125455982"/>
      <w:bookmarkStart w:id="212" w:name="_Toc350773909"/>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REF</w:t>
      </w:r>
      <w:r>
        <w:rPr>
          <w:rFonts w:ascii="Times New Roman" w:hAnsi="Times New Roman"/>
          <w:snapToGrid w:val="0"/>
          <w:sz w:val="20"/>
        </w:rPr>
        <w:t xml:space="preserve"> Reference Identification (11=ESP Account Number)</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rsidR="00D7162A" w:rsidRDefault="00D7162A">
      <w:pPr>
        <w:tabs>
          <w:tab w:val="right" w:pos="1800"/>
          <w:tab w:val="left" w:pos="2160"/>
        </w:tabs>
        <w:ind w:left="2160" w:hanging="2160"/>
        <w:rPr>
          <w:snapToGrid w:val="0"/>
        </w:rPr>
      </w:pPr>
      <w:r>
        <w:rPr>
          <w:b/>
          <w:snapToGrid w:val="0"/>
        </w:rPr>
        <w:tab/>
        <w:t>Position:</w:t>
      </w:r>
      <w:r>
        <w:rPr>
          <w:b/>
          <w:snapToGrid w:val="0"/>
        </w:rPr>
        <w:tab/>
      </w:r>
      <w:r>
        <w:rPr>
          <w:snapToGrid w:val="0"/>
        </w:rPr>
        <w:t>050</w:t>
      </w:r>
    </w:p>
    <w:p w:rsidR="00D7162A" w:rsidRDefault="00D7162A">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p>
    <w:p w:rsidR="00D7162A" w:rsidRDefault="00D7162A">
      <w:pPr>
        <w:tabs>
          <w:tab w:val="right" w:pos="1800"/>
          <w:tab w:val="left" w:pos="2160"/>
        </w:tabs>
        <w:ind w:left="2160" w:hanging="2160"/>
        <w:rPr>
          <w:snapToGrid w:val="0"/>
        </w:rPr>
      </w:pPr>
      <w:r>
        <w:rPr>
          <w:snapToGrid w:val="0"/>
        </w:rPr>
        <w:tab/>
      </w:r>
      <w:r>
        <w:rPr>
          <w:b/>
          <w:snapToGrid w:val="0"/>
        </w:rPr>
        <w:t>Level:</w:t>
      </w:r>
      <w:r>
        <w:rPr>
          <w:snapToGrid w:val="0"/>
        </w:rPr>
        <w:tab/>
        <w:t>Heading</w:t>
      </w:r>
    </w:p>
    <w:p w:rsidR="00D7162A" w:rsidRDefault="00D7162A">
      <w:pPr>
        <w:tabs>
          <w:tab w:val="right" w:pos="1800"/>
          <w:tab w:val="left" w:pos="2160"/>
        </w:tabs>
        <w:ind w:left="2160" w:hanging="2160"/>
        <w:rPr>
          <w:snapToGrid w:val="0"/>
        </w:rPr>
      </w:pPr>
      <w:r>
        <w:rPr>
          <w:snapToGrid w:val="0"/>
        </w:rPr>
        <w:tab/>
      </w:r>
      <w:r>
        <w:rPr>
          <w:b/>
          <w:snapToGrid w:val="0"/>
        </w:rPr>
        <w:t>Usage:</w:t>
      </w:r>
      <w:r>
        <w:rPr>
          <w:snapToGrid w:val="0"/>
        </w:rPr>
        <w:tab/>
        <w:t>Optional</w:t>
      </w:r>
    </w:p>
    <w:p w:rsidR="00D7162A" w:rsidRDefault="00D7162A">
      <w:pPr>
        <w:tabs>
          <w:tab w:val="right" w:pos="1800"/>
          <w:tab w:val="left" w:pos="2160"/>
        </w:tabs>
        <w:ind w:left="2160" w:hanging="2160"/>
        <w:rPr>
          <w:snapToGrid w:val="0"/>
        </w:rPr>
      </w:pPr>
      <w:r>
        <w:rPr>
          <w:snapToGrid w:val="0"/>
        </w:rPr>
        <w:tab/>
      </w:r>
      <w:r>
        <w:rPr>
          <w:b/>
          <w:snapToGrid w:val="0"/>
        </w:rPr>
        <w:t>Max Use:</w:t>
      </w:r>
      <w:r>
        <w:rPr>
          <w:snapToGrid w:val="0"/>
        </w:rPr>
        <w:tab/>
        <w:t>12</w:t>
      </w:r>
    </w:p>
    <w:p w:rsidR="00D7162A" w:rsidRDefault="00D7162A">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D7162A" w:rsidRDefault="00D7162A">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D7162A" w:rsidRDefault="00D7162A">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D7162A" w:rsidTr="00850A63">
        <w:tc>
          <w:tcPr>
            <w:tcW w:w="1980" w:type="dxa"/>
            <w:tcBorders>
              <w:bottom w:val="dotted" w:sz="4" w:space="0" w:color="auto"/>
            </w:tcBorders>
          </w:tcPr>
          <w:p w:rsidR="00D7162A" w:rsidRDefault="00D7162A">
            <w:pPr>
              <w:ind w:right="144"/>
              <w:jc w:val="right"/>
              <w:rPr>
                <w:b/>
              </w:rPr>
            </w:pPr>
            <w:r>
              <w:rPr>
                <w:b/>
              </w:rPr>
              <w:t>PA Use:</w:t>
            </w:r>
          </w:p>
        </w:tc>
        <w:tc>
          <w:tcPr>
            <w:tcW w:w="180" w:type="dxa"/>
            <w:tcBorders>
              <w:bottom w:val="dotted" w:sz="4" w:space="0" w:color="auto"/>
            </w:tcBorders>
          </w:tcPr>
          <w:p w:rsidR="00D7162A" w:rsidRDefault="00D7162A">
            <w:pPr>
              <w:ind w:right="144"/>
              <w:jc w:val="right"/>
              <w:rPr>
                <w:sz w:val="24"/>
              </w:rPr>
            </w:pPr>
          </w:p>
        </w:tc>
        <w:tc>
          <w:tcPr>
            <w:tcW w:w="7343" w:type="dxa"/>
            <w:tcBorders>
              <w:bottom w:val="dotted" w:sz="4" w:space="0" w:color="auto"/>
            </w:tcBorders>
            <w:shd w:val="pct5" w:color="auto" w:fill="FFFFFF"/>
          </w:tcPr>
          <w:p w:rsidR="00D7162A" w:rsidRDefault="00D7162A">
            <w:pPr>
              <w:ind w:right="144"/>
            </w:pPr>
            <w:r>
              <w:t xml:space="preserve">Required if it was previously provided to the LDC </w:t>
            </w:r>
          </w:p>
        </w:tc>
      </w:tr>
      <w:tr w:rsidR="00D7162A" w:rsidTr="00850A63">
        <w:tc>
          <w:tcPr>
            <w:tcW w:w="1980" w:type="dxa"/>
            <w:tcBorders>
              <w:bottom w:val="dotted" w:sz="4" w:space="0" w:color="auto"/>
            </w:tcBorders>
          </w:tcPr>
          <w:p w:rsidR="00D7162A" w:rsidRDefault="00D7162A">
            <w:pPr>
              <w:ind w:right="144"/>
              <w:jc w:val="right"/>
              <w:rPr>
                <w:b/>
              </w:rPr>
            </w:pPr>
            <w:r>
              <w:rPr>
                <w:b/>
              </w:rPr>
              <w:t>NJ Use:</w:t>
            </w:r>
          </w:p>
        </w:tc>
        <w:tc>
          <w:tcPr>
            <w:tcW w:w="180" w:type="dxa"/>
            <w:tcBorders>
              <w:bottom w:val="dotted" w:sz="4" w:space="0" w:color="auto"/>
            </w:tcBorders>
          </w:tcPr>
          <w:p w:rsidR="00D7162A" w:rsidRDefault="00D7162A">
            <w:pPr>
              <w:ind w:right="144"/>
              <w:jc w:val="right"/>
              <w:rPr>
                <w:sz w:val="24"/>
              </w:rPr>
            </w:pPr>
          </w:p>
        </w:tc>
        <w:tc>
          <w:tcPr>
            <w:tcW w:w="7343" w:type="dxa"/>
            <w:tcBorders>
              <w:bottom w:val="dotted" w:sz="4" w:space="0" w:color="auto"/>
            </w:tcBorders>
            <w:shd w:val="pct5" w:color="auto" w:fill="FFFFFF"/>
          </w:tcPr>
          <w:p w:rsidR="00D7162A" w:rsidRDefault="00D834DE">
            <w:pPr>
              <w:ind w:right="144"/>
            </w:pPr>
            <w:r>
              <w:t>Same as PA</w:t>
            </w:r>
          </w:p>
        </w:tc>
      </w:tr>
      <w:tr w:rsidR="00D7162A" w:rsidTr="00850A63">
        <w:tc>
          <w:tcPr>
            <w:tcW w:w="1980" w:type="dxa"/>
            <w:tcBorders>
              <w:top w:val="dotted" w:sz="4" w:space="0" w:color="auto"/>
            </w:tcBorders>
          </w:tcPr>
          <w:p w:rsidR="00D7162A" w:rsidRDefault="00D7162A">
            <w:pPr>
              <w:ind w:right="144"/>
              <w:jc w:val="right"/>
              <w:rPr>
                <w:b/>
              </w:rPr>
            </w:pPr>
            <w:r>
              <w:rPr>
                <w:b/>
              </w:rPr>
              <w:t>DE Use:</w:t>
            </w:r>
          </w:p>
        </w:tc>
        <w:tc>
          <w:tcPr>
            <w:tcW w:w="180" w:type="dxa"/>
            <w:tcBorders>
              <w:top w:val="dotted" w:sz="4" w:space="0" w:color="auto"/>
            </w:tcBorders>
          </w:tcPr>
          <w:p w:rsidR="00D7162A" w:rsidRDefault="00D7162A">
            <w:pPr>
              <w:ind w:right="144"/>
              <w:jc w:val="right"/>
              <w:rPr>
                <w:sz w:val="24"/>
              </w:rPr>
            </w:pPr>
          </w:p>
        </w:tc>
        <w:tc>
          <w:tcPr>
            <w:tcW w:w="7343" w:type="dxa"/>
            <w:tcBorders>
              <w:top w:val="dotted" w:sz="4" w:space="0" w:color="auto"/>
            </w:tcBorders>
            <w:shd w:val="pct5" w:color="auto" w:fill="FFFFFF"/>
          </w:tcPr>
          <w:p w:rsidR="00D7162A" w:rsidRDefault="00850A63" w:rsidP="00850A63">
            <w:pPr>
              <w:ind w:right="144"/>
            </w:pPr>
            <w:r>
              <w:t>Same as PA</w:t>
            </w:r>
            <w:r w:rsidR="00D7162A">
              <w:t xml:space="preserve"> </w:t>
            </w:r>
          </w:p>
        </w:tc>
      </w:tr>
      <w:tr w:rsidR="00D7162A">
        <w:tc>
          <w:tcPr>
            <w:tcW w:w="1980" w:type="dxa"/>
            <w:tcBorders>
              <w:top w:val="nil"/>
            </w:tcBorders>
          </w:tcPr>
          <w:p w:rsidR="00D7162A" w:rsidRDefault="00D7162A">
            <w:pPr>
              <w:ind w:right="144"/>
              <w:jc w:val="right"/>
              <w:rPr>
                <w:b/>
              </w:rPr>
            </w:pPr>
            <w:r>
              <w:rPr>
                <w:b/>
              </w:rPr>
              <w:t>MD Use:</w:t>
            </w:r>
          </w:p>
        </w:tc>
        <w:tc>
          <w:tcPr>
            <w:tcW w:w="180" w:type="dxa"/>
            <w:tcBorders>
              <w:top w:val="nil"/>
            </w:tcBorders>
          </w:tcPr>
          <w:p w:rsidR="00D7162A" w:rsidRDefault="00D7162A">
            <w:pPr>
              <w:ind w:right="144"/>
              <w:jc w:val="right"/>
              <w:rPr>
                <w:sz w:val="24"/>
              </w:rPr>
            </w:pPr>
          </w:p>
        </w:tc>
        <w:tc>
          <w:tcPr>
            <w:tcW w:w="7343" w:type="dxa"/>
            <w:tcBorders>
              <w:top w:val="nil"/>
            </w:tcBorders>
            <w:shd w:val="pct5" w:color="auto" w:fill="FFFFFF"/>
          </w:tcPr>
          <w:p w:rsidR="00D7162A" w:rsidRPr="00850A63" w:rsidRDefault="00D7162A" w:rsidP="00850A63">
            <w:pPr>
              <w:pStyle w:val="Element"/>
              <w:spacing w:before="0"/>
              <w:rPr>
                <w:rFonts w:ascii="Times New Roman" w:hAnsi="Times New Roman"/>
              </w:rPr>
            </w:pPr>
            <w:r>
              <w:rPr>
                <w:rFonts w:ascii="Times New Roman" w:hAnsi="Times New Roman"/>
              </w:rPr>
              <w:t xml:space="preserve">Same as PA </w:t>
            </w:r>
          </w:p>
        </w:tc>
      </w:tr>
      <w:tr w:rsidR="00D7162A">
        <w:tc>
          <w:tcPr>
            <w:tcW w:w="1980" w:type="dxa"/>
          </w:tcPr>
          <w:p w:rsidR="00D7162A" w:rsidRDefault="00D7162A">
            <w:pPr>
              <w:ind w:right="144"/>
              <w:jc w:val="right"/>
              <w:rPr>
                <w:b/>
              </w:rPr>
            </w:pPr>
            <w:r>
              <w:rPr>
                <w:b/>
              </w:rPr>
              <w:t>Example: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REF*11*395871290</w:t>
            </w:r>
          </w:p>
        </w:tc>
      </w:tr>
    </w:tbl>
    <w:p w:rsidR="00D7162A" w:rsidRDefault="00D7162A"/>
    <w:p w:rsidR="00D7162A" w:rsidRDefault="00D7162A">
      <w:pPr>
        <w:jc w:val="center"/>
        <w:rPr>
          <w:b/>
        </w:rPr>
      </w:pPr>
      <w:r>
        <w:rPr>
          <w:b/>
        </w:rPr>
        <w:t>Data Element Summary</w:t>
      </w:r>
    </w:p>
    <w:p w:rsidR="00D7162A" w:rsidRDefault="00D7162A">
      <w:pPr>
        <w:tabs>
          <w:tab w:val="center" w:pos="1440"/>
          <w:tab w:val="center" w:pos="2448"/>
          <w:tab w:val="left" w:pos="2988"/>
          <w:tab w:val="left" w:pos="7883"/>
          <w:tab w:val="left" w:pos="9360"/>
        </w:tabs>
        <w:rPr>
          <w:b/>
        </w:rPr>
      </w:pPr>
      <w:r>
        <w:rPr>
          <w:b/>
        </w:rPr>
        <w:tab/>
        <w:t>Ref.</w:t>
      </w:r>
      <w:r>
        <w:rPr>
          <w:b/>
        </w:rPr>
        <w:tab/>
        <w:t>Data</w:t>
      </w:r>
      <w:r>
        <w:rPr>
          <w:b/>
        </w:rPr>
        <w:tab/>
      </w:r>
    </w:p>
    <w:p w:rsidR="00D7162A" w:rsidRDefault="00D7162A">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D7162A">
        <w:tc>
          <w:tcPr>
            <w:tcW w:w="1007" w:type="dxa"/>
          </w:tcPr>
          <w:p w:rsidR="00D7162A" w:rsidRDefault="00D7162A">
            <w:pPr>
              <w:pStyle w:val="Heading6"/>
              <w:tabs>
                <w:tab w:val="clear" w:pos="1440"/>
                <w:tab w:val="clear" w:pos="2448"/>
                <w:tab w:val="clear" w:pos="2988"/>
                <w:tab w:val="clear" w:pos="7883"/>
                <w:tab w:val="clear" w:pos="9360"/>
              </w:tabs>
              <w:rPr>
                <w:rFonts w:ascii="Times New Roman" w:hAnsi="Times New Roman"/>
              </w:rPr>
            </w:pPr>
            <w:r>
              <w:rPr>
                <w:rFonts w:ascii="Times New Roman" w:hAnsi="Times New Roman"/>
              </w:rPr>
              <w:t>Must Use</w:t>
            </w:r>
          </w:p>
        </w:tc>
        <w:tc>
          <w:tcPr>
            <w:tcW w:w="1080" w:type="dxa"/>
          </w:tcPr>
          <w:p w:rsidR="00D7162A" w:rsidRDefault="00D7162A">
            <w:pPr>
              <w:spacing w:before="120"/>
              <w:ind w:right="144"/>
              <w:jc w:val="center"/>
              <w:rPr>
                <w:sz w:val="24"/>
              </w:rPr>
            </w:pPr>
            <w:r>
              <w:rPr>
                <w:b/>
              </w:rPr>
              <w:t>REF01</w:t>
            </w:r>
          </w:p>
        </w:tc>
        <w:tc>
          <w:tcPr>
            <w:tcW w:w="893" w:type="dxa"/>
          </w:tcPr>
          <w:p w:rsidR="00D7162A" w:rsidRDefault="00D7162A">
            <w:pPr>
              <w:spacing w:before="120"/>
              <w:ind w:right="144"/>
              <w:jc w:val="center"/>
              <w:rPr>
                <w:sz w:val="24"/>
              </w:rPr>
            </w:pPr>
            <w:r>
              <w:rPr>
                <w:b/>
              </w:rPr>
              <w:t>128</w:t>
            </w:r>
          </w:p>
        </w:tc>
        <w:tc>
          <w:tcPr>
            <w:tcW w:w="4896" w:type="dxa"/>
            <w:gridSpan w:val="4"/>
          </w:tcPr>
          <w:p w:rsidR="00D7162A" w:rsidRDefault="00D7162A">
            <w:pPr>
              <w:spacing w:before="120"/>
              <w:ind w:right="144"/>
              <w:rPr>
                <w:sz w:val="24"/>
              </w:rPr>
            </w:pPr>
            <w:r>
              <w:rPr>
                <w:b/>
              </w:rPr>
              <w:t>Reference Identification Qualifier</w:t>
            </w:r>
          </w:p>
        </w:tc>
        <w:tc>
          <w:tcPr>
            <w:tcW w:w="432" w:type="dxa"/>
          </w:tcPr>
          <w:p w:rsidR="00D7162A" w:rsidRDefault="00D7162A">
            <w:pPr>
              <w:spacing w:before="120"/>
              <w:ind w:right="144"/>
              <w:rPr>
                <w:sz w:val="24"/>
              </w:rPr>
            </w:pPr>
            <w:r>
              <w:rPr>
                <w:b/>
              </w:rPr>
              <w:t>M</w:t>
            </w:r>
          </w:p>
        </w:tc>
        <w:tc>
          <w:tcPr>
            <w:tcW w:w="1440" w:type="dxa"/>
            <w:gridSpan w:val="3"/>
          </w:tcPr>
          <w:p w:rsidR="00D7162A" w:rsidRDefault="00D7162A">
            <w:pPr>
              <w:spacing w:before="120"/>
              <w:ind w:right="144"/>
              <w:rPr>
                <w:sz w:val="24"/>
              </w:rPr>
            </w:pPr>
            <w:r>
              <w:rPr>
                <w:b/>
              </w:rPr>
              <w:t>ID 2/3</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Code qualifying the Reference Identification</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11</w:t>
            </w:r>
          </w:p>
        </w:tc>
        <w:tc>
          <w:tcPr>
            <w:tcW w:w="217" w:type="dxa"/>
          </w:tcPr>
          <w:p w:rsidR="00D7162A" w:rsidRDefault="00D7162A">
            <w:pPr>
              <w:ind w:right="144"/>
            </w:pPr>
          </w:p>
        </w:tc>
        <w:tc>
          <w:tcPr>
            <w:tcW w:w="4680" w:type="dxa"/>
            <w:gridSpan w:val="3"/>
          </w:tcPr>
          <w:p w:rsidR="00D7162A" w:rsidRDefault="00D7162A">
            <w:pPr>
              <w:ind w:right="144"/>
            </w:pPr>
            <w:r>
              <w:t>Account Number</w:t>
            </w:r>
          </w:p>
        </w:tc>
      </w:tr>
      <w:tr w:rsidR="00D7162A">
        <w:trPr>
          <w:gridAfter w:val="2"/>
          <w:wAfter w:w="388" w:type="dxa"/>
        </w:trPr>
        <w:tc>
          <w:tcPr>
            <w:tcW w:w="4680" w:type="dxa"/>
            <w:gridSpan w:val="6"/>
          </w:tcPr>
          <w:p w:rsidR="00D7162A" w:rsidRDefault="00D7162A">
            <w:pPr>
              <w:ind w:right="144"/>
            </w:pPr>
          </w:p>
        </w:tc>
        <w:tc>
          <w:tcPr>
            <w:tcW w:w="4680" w:type="dxa"/>
            <w:gridSpan w:val="3"/>
            <w:shd w:val="pct5" w:color="000000" w:fill="FFFFFF"/>
          </w:tcPr>
          <w:p w:rsidR="00D7162A" w:rsidRDefault="00D7162A">
            <w:pPr>
              <w:ind w:right="144"/>
            </w:pPr>
            <w:r>
              <w:t xml:space="preserve">ESP-assigned account number for the end use customer. </w:t>
            </w:r>
          </w:p>
        </w:tc>
      </w:tr>
      <w:tr w:rsidR="00D7162A">
        <w:tc>
          <w:tcPr>
            <w:tcW w:w="1007" w:type="dxa"/>
          </w:tcPr>
          <w:p w:rsidR="00D7162A" w:rsidRDefault="00D7162A">
            <w:pPr>
              <w:spacing w:before="120"/>
              <w:ind w:right="144"/>
            </w:pPr>
            <w:r>
              <w:rPr>
                <w:b/>
                <w:sz w:val="18"/>
              </w:rPr>
              <w:t>Must Use</w:t>
            </w:r>
          </w:p>
        </w:tc>
        <w:tc>
          <w:tcPr>
            <w:tcW w:w="1080" w:type="dxa"/>
          </w:tcPr>
          <w:p w:rsidR="00D7162A" w:rsidRDefault="00D7162A">
            <w:pPr>
              <w:spacing w:before="120"/>
              <w:ind w:right="144"/>
              <w:jc w:val="center"/>
            </w:pPr>
            <w:r>
              <w:rPr>
                <w:b/>
              </w:rPr>
              <w:t>REF02</w:t>
            </w:r>
          </w:p>
        </w:tc>
        <w:tc>
          <w:tcPr>
            <w:tcW w:w="893" w:type="dxa"/>
          </w:tcPr>
          <w:p w:rsidR="00D7162A" w:rsidRDefault="00D7162A">
            <w:pPr>
              <w:spacing w:before="120"/>
              <w:ind w:right="144"/>
              <w:jc w:val="center"/>
            </w:pPr>
            <w:r>
              <w:rPr>
                <w:b/>
              </w:rPr>
              <w:t>127</w:t>
            </w:r>
          </w:p>
        </w:tc>
        <w:tc>
          <w:tcPr>
            <w:tcW w:w="4896" w:type="dxa"/>
            <w:gridSpan w:val="4"/>
          </w:tcPr>
          <w:p w:rsidR="00D7162A" w:rsidRDefault="00D7162A">
            <w:pPr>
              <w:spacing w:before="120"/>
              <w:ind w:right="144"/>
            </w:pPr>
            <w:r>
              <w:rPr>
                <w:b/>
              </w:rPr>
              <w:t>Reference Identification</w:t>
            </w:r>
          </w:p>
        </w:tc>
        <w:tc>
          <w:tcPr>
            <w:tcW w:w="432" w:type="dxa"/>
          </w:tcPr>
          <w:p w:rsidR="00D7162A" w:rsidRDefault="00D7162A">
            <w:pPr>
              <w:spacing w:before="120"/>
              <w:ind w:right="144"/>
            </w:pPr>
            <w:r>
              <w:rPr>
                <w:b/>
              </w:rPr>
              <w:t>X</w:t>
            </w:r>
          </w:p>
        </w:tc>
        <w:tc>
          <w:tcPr>
            <w:tcW w:w="1440" w:type="dxa"/>
            <w:gridSpan w:val="3"/>
          </w:tcPr>
          <w:p w:rsidR="00D7162A" w:rsidRDefault="00D7162A">
            <w:pPr>
              <w:spacing w:before="120"/>
              <w:ind w:right="144"/>
            </w:pPr>
            <w:r>
              <w:rPr>
                <w:b/>
              </w:rPr>
              <w:t>AN 1/30</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D7162A" w:rsidRDefault="00D7162A">
      <w:pPr>
        <w:pStyle w:val="Heading1"/>
        <w:rPr>
          <w:rFonts w:ascii="Times New Roman" w:hAnsi="Times New Roman"/>
          <w:snapToGrid w:val="0"/>
          <w:sz w:val="20"/>
        </w:rPr>
      </w:pPr>
      <w:r>
        <w:rPr>
          <w:rFonts w:ascii="Times New Roman" w:hAnsi="Times New Roman"/>
        </w:rPr>
        <w:br w:type="page"/>
      </w:r>
      <w:r>
        <w:rPr>
          <w:rFonts w:ascii="Times New Roman" w:hAnsi="Times New Roman"/>
          <w:snapToGrid w:val="0"/>
          <w:sz w:val="20"/>
        </w:rPr>
        <w:lastRenderedPageBreak/>
        <w:tab/>
        <w:t xml:space="preserve">     </w:t>
      </w:r>
      <w:bookmarkStart w:id="213" w:name="_Toc470748235"/>
      <w:bookmarkStart w:id="214" w:name="_Toc479738321"/>
      <w:bookmarkStart w:id="215" w:name="_Toc479738407"/>
      <w:bookmarkStart w:id="216" w:name="_Toc479746795"/>
      <w:bookmarkStart w:id="217" w:name="_Toc493255010"/>
      <w:bookmarkStart w:id="218" w:name="_Toc528144922"/>
      <w:bookmarkStart w:id="219" w:name="_Toc532878912"/>
      <w:bookmarkStart w:id="220" w:name="_Toc532879002"/>
      <w:bookmarkStart w:id="221" w:name="_Toc535217877"/>
      <w:bookmarkStart w:id="222" w:name="_Toc535218323"/>
      <w:bookmarkStart w:id="223" w:name="_Toc535219222"/>
      <w:bookmarkStart w:id="224" w:name="_Toc535220632"/>
      <w:bookmarkStart w:id="225" w:name="_Toc125455983"/>
      <w:bookmarkStart w:id="226" w:name="_Toc350773910"/>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REF</w:t>
      </w:r>
      <w:r>
        <w:rPr>
          <w:rFonts w:ascii="Times New Roman" w:hAnsi="Times New Roman"/>
          <w:snapToGrid w:val="0"/>
          <w:sz w:val="20"/>
        </w:rPr>
        <w:t xml:space="preserve"> Reference Identification (12=LDC Account Number)</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rsidR="00D7162A" w:rsidRDefault="00D7162A">
      <w:pPr>
        <w:tabs>
          <w:tab w:val="right" w:pos="1800"/>
          <w:tab w:val="left" w:pos="2160"/>
        </w:tabs>
        <w:ind w:left="2160" w:hanging="2160"/>
        <w:rPr>
          <w:snapToGrid w:val="0"/>
        </w:rPr>
      </w:pPr>
      <w:r>
        <w:rPr>
          <w:b/>
          <w:snapToGrid w:val="0"/>
        </w:rPr>
        <w:tab/>
        <w:t>Position:</w:t>
      </w:r>
      <w:r>
        <w:rPr>
          <w:b/>
          <w:snapToGrid w:val="0"/>
        </w:rPr>
        <w:tab/>
      </w:r>
      <w:r>
        <w:rPr>
          <w:snapToGrid w:val="0"/>
        </w:rPr>
        <w:t>050</w:t>
      </w:r>
    </w:p>
    <w:p w:rsidR="00D7162A" w:rsidRDefault="00D7162A">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p>
    <w:p w:rsidR="00D7162A" w:rsidRDefault="00D7162A">
      <w:pPr>
        <w:tabs>
          <w:tab w:val="right" w:pos="1800"/>
          <w:tab w:val="left" w:pos="2160"/>
        </w:tabs>
        <w:ind w:left="2160" w:hanging="2160"/>
        <w:rPr>
          <w:snapToGrid w:val="0"/>
        </w:rPr>
      </w:pPr>
      <w:r>
        <w:rPr>
          <w:snapToGrid w:val="0"/>
        </w:rPr>
        <w:tab/>
      </w:r>
      <w:r>
        <w:rPr>
          <w:b/>
          <w:snapToGrid w:val="0"/>
        </w:rPr>
        <w:t>Level:</w:t>
      </w:r>
      <w:r>
        <w:rPr>
          <w:snapToGrid w:val="0"/>
        </w:rPr>
        <w:tab/>
        <w:t>Heading</w:t>
      </w:r>
    </w:p>
    <w:p w:rsidR="00D7162A" w:rsidRDefault="00D7162A">
      <w:pPr>
        <w:tabs>
          <w:tab w:val="right" w:pos="1800"/>
          <w:tab w:val="left" w:pos="2160"/>
        </w:tabs>
        <w:ind w:left="2160" w:hanging="2160"/>
        <w:rPr>
          <w:snapToGrid w:val="0"/>
        </w:rPr>
      </w:pPr>
      <w:r>
        <w:rPr>
          <w:snapToGrid w:val="0"/>
        </w:rPr>
        <w:tab/>
      </w:r>
      <w:r>
        <w:rPr>
          <w:b/>
          <w:snapToGrid w:val="0"/>
        </w:rPr>
        <w:t>Usage:</w:t>
      </w:r>
      <w:r>
        <w:rPr>
          <w:snapToGrid w:val="0"/>
        </w:rPr>
        <w:tab/>
        <w:t>Optional</w:t>
      </w:r>
    </w:p>
    <w:p w:rsidR="00D7162A" w:rsidRDefault="00D7162A">
      <w:pPr>
        <w:tabs>
          <w:tab w:val="right" w:pos="1800"/>
          <w:tab w:val="left" w:pos="2160"/>
        </w:tabs>
        <w:ind w:left="2160" w:hanging="2160"/>
        <w:rPr>
          <w:snapToGrid w:val="0"/>
        </w:rPr>
      </w:pPr>
      <w:r>
        <w:rPr>
          <w:snapToGrid w:val="0"/>
        </w:rPr>
        <w:tab/>
      </w:r>
      <w:r>
        <w:rPr>
          <w:b/>
          <w:snapToGrid w:val="0"/>
        </w:rPr>
        <w:t>Max Use:</w:t>
      </w:r>
      <w:r>
        <w:rPr>
          <w:snapToGrid w:val="0"/>
        </w:rPr>
        <w:tab/>
        <w:t>12</w:t>
      </w:r>
    </w:p>
    <w:p w:rsidR="00D7162A" w:rsidRDefault="00D7162A">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D7162A" w:rsidRDefault="00D7162A">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D7162A" w:rsidRDefault="00D7162A">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D7162A">
        <w:tc>
          <w:tcPr>
            <w:tcW w:w="1980" w:type="dxa"/>
          </w:tcPr>
          <w:p w:rsidR="00D7162A" w:rsidRDefault="00D7162A">
            <w:pPr>
              <w:ind w:right="144"/>
              <w:jc w:val="right"/>
              <w:rPr>
                <w:b/>
              </w:rPr>
            </w:pPr>
            <w:r>
              <w:rPr>
                <w:b/>
              </w:rPr>
              <w:t>PA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Required</w:t>
            </w:r>
          </w:p>
        </w:tc>
      </w:tr>
      <w:tr w:rsidR="00D7162A">
        <w:tc>
          <w:tcPr>
            <w:tcW w:w="1980" w:type="dxa"/>
          </w:tcPr>
          <w:p w:rsidR="00D7162A" w:rsidRDefault="00D7162A">
            <w:pPr>
              <w:ind w:right="144"/>
              <w:jc w:val="right"/>
              <w:rPr>
                <w:b/>
              </w:rPr>
            </w:pPr>
            <w:r>
              <w:rPr>
                <w:b/>
              </w:rPr>
              <w:t>NJ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Required</w:t>
            </w:r>
          </w:p>
        </w:tc>
      </w:tr>
      <w:tr w:rsidR="00D7162A">
        <w:tc>
          <w:tcPr>
            <w:tcW w:w="1980" w:type="dxa"/>
          </w:tcPr>
          <w:p w:rsidR="00D7162A" w:rsidRDefault="00D7162A">
            <w:pPr>
              <w:ind w:right="144"/>
              <w:jc w:val="right"/>
              <w:rPr>
                <w:b/>
              </w:rPr>
            </w:pPr>
            <w:r>
              <w:rPr>
                <w:b/>
              </w:rPr>
              <w:t>DE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Required</w:t>
            </w:r>
          </w:p>
        </w:tc>
      </w:tr>
      <w:tr w:rsidR="00D7162A">
        <w:tc>
          <w:tcPr>
            <w:tcW w:w="1980" w:type="dxa"/>
          </w:tcPr>
          <w:p w:rsidR="00D7162A" w:rsidRDefault="00D7162A">
            <w:pPr>
              <w:ind w:right="144"/>
              <w:jc w:val="right"/>
              <w:rPr>
                <w:b/>
              </w:rPr>
            </w:pPr>
            <w:r>
              <w:rPr>
                <w:b/>
              </w:rPr>
              <w:t>MD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Required</w:t>
            </w:r>
          </w:p>
        </w:tc>
      </w:tr>
      <w:tr w:rsidR="00D7162A">
        <w:tc>
          <w:tcPr>
            <w:tcW w:w="1980" w:type="dxa"/>
          </w:tcPr>
          <w:p w:rsidR="00D7162A" w:rsidRDefault="00D7162A">
            <w:pPr>
              <w:ind w:right="144"/>
              <w:jc w:val="right"/>
              <w:rPr>
                <w:b/>
              </w:rPr>
            </w:pPr>
            <w:r>
              <w:rPr>
                <w:b/>
              </w:rPr>
              <w:t>Example: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REF*12*39205810578</w:t>
            </w:r>
          </w:p>
        </w:tc>
      </w:tr>
    </w:tbl>
    <w:p w:rsidR="00D7162A" w:rsidRDefault="00D7162A">
      <w:pPr>
        <w:jc w:val="center"/>
        <w:rPr>
          <w:b/>
        </w:rPr>
      </w:pPr>
    </w:p>
    <w:p w:rsidR="00D7162A" w:rsidRDefault="00D7162A">
      <w:pPr>
        <w:jc w:val="center"/>
        <w:rPr>
          <w:b/>
        </w:rPr>
      </w:pPr>
      <w:r>
        <w:rPr>
          <w:b/>
        </w:rPr>
        <w:t>Data Element Summary</w:t>
      </w:r>
    </w:p>
    <w:p w:rsidR="00D7162A" w:rsidRDefault="00D7162A">
      <w:pPr>
        <w:tabs>
          <w:tab w:val="center" w:pos="1440"/>
          <w:tab w:val="center" w:pos="2448"/>
          <w:tab w:val="left" w:pos="2988"/>
          <w:tab w:val="left" w:pos="7883"/>
          <w:tab w:val="left" w:pos="9360"/>
        </w:tabs>
        <w:rPr>
          <w:b/>
        </w:rPr>
      </w:pPr>
      <w:r>
        <w:rPr>
          <w:b/>
        </w:rPr>
        <w:tab/>
        <w:t>Ref.</w:t>
      </w:r>
      <w:r>
        <w:rPr>
          <w:b/>
        </w:rPr>
        <w:tab/>
        <w:t>Data</w:t>
      </w:r>
      <w:r>
        <w:rPr>
          <w:b/>
        </w:rPr>
        <w:tab/>
      </w:r>
    </w:p>
    <w:p w:rsidR="00D7162A" w:rsidRDefault="00D7162A">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D7162A">
        <w:tc>
          <w:tcPr>
            <w:tcW w:w="1007" w:type="dxa"/>
          </w:tcPr>
          <w:p w:rsidR="00D7162A" w:rsidRDefault="00D7162A">
            <w:pPr>
              <w:pStyle w:val="Heading6"/>
              <w:tabs>
                <w:tab w:val="clear" w:pos="1440"/>
                <w:tab w:val="clear" w:pos="2448"/>
                <w:tab w:val="clear" w:pos="2988"/>
                <w:tab w:val="clear" w:pos="7883"/>
                <w:tab w:val="clear" w:pos="9360"/>
              </w:tabs>
              <w:rPr>
                <w:rFonts w:ascii="Times New Roman" w:hAnsi="Times New Roman"/>
              </w:rPr>
            </w:pPr>
            <w:r>
              <w:rPr>
                <w:rFonts w:ascii="Times New Roman" w:hAnsi="Times New Roman"/>
              </w:rPr>
              <w:t>Must Use</w:t>
            </w:r>
          </w:p>
        </w:tc>
        <w:tc>
          <w:tcPr>
            <w:tcW w:w="1080" w:type="dxa"/>
          </w:tcPr>
          <w:p w:rsidR="00D7162A" w:rsidRDefault="00D7162A">
            <w:pPr>
              <w:spacing w:before="120"/>
              <w:ind w:right="144"/>
              <w:jc w:val="center"/>
              <w:rPr>
                <w:sz w:val="24"/>
              </w:rPr>
            </w:pPr>
            <w:r>
              <w:rPr>
                <w:b/>
              </w:rPr>
              <w:t>REF01</w:t>
            </w:r>
          </w:p>
        </w:tc>
        <w:tc>
          <w:tcPr>
            <w:tcW w:w="893" w:type="dxa"/>
          </w:tcPr>
          <w:p w:rsidR="00D7162A" w:rsidRDefault="00D7162A">
            <w:pPr>
              <w:spacing w:before="120"/>
              <w:ind w:right="144"/>
              <w:jc w:val="center"/>
              <w:rPr>
                <w:sz w:val="24"/>
              </w:rPr>
            </w:pPr>
            <w:r>
              <w:rPr>
                <w:b/>
              </w:rPr>
              <w:t>128</w:t>
            </w:r>
          </w:p>
        </w:tc>
        <w:tc>
          <w:tcPr>
            <w:tcW w:w="4896" w:type="dxa"/>
            <w:gridSpan w:val="4"/>
          </w:tcPr>
          <w:p w:rsidR="00D7162A" w:rsidRDefault="00D7162A">
            <w:pPr>
              <w:spacing w:before="120"/>
              <w:ind w:right="144"/>
              <w:rPr>
                <w:sz w:val="24"/>
              </w:rPr>
            </w:pPr>
            <w:r>
              <w:rPr>
                <w:b/>
              </w:rPr>
              <w:t>Reference Identification Qualifier</w:t>
            </w:r>
          </w:p>
        </w:tc>
        <w:tc>
          <w:tcPr>
            <w:tcW w:w="432" w:type="dxa"/>
          </w:tcPr>
          <w:p w:rsidR="00D7162A" w:rsidRDefault="00D7162A">
            <w:pPr>
              <w:spacing w:before="120"/>
              <w:ind w:right="144"/>
              <w:rPr>
                <w:sz w:val="24"/>
              </w:rPr>
            </w:pPr>
            <w:r>
              <w:rPr>
                <w:b/>
              </w:rPr>
              <w:t>M</w:t>
            </w:r>
          </w:p>
        </w:tc>
        <w:tc>
          <w:tcPr>
            <w:tcW w:w="1440" w:type="dxa"/>
            <w:gridSpan w:val="3"/>
          </w:tcPr>
          <w:p w:rsidR="00D7162A" w:rsidRDefault="00D7162A">
            <w:pPr>
              <w:spacing w:before="120"/>
              <w:ind w:right="144"/>
              <w:rPr>
                <w:sz w:val="24"/>
              </w:rPr>
            </w:pPr>
            <w:r>
              <w:rPr>
                <w:b/>
              </w:rPr>
              <w:t>ID 2/3</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Code qualifying the Reference Identification</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12</w:t>
            </w:r>
          </w:p>
        </w:tc>
        <w:tc>
          <w:tcPr>
            <w:tcW w:w="217" w:type="dxa"/>
          </w:tcPr>
          <w:p w:rsidR="00D7162A" w:rsidRDefault="00D7162A">
            <w:pPr>
              <w:ind w:right="144"/>
            </w:pPr>
          </w:p>
        </w:tc>
        <w:tc>
          <w:tcPr>
            <w:tcW w:w="4680" w:type="dxa"/>
            <w:gridSpan w:val="3"/>
          </w:tcPr>
          <w:p w:rsidR="00D7162A" w:rsidRDefault="00D7162A">
            <w:pPr>
              <w:ind w:right="144"/>
            </w:pPr>
            <w:r>
              <w:t>Billing Account</w:t>
            </w:r>
          </w:p>
        </w:tc>
      </w:tr>
      <w:tr w:rsidR="00D7162A">
        <w:trPr>
          <w:gridAfter w:val="2"/>
          <w:wAfter w:w="388" w:type="dxa"/>
        </w:trPr>
        <w:tc>
          <w:tcPr>
            <w:tcW w:w="4680" w:type="dxa"/>
            <w:gridSpan w:val="6"/>
          </w:tcPr>
          <w:p w:rsidR="00D7162A" w:rsidRDefault="00D7162A">
            <w:pPr>
              <w:ind w:right="144"/>
            </w:pPr>
          </w:p>
        </w:tc>
        <w:tc>
          <w:tcPr>
            <w:tcW w:w="4680" w:type="dxa"/>
            <w:gridSpan w:val="3"/>
            <w:shd w:val="pct5" w:color="000000" w:fill="FFFFFF"/>
          </w:tcPr>
          <w:p w:rsidR="00D7162A" w:rsidRDefault="00D7162A">
            <w:pPr>
              <w:ind w:right="144"/>
            </w:pPr>
            <w:r>
              <w:t>LDC-assigned account number for the end use customer. Must be identical to account number as it appears in the LDC system, excluding punctuation (spaces, dashes, etc.)  Significant leading and trailing zeros must be included.</w:t>
            </w:r>
          </w:p>
        </w:tc>
      </w:tr>
      <w:tr w:rsidR="00D7162A">
        <w:tc>
          <w:tcPr>
            <w:tcW w:w="1007" w:type="dxa"/>
          </w:tcPr>
          <w:p w:rsidR="00D7162A" w:rsidRDefault="00D7162A">
            <w:pPr>
              <w:spacing w:before="120"/>
              <w:ind w:right="144"/>
            </w:pPr>
            <w:r>
              <w:rPr>
                <w:b/>
                <w:sz w:val="18"/>
              </w:rPr>
              <w:t>Must Use</w:t>
            </w:r>
          </w:p>
        </w:tc>
        <w:tc>
          <w:tcPr>
            <w:tcW w:w="1080" w:type="dxa"/>
          </w:tcPr>
          <w:p w:rsidR="00D7162A" w:rsidRDefault="00D7162A">
            <w:pPr>
              <w:spacing w:before="120"/>
              <w:ind w:right="144"/>
              <w:jc w:val="center"/>
            </w:pPr>
            <w:r>
              <w:rPr>
                <w:b/>
              </w:rPr>
              <w:t>REF02</w:t>
            </w:r>
          </w:p>
        </w:tc>
        <w:tc>
          <w:tcPr>
            <w:tcW w:w="893" w:type="dxa"/>
          </w:tcPr>
          <w:p w:rsidR="00D7162A" w:rsidRDefault="00D7162A">
            <w:pPr>
              <w:spacing w:before="120"/>
              <w:ind w:right="144"/>
              <w:jc w:val="center"/>
            </w:pPr>
            <w:r>
              <w:rPr>
                <w:b/>
              </w:rPr>
              <w:t>127</w:t>
            </w:r>
          </w:p>
        </w:tc>
        <w:tc>
          <w:tcPr>
            <w:tcW w:w="4896" w:type="dxa"/>
            <w:gridSpan w:val="4"/>
          </w:tcPr>
          <w:p w:rsidR="00D7162A" w:rsidRDefault="00D7162A">
            <w:pPr>
              <w:spacing w:before="120"/>
              <w:ind w:right="144"/>
            </w:pPr>
            <w:r>
              <w:rPr>
                <w:b/>
              </w:rPr>
              <w:t>Reference Identification</w:t>
            </w:r>
          </w:p>
        </w:tc>
        <w:tc>
          <w:tcPr>
            <w:tcW w:w="432" w:type="dxa"/>
          </w:tcPr>
          <w:p w:rsidR="00D7162A" w:rsidRDefault="00D7162A">
            <w:pPr>
              <w:spacing w:before="120"/>
              <w:ind w:right="144"/>
            </w:pPr>
            <w:r>
              <w:rPr>
                <w:b/>
              </w:rPr>
              <w:t>X</w:t>
            </w:r>
          </w:p>
        </w:tc>
        <w:tc>
          <w:tcPr>
            <w:tcW w:w="1440" w:type="dxa"/>
            <w:gridSpan w:val="3"/>
          </w:tcPr>
          <w:p w:rsidR="00D7162A" w:rsidRDefault="00D7162A">
            <w:pPr>
              <w:spacing w:before="120"/>
              <w:ind w:right="144"/>
            </w:pPr>
            <w:r>
              <w:rPr>
                <w:b/>
              </w:rPr>
              <w:t>AN 1/30</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D7162A" w:rsidRDefault="00D7162A">
      <w:pPr>
        <w:pStyle w:val="Heading1"/>
        <w:rPr>
          <w:rFonts w:ascii="Times New Roman" w:hAnsi="Times New Roman"/>
          <w:snapToGrid w:val="0"/>
          <w:sz w:val="20"/>
        </w:rPr>
      </w:pPr>
      <w:r>
        <w:rPr>
          <w:rFonts w:ascii="Times New Roman" w:hAnsi="Times New Roman"/>
        </w:rPr>
        <w:br w:type="page"/>
      </w:r>
      <w:r>
        <w:rPr>
          <w:rFonts w:ascii="Times New Roman" w:hAnsi="Times New Roman"/>
          <w:snapToGrid w:val="0"/>
        </w:rPr>
        <w:lastRenderedPageBreak/>
        <w:tab/>
        <w:t xml:space="preserve">   </w:t>
      </w:r>
      <w:bookmarkStart w:id="227" w:name="_Toc470748236"/>
      <w:bookmarkStart w:id="228" w:name="_Toc479738322"/>
      <w:bookmarkStart w:id="229" w:name="_Toc479738408"/>
      <w:bookmarkStart w:id="230" w:name="_Toc479746796"/>
      <w:bookmarkStart w:id="231" w:name="_Toc493255011"/>
      <w:bookmarkStart w:id="232" w:name="_Toc528144923"/>
      <w:bookmarkStart w:id="233" w:name="_Toc532878913"/>
      <w:bookmarkStart w:id="234" w:name="_Toc532879003"/>
      <w:bookmarkStart w:id="235" w:name="_Toc535217878"/>
      <w:bookmarkStart w:id="236" w:name="_Toc535218324"/>
      <w:bookmarkStart w:id="237" w:name="_Toc535219223"/>
      <w:bookmarkStart w:id="238" w:name="_Toc535220633"/>
      <w:bookmarkStart w:id="239" w:name="_Toc125455984"/>
      <w:bookmarkStart w:id="240" w:name="_Toc350773911"/>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REF</w:t>
      </w:r>
      <w:r>
        <w:rPr>
          <w:rFonts w:ascii="Times New Roman" w:hAnsi="Times New Roman"/>
          <w:snapToGrid w:val="0"/>
          <w:sz w:val="20"/>
        </w:rPr>
        <w:t xml:space="preserve"> Reference Identification (45=LDC Old Account Number)</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rsidR="00D7162A" w:rsidRDefault="00D7162A">
      <w:pPr>
        <w:tabs>
          <w:tab w:val="right" w:pos="1800"/>
          <w:tab w:val="left" w:pos="2160"/>
        </w:tabs>
        <w:ind w:left="2160" w:hanging="2160"/>
        <w:rPr>
          <w:snapToGrid w:val="0"/>
        </w:rPr>
      </w:pPr>
      <w:r>
        <w:rPr>
          <w:b/>
          <w:snapToGrid w:val="0"/>
        </w:rPr>
        <w:tab/>
        <w:t>Position:</w:t>
      </w:r>
      <w:r>
        <w:rPr>
          <w:b/>
          <w:snapToGrid w:val="0"/>
        </w:rPr>
        <w:tab/>
      </w:r>
      <w:r>
        <w:rPr>
          <w:snapToGrid w:val="0"/>
        </w:rPr>
        <w:t>050</w:t>
      </w:r>
    </w:p>
    <w:p w:rsidR="00D7162A" w:rsidRDefault="00D7162A">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p>
    <w:p w:rsidR="00D7162A" w:rsidRDefault="00D7162A">
      <w:pPr>
        <w:tabs>
          <w:tab w:val="right" w:pos="1800"/>
          <w:tab w:val="left" w:pos="2160"/>
        </w:tabs>
        <w:ind w:left="2160" w:hanging="2160"/>
        <w:rPr>
          <w:snapToGrid w:val="0"/>
        </w:rPr>
      </w:pPr>
      <w:r>
        <w:rPr>
          <w:snapToGrid w:val="0"/>
        </w:rPr>
        <w:tab/>
      </w:r>
      <w:r>
        <w:rPr>
          <w:b/>
          <w:snapToGrid w:val="0"/>
        </w:rPr>
        <w:t>Level:</w:t>
      </w:r>
      <w:r>
        <w:rPr>
          <w:snapToGrid w:val="0"/>
        </w:rPr>
        <w:tab/>
        <w:t>Heading</w:t>
      </w:r>
    </w:p>
    <w:p w:rsidR="00D7162A" w:rsidRDefault="00D7162A">
      <w:pPr>
        <w:tabs>
          <w:tab w:val="right" w:pos="1800"/>
          <w:tab w:val="left" w:pos="2160"/>
        </w:tabs>
        <w:ind w:left="2160" w:hanging="2160"/>
        <w:rPr>
          <w:snapToGrid w:val="0"/>
        </w:rPr>
      </w:pPr>
      <w:r>
        <w:rPr>
          <w:snapToGrid w:val="0"/>
        </w:rPr>
        <w:tab/>
      </w:r>
      <w:r>
        <w:rPr>
          <w:b/>
          <w:snapToGrid w:val="0"/>
        </w:rPr>
        <w:t>Usage:</w:t>
      </w:r>
      <w:r>
        <w:rPr>
          <w:snapToGrid w:val="0"/>
        </w:rPr>
        <w:tab/>
        <w:t>Optional</w:t>
      </w:r>
    </w:p>
    <w:p w:rsidR="00D7162A" w:rsidRDefault="00D7162A">
      <w:pPr>
        <w:tabs>
          <w:tab w:val="right" w:pos="1800"/>
          <w:tab w:val="left" w:pos="2160"/>
        </w:tabs>
        <w:ind w:left="2160" w:hanging="2160"/>
        <w:rPr>
          <w:snapToGrid w:val="0"/>
        </w:rPr>
      </w:pPr>
      <w:r>
        <w:rPr>
          <w:snapToGrid w:val="0"/>
        </w:rPr>
        <w:tab/>
      </w:r>
      <w:r>
        <w:rPr>
          <w:b/>
          <w:snapToGrid w:val="0"/>
        </w:rPr>
        <w:t>Max Use:</w:t>
      </w:r>
      <w:r>
        <w:rPr>
          <w:snapToGrid w:val="0"/>
        </w:rPr>
        <w:tab/>
        <w:t>12</w:t>
      </w:r>
    </w:p>
    <w:p w:rsidR="00D7162A" w:rsidRDefault="00D7162A">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D7162A" w:rsidRDefault="00D7162A">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D7162A" w:rsidRDefault="00D7162A">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D7162A">
        <w:tc>
          <w:tcPr>
            <w:tcW w:w="1980" w:type="dxa"/>
          </w:tcPr>
          <w:p w:rsidR="00D7162A" w:rsidRDefault="00D7162A">
            <w:pPr>
              <w:ind w:right="144"/>
              <w:jc w:val="right"/>
              <w:rPr>
                <w:b/>
              </w:rPr>
            </w:pPr>
            <w:r>
              <w:rPr>
                <w:b/>
              </w:rPr>
              <w:t>PA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LDC to ESP: Required if account number has changed within the last 60 days.</w:t>
            </w:r>
          </w:p>
          <w:p w:rsidR="00D7162A" w:rsidRDefault="00D7162A">
            <w:pPr>
              <w:ind w:right="144"/>
            </w:pPr>
            <w:r>
              <w:t>ESP to LDC: Not Used</w:t>
            </w:r>
          </w:p>
        </w:tc>
      </w:tr>
      <w:tr w:rsidR="00D7162A">
        <w:tc>
          <w:tcPr>
            <w:tcW w:w="1980" w:type="dxa"/>
          </w:tcPr>
          <w:p w:rsidR="00D7162A" w:rsidRDefault="00D7162A">
            <w:pPr>
              <w:ind w:right="144"/>
              <w:jc w:val="right"/>
              <w:rPr>
                <w:b/>
              </w:rPr>
            </w:pPr>
            <w:r>
              <w:rPr>
                <w:b/>
              </w:rPr>
              <w:t>NJ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 xml:space="preserve">LDC to ESP: Required if account number has changed within the last 60 days. ESP to LDC: Not Used  </w:t>
            </w:r>
          </w:p>
        </w:tc>
      </w:tr>
      <w:tr w:rsidR="00D7162A">
        <w:tc>
          <w:tcPr>
            <w:tcW w:w="1980" w:type="dxa"/>
          </w:tcPr>
          <w:p w:rsidR="00D7162A" w:rsidRDefault="00D7162A">
            <w:pPr>
              <w:ind w:right="144"/>
              <w:jc w:val="right"/>
              <w:rPr>
                <w:b/>
              </w:rPr>
            </w:pPr>
            <w:r>
              <w:rPr>
                <w:b/>
              </w:rPr>
              <w:t>DE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 xml:space="preserve">LDC to ESP: Not used </w:t>
            </w:r>
          </w:p>
          <w:p w:rsidR="00D7162A" w:rsidRDefault="00D7162A">
            <w:pPr>
              <w:ind w:right="144"/>
            </w:pPr>
            <w:r>
              <w:t>ESP to LDC: Not Used</w:t>
            </w:r>
          </w:p>
        </w:tc>
      </w:tr>
      <w:tr w:rsidR="00D7162A">
        <w:tc>
          <w:tcPr>
            <w:tcW w:w="1980" w:type="dxa"/>
          </w:tcPr>
          <w:p w:rsidR="00D7162A" w:rsidRDefault="00D7162A">
            <w:pPr>
              <w:ind w:right="144"/>
              <w:jc w:val="right"/>
              <w:rPr>
                <w:b/>
              </w:rPr>
            </w:pPr>
            <w:r>
              <w:rPr>
                <w:b/>
              </w:rPr>
              <w:t>MD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 xml:space="preserve">Not Used by BGE, PEPCO, or </w:t>
            </w:r>
            <w:r w:rsidR="00B23C40">
              <w:t>Delmarva</w:t>
            </w:r>
            <w:r>
              <w:t xml:space="preserve">. </w:t>
            </w:r>
          </w:p>
          <w:p w:rsidR="00D7162A" w:rsidRDefault="00F94794">
            <w:pPr>
              <w:ind w:right="144"/>
            </w:pPr>
            <w:r>
              <w:t>PE</w:t>
            </w:r>
            <w:r w:rsidR="00D7162A">
              <w:t>: Required if the account number has changed in the last 60 days.</w:t>
            </w:r>
          </w:p>
        </w:tc>
      </w:tr>
      <w:tr w:rsidR="00D7162A">
        <w:tc>
          <w:tcPr>
            <w:tcW w:w="1980" w:type="dxa"/>
          </w:tcPr>
          <w:p w:rsidR="00D7162A" w:rsidRDefault="00D7162A">
            <w:pPr>
              <w:ind w:right="144"/>
              <w:jc w:val="right"/>
              <w:rPr>
                <w:b/>
              </w:rPr>
            </w:pPr>
            <w:r>
              <w:rPr>
                <w:b/>
              </w:rPr>
              <w:t>Example: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REF*45*12394801381</w:t>
            </w:r>
          </w:p>
        </w:tc>
      </w:tr>
    </w:tbl>
    <w:p w:rsidR="00D7162A" w:rsidRDefault="00D7162A"/>
    <w:p w:rsidR="00D7162A" w:rsidRDefault="00D7162A">
      <w:pPr>
        <w:jc w:val="center"/>
        <w:rPr>
          <w:b/>
        </w:rPr>
      </w:pPr>
      <w:r>
        <w:rPr>
          <w:b/>
        </w:rPr>
        <w:t>Data Element Summary</w:t>
      </w:r>
    </w:p>
    <w:p w:rsidR="00D7162A" w:rsidRDefault="00D7162A">
      <w:pPr>
        <w:tabs>
          <w:tab w:val="center" w:pos="1440"/>
          <w:tab w:val="center" w:pos="2448"/>
          <w:tab w:val="left" w:pos="2988"/>
          <w:tab w:val="left" w:pos="7883"/>
          <w:tab w:val="left" w:pos="9360"/>
        </w:tabs>
        <w:rPr>
          <w:b/>
        </w:rPr>
      </w:pPr>
      <w:r>
        <w:rPr>
          <w:b/>
        </w:rPr>
        <w:tab/>
        <w:t>Ref.</w:t>
      </w:r>
      <w:r>
        <w:rPr>
          <w:b/>
        </w:rPr>
        <w:tab/>
        <w:t>Data</w:t>
      </w:r>
      <w:r>
        <w:rPr>
          <w:b/>
        </w:rPr>
        <w:tab/>
      </w:r>
    </w:p>
    <w:p w:rsidR="00D7162A" w:rsidRDefault="00D7162A">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D7162A">
        <w:tc>
          <w:tcPr>
            <w:tcW w:w="1007" w:type="dxa"/>
          </w:tcPr>
          <w:p w:rsidR="00D7162A" w:rsidRDefault="00D7162A">
            <w:pPr>
              <w:pStyle w:val="Heading6"/>
              <w:tabs>
                <w:tab w:val="clear" w:pos="1440"/>
                <w:tab w:val="clear" w:pos="2448"/>
                <w:tab w:val="clear" w:pos="2988"/>
                <w:tab w:val="clear" w:pos="7883"/>
                <w:tab w:val="clear" w:pos="9360"/>
              </w:tabs>
              <w:rPr>
                <w:rFonts w:ascii="Times New Roman" w:hAnsi="Times New Roman"/>
              </w:rPr>
            </w:pPr>
            <w:r>
              <w:rPr>
                <w:rFonts w:ascii="Times New Roman" w:hAnsi="Times New Roman"/>
              </w:rPr>
              <w:t>Must Use</w:t>
            </w:r>
          </w:p>
        </w:tc>
        <w:tc>
          <w:tcPr>
            <w:tcW w:w="1080" w:type="dxa"/>
          </w:tcPr>
          <w:p w:rsidR="00D7162A" w:rsidRDefault="00D7162A">
            <w:pPr>
              <w:spacing w:before="120"/>
              <w:ind w:right="144"/>
              <w:jc w:val="center"/>
              <w:rPr>
                <w:sz w:val="24"/>
              </w:rPr>
            </w:pPr>
            <w:r>
              <w:rPr>
                <w:b/>
              </w:rPr>
              <w:t>REF01</w:t>
            </w:r>
          </w:p>
        </w:tc>
        <w:tc>
          <w:tcPr>
            <w:tcW w:w="893" w:type="dxa"/>
          </w:tcPr>
          <w:p w:rsidR="00D7162A" w:rsidRDefault="00D7162A">
            <w:pPr>
              <w:spacing w:before="120"/>
              <w:ind w:right="144"/>
              <w:jc w:val="center"/>
              <w:rPr>
                <w:sz w:val="24"/>
              </w:rPr>
            </w:pPr>
            <w:r>
              <w:rPr>
                <w:b/>
              </w:rPr>
              <w:t>128</w:t>
            </w:r>
          </w:p>
        </w:tc>
        <w:tc>
          <w:tcPr>
            <w:tcW w:w="4896" w:type="dxa"/>
            <w:gridSpan w:val="4"/>
          </w:tcPr>
          <w:p w:rsidR="00D7162A" w:rsidRDefault="00D7162A">
            <w:pPr>
              <w:spacing w:before="120"/>
              <w:ind w:right="144"/>
              <w:rPr>
                <w:sz w:val="24"/>
              </w:rPr>
            </w:pPr>
            <w:r>
              <w:rPr>
                <w:b/>
              </w:rPr>
              <w:t>Reference Identification Qualifier</w:t>
            </w:r>
          </w:p>
        </w:tc>
        <w:tc>
          <w:tcPr>
            <w:tcW w:w="432" w:type="dxa"/>
          </w:tcPr>
          <w:p w:rsidR="00D7162A" w:rsidRDefault="00D7162A">
            <w:pPr>
              <w:spacing w:before="120"/>
              <w:ind w:right="144"/>
              <w:rPr>
                <w:sz w:val="24"/>
              </w:rPr>
            </w:pPr>
            <w:r>
              <w:rPr>
                <w:b/>
              </w:rPr>
              <w:t>M</w:t>
            </w:r>
          </w:p>
        </w:tc>
        <w:tc>
          <w:tcPr>
            <w:tcW w:w="1440" w:type="dxa"/>
            <w:gridSpan w:val="3"/>
          </w:tcPr>
          <w:p w:rsidR="00D7162A" w:rsidRDefault="00D7162A">
            <w:pPr>
              <w:spacing w:before="120"/>
              <w:ind w:right="144"/>
              <w:rPr>
                <w:sz w:val="24"/>
              </w:rPr>
            </w:pPr>
            <w:r>
              <w:rPr>
                <w:b/>
              </w:rPr>
              <w:t>ID 2/3</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Code qualifying the Reference Identification</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45</w:t>
            </w:r>
          </w:p>
        </w:tc>
        <w:tc>
          <w:tcPr>
            <w:tcW w:w="217" w:type="dxa"/>
          </w:tcPr>
          <w:p w:rsidR="00D7162A" w:rsidRDefault="00D7162A">
            <w:pPr>
              <w:ind w:right="144"/>
            </w:pPr>
          </w:p>
        </w:tc>
        <w:tc>
          <w:tcPr>
            <w:tcW w:w="4680" w:type="dxa"/>
            <w:gridSpan w:val="3"/>
          </w:tcPr>
          <w:p w:rsidR="00D7162A" w:rsidRDefault="00D7162A">
            <w:pPr>
              <w:ind w:right="144"/>
            </w:pPr>
            <w:r>
              <w:t>Old Account Number</w:t>
            </w:r>
          </w:p>
        </w:tc>
      </w:tr>
      <w:tr w:rsidR="00D7162A">
        <w:trPr>
          <w:gridAfter w:val="2"/>
          <w:wAfter w:w="388" w:type="dxa"/>
        </w:trPr>
        <w:tc>
          <w:tcPr>
            <w:tcW w:w="4680" w:type="dxa"/>
            <w:gridSpan w:val="6"/>
          </w:tcPr>
          <w:p w:rsidR="00D7162A" w:rsidRDefault="00D7162A">
            <w:pPr>
              <w:ind w:right="144"/>
            </w:pPr>
          </w:p>
        </w:tc>
        <w:tc>
          <w:tcPr>
            <w:tcW w:w="4680" w:type="dxa"/>
            <w:gridSpan w:val="3"/>
            <w:shd w:val="pct5" w:color="000000" w:fill="FFFFFF"/>
          </w:tcPr>
          <w:p w:rsidR="00D7162A" w:rsidRDefault="00D7162A">
            <w:pPr>
              <w:ind w:right="144"/>
            </w:pPr>
            <w:r>
              <w:t>Previous LDC-assigned account number for the end use customer.</w:t>
            </w:r>
          </w:p>
        </w:tc>
      </w:tr>
      <w:tr w:rsidR="00D7162A">
        <w:tc>
          <w:tcPr>
            <w:tcW w:w="1007" w:type="dxa"/>
          </w:tcPr>
          <w:p w:rsidR="00D7162A" w:rsidRDefault="00D7162A">
            <w:pPr>
              <w:spacing w:before="120"/>
              <w:ind w:right="144"/>
            </w:pPr>
            <w:r>
              <w:rPr>
                <w:b/>
                <w:sz w:val="18"/>
              </w:rPr>
              <w:t>Must Use</w:t>
            </w:r>
          </w:p>
        </w:tc>
        <w:tc>
          <w:tcPr>
            <w:tcW w:w="1080" w:type="dxa"/>
          </w:tcPr>
          <w:p w:rsidR="00D7162A" w:rsidRDefault="00D7162A">
            <w:pPr>
              <w:spacing w:before="120"/>
              <w:ind w:right="144"/>
              <w:jc w:val="center"/>
            </w:pPr>
            <w:r>
              <w:rPr>
                <w:b/>
              </w:rPr>
              <w:t>REF02</w:t>
            </w:r>
          </w:p>
        </w:tc>
        <w:tc>
          <w:tcPr>
            <w:tcW w:w="893" w:type="dxa"/>
          </w:tcPr>
          <w:p w:rsidR="00D7162A" w:rsidRDefault="00D7162A">
            <w:pPr>
              <w:spacing w:before="120"/>
              <w:ind w:right="144"/>
              <w:jc w:val="center"/>
            </w:pPr>
            <w:r>
              <w:rPr>
                <w:b/>
              </w:rPr>
              <w:t>127</w:t>
            </w:r>
          </w:p>
        </w:tc>
        <w:tc>
          <w:tcPr>
            <w:tcW w:w="4896" w:type="dxa"/>
            <w:gridSpan w:val="4"/>
          </w:tcPr>
          <w:p w:rsidR="00D7162A" w:rsidRDefault="00D7162A">
            <w:pPr>
              <w:spacing w:before="120"/>
              <w:ind w:right="144"/>
            </w:pPr>
            <w:r>
              <w:rPr>
                <w:b/>
              </w:rPr>
              <w:t>Reference Identification</w:t>
            </w:r>
          </w:p>
        </w:tc>
        <w:tc>
          <w:tcPr>
            <w:tcW w:w="432" w:type="dxa"/>
          </w:tcPr>
          <w:p w:rsidR="00D7162A" w:rsidRDefault="00D7162A">
            <w:pPr>
              <w:spacing w:before="120"/>
              <w:ind w:right="144"/>
            </w:pPr>
            <w:r>
              <w:rPr>
                <w:b/>
              </w:rPr>
              <w:t>X</w:t>
            </w:r>
          </w:p>
        </w:tc>
        <w:tc>
          <w:tcPr>
            <w:tcW w:w="1440" w:type="dxa"/>
            <w:gridSpan w:val="3"/>
          </w:tcPr>
          <w:p w:rsidR="00D7162A" w:rsidRDefault="00D7162A">
            <w:pPr>
              <w:spacing w:before="120"/>
              <w:ind w:right="144"/>
            </w:pPr>
            <w:r>
              <w:rPr>
                <w:b/>
              </w:rPr>
              <w:t>AN 1/30</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D7162A" w:rsidRDefault="00D7162A">
      <w:pPr>
        <w:pStyle w:val="Heading1"/>
        <w:rPr>
          <w:rFonts w:ascii="Times New Roman" w:hAnsi="Times New Roman"/>
          <w:snapToGrid w:val="0"/>
          <w:sz w:val="20"/>
        </w:rPr>
      </w:pPr>
      <w:r>
        <w:rPr>
          <w:rFonts w:ascii="Times New Roman" w:hAnsi="Times New Roman"/>
        </w:rPr>
        <w:br w:type="page"/>
      </w:r>
      <w:r>
        <w:rPr>
          <w:rFonts w:ascii="Times New Roman" w:hAnsi="Times New Roman"/>
          <w:snapToGrid w:val="0"/>
        </w:rPr>
        <w:lastRenderedPageBreak/>
        <w:tab/>
        <w:t xml:space="preserve">   </w:t>
      </w:r>
      <w:bookmarkStart w:id="241" w:name="_Toc470748237"/>
      <w:bookmarkStart w:id="242" w:name="_Toc479738323"/>
      <w:bookmarkStart w:id="243" w:name="_Toc479738409"/>
      <w:bookmarkStart w:id="244" w:name="_Toc479746797"/>
      <w:bookmarkStart w:id="245" w:name="_Toc493255012"/>
      <w:bookmarkStart w:id="246" w:name="_Toc528144924"/>
      <w:bookmarkStart w:id="247" w:name="_Toc532878914"/>
      <w:bookmarkStart w:id="248" w:name="_Toc532879004"/>
      <w:bookmarkStart w:id="249" w:name="_Toc535217879"/>
      <w:bookmarkStart w:id="250" w:name="_Toc535218325"/>
      <w:bookmarkStart w:id="251" w:name="_Toc535219224"/>
      <w:bookmarkStart w:id="252" w:name="_Toc535220634"/>
      <w:bookmarkStart w:id="253" w:name="_Toc125455985"/>
      <w:bookmarkStart w:id="254" w:name="_Toc350773912"/>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REF</w:t>
      </w:r>
      <w:r>
        <w:rPr>
          <w:rFonts w:ascii="Times New Roman" w:hAnsi="Times New Roman"/>
          <w:snapToGrid w:val="0"/>
          <w:sz w:val="20"/>
        </w:rPr>
        <w:t xml:space="preserve"> Reference Identification (BF=LDC Bill Cycle)</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rsidR="00D7162A" w:rsidRDefault="00D7162A">
      <w:pPr>
        <w:tabs>
          <w:tab w:val="right" w:pos="1800"/>
          <w:tab w:val="left" w:pos="2160"/>
        </w:tabs>
        <w:ind w:left="2160" w:hanging="2160"/>
        <w:rPr>
          <w:snapToGrid w:val="0"/>
        </w:rPr>
      </w:pPr>
      <w:r>
        <w:rPr>
          <w:b/>
          <w:snapToGrid w:val="0"/>
        </w:rPr>
        <w:tab/>
        <w:t>Position:</w:t>
      </w:r>
      <w:r>
        <w:rPr>
          <w:b/>
          <w:snapToGrid w:val="0"/>
        </w:rPr>
        <w:tab/>
      </w:r>
      <w:r>
        <w:rPr>
          <w:snapToGrid w:val="0"/>
        </w:rPr>
        <w:t>050</w:t>
      </w:r>
    </w:p>
    <w:p w:rsidR="00D7162A" w:rsidRDefault="00D7162A">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p>
    <w:p w:rsidR="00D7162A" w:rsidRDefault="00D7162A">
      <w:pPr>
        <w:tabs>
          <w:tab w:val="right" w:pos="1800"/>
          <w:tab w:val="left" w:pos="2160"/>
        </w:tabs>
        <w:ind w:left="2160" w:hanging="2160"/>
        <w:rPr>
          <w:snapToGrid w:val="0"/>
        </w:rPr>
      </w:pPr>
      <w:r>
        <w:rPr>
          <w:snapToGrid w:val="0"/>
        </w:rPr>
        <w:tab/>
      </w:r>
      <w:r>
        <w:rPr>
          <w:b/>
          <w:snapToGrid w:val="0"/>
        </w:rPr>
        <w:t>Level:</w:t>
      </w:r>
      <w:r>
        <w:rPr>
          <w:snapToGrid w:val="0"/>
        </w:rPr>
        <w:tab/>
        <w:t>Heading</w:t>
      </w:r>
    </w:p>
    <w:p w:rsidR="00D7162A" w:rsidRDefault="00D7162A">
      <w:pPr>
        <w:tabs>
          <w:tab w:val="right" w:pos="1800"/>
          <w:tab w:val="left" w:pos="2160"/>
        </w:tabs>
        <w:ind w:left="2160" w:hanging="2160"/>
        <w:rPr>
          <w:snapToGrid w:val="0"/>
        </w:rPr>
      </w:pPr>
      <w:r>
        <w:rPr>
          <w:snapToGrid w:val="0"/>
        </w:rPr>
        <w:tab/>
      </w:r>
      <w:r>
        <w:rPr>
          <w:b/>
          <w:snapToGrid w:val="0"/>
        </w:rPr>
        <w:t>Usage:</w:t>
      </w:r>
      <w:r>
        <w:rPr>
          <w:snapToGrid w:val="0"/>
        </w:rPr>
        <w:tab/>
        <w:t>Optional</w:t>
      </w:r>
    </w:p>
    <w:p w:rsidR="00D7162A" w:rsidRDefault="00D7162A">
      <w:pPr>
        <w:tabs>
          <w:tab w:val="right" w:pos="1800"/>
          <w:tab w:val="left" w:pos="2160"/>
        </w:tabs>
        <w:ind w:left="2160" w:hanging="2160"/>
        <w:rPr>
          <w:snapToGrid w:val="0"/>
        </w:rPr>
      </w:pPr>
      <w:r>
        <w:rPr>
          <w:snapToGrid w:val="0"/>
        </w:rPr>
        <w:tab/>
      </w:r>
      <w:r>
        <w:rPr>
          <w:b/>
          <w:snapToGrid w:val="0"/>
        </w:rPr>
        <w:t>Max Use:</w:t>
      </w:r>
      <w:r>
        <w:rPr>
          <w:snapToGrid w:val="0"/>
        </w:rPr>
        <w:tab/>
        <w:t>12</w:t>
      </w:r>
    </w:p>
    <w:p w:rsidR="00D7162A" w:rsidRDefault="00D7162A">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D7162A" w:rsidRDefault="00D7162A">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D7162A" w:rsidRDefault="00D7162A">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D7162A">
        <w:tc>
          <w:tcPr>
            <w:tcW w:w="1980" w:type="dxa"/>
          </w:tcPr>
          <w:p w:rsidR="00D7162A" w:rsidRDefault="00D7162A">
            <w:pPr>
              <w:ind w:right="144"/>
              <w:jc w:val="right"/>
              <w:rPr>
                <w:b/>
              </w:rPr>
            </w:pPr>
            <w:r>
              <w:rPr>
                <w:b/>
              </w:rPr>
              <w:t>PA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Rate Ready: Required</w:t>
            </w:r>
          </w:p>
          <w:p w:rsidR="00D7162A" w:rsidRDefault="00D7162A">
            <w:pPr>
              <w:ind w:right="144"/>
            </w:pPr>
            <w:r>
              <w:t>Bill Ready: Not Used</w:t>
            </w:r>
          </w:p>
        </w:tc>
      </w:tr>
      <w:tr w:rsidR="00D7162A">
        <w:tc>
          <w:tcPr>
            <w:tcW w:w="1980" w:type="dxa"/>
          </w:tcPr>
          <w:p w:rsidR="00D7162A" w:rsidRDefault="00D7162A">
            <w:pPr>
              <w:ind w:right="144"/>
              <w:jc w:val="right"/>
              <w:rPr>
                <w:b/>
              </w:rPr>
            </w:pPr>
            <w:r>
              <w:rPr>
                <w:b/>
              </w:rPr>
              <w:t>NJ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Same as PA</w:t>
            </w:r>
          </w:p>
        </w:tc>
      </w:tr>
      <w:tr w:rsidR="00D7162A">
        <w:tc>
          <w:tcPr>
            <w:tcW w:w="1980" w:type="dxa"/>
          </w:tcPr>
          <w:p w:rsidR="00D7162A" w:rsidRDefault="00D7162A">
            <w:pPr>
              <w:ind w:right="144"/>
              <w:jc w:val="right"/>
              <w:rPr>
                <w:b/>
              </w:rPr>
            </w:pPr>
            <w:r>
              <w:rPr>
                <w:b/>
              </w:rPr>
              <w:t>DE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Same as PA</w:t>
            </w:r>
          </w:p>
        </w:tc>
      </w:tr>
      <w:tr w:rsidR="00D7162A">
        <w:tc>
          <w:tcPr>
            <w:tcW w:w="1980" w:type="dxa"/>
          </w:tcPr>
          <w:p w:rsidR="00D7162A" w:rsidRDefault="00D7162A">
            <w:pPr>
              <w:ind w:right="144"/>
              <w:jc w:val="right"/>
              <w:rPr>
                <w:b/>
              </w:rPr>
            </w:pPr>
            <w:r>
              <w:rPr>
                <w:b/>
              </w:rPr>
              <w:t>MD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Same as PA</w:t>
            </w:r>
          </w:p>
        </w:tc>
      </w:tr>
      <w:tr w:rsidR="00D7162A">
        <w:tc>
          <w:tcPr>
            <w:tcW w:w="1980" w:type="dxa"/>
          </w:tcPr>
          <w:p w:rsidR="00D7162A" w:rsidRDefault="00D7162A">
            <w:pPr>
              <w:ind w:right="144"/>
              <w:jc w:val="right"/>
              <w:rPr>
                <w:b/>
              </w:rPr>
            </w:pPr>
            <w:r>
              <w:rPr>
                <w:b/>
              </w:rPr>
              <w:t>Example: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REF*BF*21</w:t>
            </w:r>
          </w:p>
        </w:tc>
      </w:tr>
    </w:tbl>
    <w:p w:rsidR="00D7162A" w:rsidRDefault="00D7162A"/>
    <w:p w:rsidR="00D7162A" w:rsidRDefault="00D7162A">
      <w:pPr>
        <w:jc w:val="center"/>
        <w:rPr>
          <w:b/>
        </w:rPr>
      </w:pPr>
      <w:r>
        <w:rPr>
          <w:b/>
        </w:rPr>
        <w:t>Data Element Summary</w:t>
      </w:r>
    </w:p>
    <w:p w:rsidR="00D7162A" w:rsidRDefault="00D7162A">
      <w:pPr>
        <w:tabs>
          <w:tab w:val="center" w:pos="1440"/>
          <w:tab w:val="center" w:pos="2448"/>
          <w:tab w:val="left" w:pos="2988"/>
          <w:tab w:val="left" w:pos="7883"/>
          <w:tab w:val="left" w:pos="9360"/>
        </w:tabs>
        <w:rPr>
          <w:b/>
        </w:rPr>
      </w:pPr>
      <w:r>
        <w:rPr>
          <w:b/>
        </w:rPr>
        <w:tab/>
        <w:t>Ref.</w:t>
      </w:r>
      <w:r>
        <w:rPr>
          <w:b/>
        </w:rPr>
        <w:tab/>
        <w:t>Data</w:t>
      </w:r>
      <w:r>
        <w:rPr>
          <w:b/>
        </w:rPr>
        <w:tab/>
      </w:r>
    </w:p>
    <w:p w:rsidR="00D7162A" w:rsidRDefault="00D7162A">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D7162A">
        <w:tc>
          <w:tcPr>
            <w:tcW w:w="1007" w:type="dxa"/>
          </w:tcPr>
          <w:p w:rsidR="00D7162A" w:rsidRDefault="00D7162A">
            <w:pPr>
              <w:pStyle w:val="Heading6"/>
              <w:tabs>
                <w:tab w:val="clear" w:pos="1440"/>
                <w:tab w:val="clear" w:pos="2448"/>
                <w:tab w:val="clear" w:pos="2988"/>
                <w:tab w:val="clear" w:pos="7883"/>
                <w:tab w:val="clear" w:pos="9360"/>
              </w:tabs>
              <w:rPr>
                <w:rFonts w:ascii="Times New Roman" w:hAnsi="Times New Roman"/>
              </w:rPr>
            </w:pPr>
            <w:r>
              <w:rPr>
                <w:rFonts w:ascii="Times New Roman" w:hAnsi="Times New Roman"/>
              </w:rPr>
              <w:t>Must Use</w:t>
            </w:r>
          </w:p>
        </w:tc>
        <w:tc>
          <w:tcPr>
            <w:tcW w:w="1080" w:type="dxa"/>
          </w:tcPr>
          <w:p w:rsidR="00D7162A" w:rsidRDefault="00D7162A">
            <w:pPr>
              <w:spacing w:before="120"/>
              <w:ind w:right="144"/>
              <w:jc w:val="center"/>
              <w:rPr>
                <w:sz w:val="24"/>
              </w:rPr>
            </w:pPr>
            <w:r>
              <w:rPr>
                <w:b/>
              </w:rPr>
              <w:t>REF01</w:t>
            </w:r>
          </w:p>
        </w:tc>
        <w:tc>
          <w:tcPr>
            <w:tcW w:w="893" w:type="dxa"/>
          </w:tcPr>
          <w:p w:rsidR="00D7162A" w:rsidRDefault="00D7162A">
            <w:pPr>
              <w:spacing w:before="120"/>
              <w:ind w:right="144"/>
              <w:jc w:val="center"/>
              <w:rPr>
                <w:sz w:val="24"/>
              </w:rPr>
            </w:pPr>
            <w:r>
              <w:rPr>
                <w:b/>
              </w:rPr>
              <w:t>128</w:t>
            </w:r>
          </w:p>
        </w:tc>
        <w:tc>
          <w:tcPr>
            <w:tcW w:w="4896" w:type="dxa"/>
            <w:gridSpan w:val="4"/>
          </w:tcPr>
          <w:p w:rsidR="00D7162A" w:rsidRDefault="00D7162A">
            <w:pPr>
              <w:spacing w:before="120"/>
              <w:ind w:right="144"/>
              <w:rPr>
                <w:sz w:val="24"/>
              </w:rPr>
            </w:pPr>
            <w:r>
              <w:rPr>
                <w:b/>
              </w:rPr>
              <w:t>Reference Identification Qualifier</w:t>
            </w:r>
          </w:p>
        </w:tc>
        <w:tc>
          <w:tcPr>
            <w:tcW w:w="432" w:type="dxa"/>
          </w:tcPr>
          <w:p w:rsidR="00D7162A" w:rsidRDefault="00D7162A">
            <w:pPr>
              <w:spacing w:before="120"/>
              <w:ind w:right="144"/>
              <w:rPr>
                <w:sz w:val="24"/>
              </w:rPr>
            </w:pPr>
            <w:r>
              <w:rPr>
                <w:b/>
              </w:rPr>
              <w:t>M</w:t>
            </w:r>
          </w:p>
        </w:tc>
        <w:tc>
          <w:tcPr>
            <w:tcW w:w="1440" w:type="dxa"/>
            <w:gridSpan w:val="3"/>
          </w:tcPr>
          <w:p w:rsidR="00D7162A" w:rsidRDefault="00D7162A">
            <w:pPr>
              <w:spacing w:before="120"/>
              <w:ind w:right="144"/>
              <w:rPr>
                <w:sz w:val="24"/>
              </w:rPr>
            </w:pPr>
            <w:r>
              <w:rPr>
                <w:b/>
              </w:rPr>
              <w:t>ID 2/3</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Code qualifying the Reference Identification</w:t>
            </w:r>
          </w:p>
        </w:tc>
      </w:tr>
      <w:tr w:rsidR="00D7162A">
        <w:trPr>
          <w:gridAfter w:val="2"/>
          <w:wAfter w:w="388" w:type="dxa"/>
        </w:trPr>
        <w:tc>
          <w:tcPr>
            <w:tcW w:w="3311" w:type="dxa"/>
            <w:gridSpan w:val="4"/>
          </w:tcPr>
          <w:p w:rsidR="00D7162A" w:rsidRDefault="00D7162A">
            <w:pPr>
              <w:ind w:right="144"/>
              <w:rPr>
                <w:sz w:val="24"/>
              </w:rPr>
            </w:pPr>
          </w:p>
        </w:tc>
        <w:tc>
          <w:tcPr>
            <w:tcW w:w="1152" w:type="dxa"/>
          </w:tcPr>
          <w:p w:rsidR="00D7162A" w:rsidRDefault="00D7162A">
            <w:pPr>
              <w:ind w:right="144"/>
              <w:rPr>
                <w:sz w:val="24"/>
              </w:rPr>
            </w:pPr>
            <w:r>
              <w:t>BF</w:t>
            </w:r>
          </w:p>
        </w:tc>
        <w:tc>
          <w:tcPr>
            <w:tcW w:w="217" w:type="dxa"/>
          </w:tcPr>
          <w:p w:rsidR="00D7162A" w:rsidRDefault="00D7162A">
            <w:pPr>
              <w:ind w:right="144"/>
              <w:rPr>
                <w:sz w:val="24"/>
              </w:rPr>
            </w:pPr>
          </w:p>
        </w:tc>
        <w:tc>
          <w:tcPr>
            <w:tcW w:w="4680" w:type="dxa"/>
            <w:gridSpan w:val="3"/>
          </w:tcPr>
          <w:p w:rsidR="00D7162A" w:rsidRDefault="00D7162A">
            <w:pPr>
              <w:ind w:right="144"/>
              <w:rPr>
                <w:sz w:val="24"/>
              </w:rPr>
            </w:pPr>
            <w:smartTag w:uri="urn:schemas-microsoft-com:office:smarttags" w:element="place">
              <w:smartTag w:uri="urn:schemas-microsoft-com:office:smarttags" w:element="PlaceName">
                <w:r>
                  <w:t>Billing</w:t>
                </w:r>
              </w:smartTag>
              <w:r>
                <w:t xml:space="preserve"> </w:t>
              </w:r>
              <w:smartTag w:uri="urn:schemas-microsoft-com:office:smarttags" w:element="PlaceType">
                <w:r>
                  <w:t>Center</w:t>
                </w:r>
              </w:smartTag>
            </w:smartTag>
            <w:r>
              <w:t xml:space="preserve"> Identification</w:t>
            </w:r>
          </w:p>
        </w:tc>
      </w:tr>
      <w:tr w:rsidR="00D7162A">
        <w:trPr>
          <w:gridAfter w:val="2"/>
          <w:wAfter w:w="388" w:type="dxa"/>
        </w:trPr>
        <w:tc>
          <w:tcPr>
            <w:tcW w:w="4680" w:type="dxa"/>
            <w:gridSpan w:val="6"/>
          </w:tcPr>
          <w:p w:rsidR="00D7162A" w:rsidRDefault="00D7162A">
            <w:pPr>
              <w:ind w:right="144"/>
              <w:rPr>
                <w:sz w:val="24"/>
              </w:rPr>
            </w:pPr>
          </w:p>
        </w:tc>
        <w:tc>
          <w:tcPr>
            <w:tcW w:w="4680" w:type="dxa"/>
            <w:gridSpan w:val="3"/>
            <w:shd w:val="pct5" w:color="auto" w:fill="FFFFFF"/>
          </w:tcPr>
          <w:p w:rsidR="00D7162A" w:rsidRDefault="00D7162A">
            <w:pPr>
              <w:ind w:right="144"/>
              <w:rPr>
                <w:sz w:val="24"/>
              </w:rPr>
            </w:pPr>
            <w:r>
              <w:t>Billing cycle. Cycle number when the billing will be rendered.</w:t>
            </w:r>
          </w:p>
        </w:tc>
      </w:tr>
      <w:tr w:rsidR="00D7162A">
        <w:tc>
          <w:tcPr>
            <w:tcW w:w="1007" w:type="dxa"/>
          </w:tcPr>
          <w:p w:rsidR="00D7162A" w:rsidRDefault="00D7162A">
            <w:pPr>
              <w:spacing w:before="120"/>
              <w:ind w:right="144"/>
            </w:pPr>
            <w:r>
              <w:rPr>
                <w:b/>
              </w:rPr>
              <w:t>Must Use</w:t>
            </w:r>
          </w:p>
        </w:tc>
        <w:tc>
          <w:tcPr>
            <w:tcW w:w="1080" w:type="dxa"/>
          </w:tcPr>
          <w:p w:rsidR="00D7162A" w:rsidRDefault="00D7162A">
            <w:pPr>
              <w:spacing w:before="120"/>
              <w:ind w:right="144"/>
              <w:jc w:val="center"/>
            </w:pPr>
            <w:r>
              <w:rPr>
                <w:b/>
              </w:rPr>
              <w:t>REF02</w:t>
            </w:r>
          </w:p>
        </w:tc>
        <w:tc>
          <w:tcPr>
            <w:tcW w:w="893" w:type="dxa"/>
          </w:tcPr>
          <w:p w:rsidR="00D7162A" w:rsidRDefault="00D7162A">
            <w:pPr>
              <w:spacing w:before="120"/>
              <w:ind w:right="144"/>
              <w:jc w:val="center"/>
            </w:pPr>
            <w:r>
              <w:rPr>
                <w:b/>
              </w:rPr>
              <w:t>127</w:t>
            </w:r>
          </w:p>
        </w:tc>
        <w:tc>
          <w:tcPr>
            <w:tcW w:w="4896" w:type="dxa"/>
            <w:gridSpan w:val="4"/>
          </w:tcPr>
          <w:p w:rsidR="00D7162A" w:rsidRDefault="00D7162A">
            <w:pPr>
              <w:spacing w:before="120"/>
              <w:ind w:right="144"/>
            </w:pPr>
            <w:r>
              <w:rPr>
                <w:b/>
              </w:rPr>
              <w:t>Reference Identification</w:t>
            </w:r>
          </w:p>
        </w:tc>
        <w:tc>
          <w:tcPr>
            <w:tcW w:w="432" w:type="dxa"/>
          </w:tcPr>
          <w:p w:rsidR="00D7162A" w:rsidRDefault="00D7162A">
            <w:pPr>
              <w:spacing w:before="120"/>
              <w:ind w:right="144"/>
            </w:pPr>
            <w:r>
              <w:rPr>
                <w:b/>
              </w:rPr>
              <w:t>X</w:t>
            </w:r>
          </w:p>
        </w:tc>
        <w:tc>
          <w:tcPr>
            <w:tcW w:w="1440" w:type="dxa"/>
            <w:gridSpan w:val="3"/>
          </w:tcPr>
          <w:p w:rsidR="00D7162A" w:rsidRDefault="00D7162A">
            <w:pPr>
              <w:spacing w:before="120"/>
              <w:ind w:right="144"/>
            </w:pPr>
            <w:r>
              <w:rPr>
                <w:b/>
              </w:rPr>
              <w:t>AN 1/30</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D7162A" w:rsidRDefault="00D7162A">
      <w:pPr>
        <w:pStyle w:val="Heading1"/>
        <w:rPr>
          <w:rFonts w:ascii="Times New Roman" w:hAnsi="Times New Roman"/>
          <w:snapToGrid w:val="0"/>
          <w:sz w:val="20"/>
        </w:rPr>
      </w:pPr>
      <w:r>
        <w:rPr>
          <w:rFonts w:ascii="Times New Roman" w:hAnsi="Times New Roman"/>
        </w:rPr>
        <w:br w:type="page"/>
      </w:r>
      <w:r>
        <w:rPr>
          <w:rFonts w:ascii="Times New Roman" w:hAnsi="Times New Roman"/>
          <w:snapToGrid w:val="0"/>
        </w:rPr>
        <w:lastRenderedPageBreak/>
        <w:tab/>
        <w:t xml:space="preserve">   </w:t>
      </w:r>
      <w:bookmarkStart w:id="255" w:name="_Toc470748238"/>
      <w:bookmarkStart w:id="256" w:name="_Toc479738324"/>
      <w:bookmarkStart w:id="257" w:name="_Toc479738410"/>
      <w:bookmarkStart w:id="258" w:name="_Toc479746798"/>
      <w:bookmarkStart w:id="259" w:name="_Toc493255013"/>
      <w:bookmarkStart w:id="260" w:name="_Toc528144925"/>
      <w:bookmarkStart w:id="261" w:name="_Toc532878915"/>
      <w:bookmarkStart w:id="262" w:name="_Toc532879005"/>
      <w:bookmarkStart w:id="263" w:name="_Toc535217880"/>
      <w:bookmarkStart w:id="264" w:name="_Toc535218326"/>
      <w:bookmarkStart w:id="265" w:name="_Toc535219225"/>
      <w:bookmarkStart w:id="266" w:name="_Toc535220635"/>
      <w:bookmarkStart w:id="267" w:name="_Toc125455986"/>
      <w:bookmarkStart w:id="268" w:name="_Toc350773913"/>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REF</w:t>
      </w:r>
      <w:r>
        <w:rPr>
          <w:rFonts w:ascii="Times New Roman" w:hAnsi="Times New Roman"/>
          <w:snapToGrid w:val="0"/>
          <w:sz w:val="20"/>
        </w:rPr>
        <w:t xml:space="preserve"> Reference Identification (BLT=Billing Type)</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rsidR="00D7162A" w:rsidRDefault="00D7162A">
      <w:pPr>
        <w:tabs>
          <w:tab w:val="right" w:pos="1800"/>
          <w:tab w:val="left" w:pos="2160"/>
        </w:tabs>
        <w:ind w:left="2160" w:hanging="2160"/>
        <w:rPr>
          <w:snapToGrid w:val="0"/>
        </w:rPr>
      </w:pPr>
      <w:r>
        <w:rPr>
          <w:b/>
          <w:snapToGrid w:val="0"/>
        </w:rPr>
        <w:tab/>
        <w:t>Position:</w:t>
      </w:r>
      <w:r>
        <w:rPr>
          <w:b/>
          <w:snapToGrid w:val="0"/>
        </w:rPr>
        <w:tab/>
      </w:r>
      <w:r>
        <w:rPr>
          <w:snapToGrid w:val="0"/>
        </w:rPr>
        <w:t>050</w:t>
      </w:r>
    </w:p>
    <w:p w:rsidR="00D7162A" w:rsidRDefault="00D7162A">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p>
    <w:p w:rsidR="00D7162A" w:rsidRDefault="00D7162A">
      <w:pPr>
        <w:tabs>
          <w:tab w:val="right" w:pos="1800"/>
          <w:tab w:val="left" w:pos="2160"/>
        </w:tabs>
        <w:ind w:left="2160" w:hanging="2160"/>
        <w:rPr>
          <w:snapToGrid w:val="0"/>
        </w:rPr>
      </w:pPr>
      <w:r>
        <w:rPr>
          <w:snapToGrid w:val="0"/>
        </w:rPr>
        <w:tab/>
      </w:r>
      <w:r>
        <w:rPr>
          <w:b/>
          <w:snapToGrid w:val="0"/>
        </w:rPr>
        <w:t>Level:</w:t>
      </w:r>
      <w:r>
        <w:rPr>
          <w:snapToGrid w:val="0"/>
        </w:rPr>
        <w:tab/>
        <w:t>Heading</w:t>
      </w:r>
    </w:p>
    <w:p w:rsidR="00D7162A" w:rsidRDefault="00D7162A">
      <w:pPr>
        <w:tabs>
          <w:tab w:val="right" w:pos="1800"/>
          <w:tab w:val="left" w:pos="2160"/>
        </w:tabs>
        <w:ind w:left="2160" w:hanging="2160"/>
        <w:rPr>
          <w:snapToGrid w:val="0"/>
        </w:rPr>
      </w:pPr>
      <w:r>
        <w:rPr>
          <w:snapToGrid w:val="0"/>
        </w:rPr>
        <w:tab/>
      </w:r>
      <w:r>
        <w:rPr>
          <w:b/>
          <w:snapToGrid w:val="0"/>
        </w:rPr>
        <w:t>Usage:</w:t>
      </w:r>
      <w:r>
        <w:rPr>
          <w:snapToGrid w:val="0"/>
        </w:rPr>
        <w:tab/>
        <w:t>Optional</w:t>
      </w:r>
    </w:p>
    <w:p w:rsidR="00D7162A" w:rsidRDefault="00D7162A">
      <w:pPr>
        <w:tabs>
          <w:tab w:val="right" w:pos="1800"/>
          <w:tab w:val="left" w:pos="2160"/>
        </w:tabs>
        <w:ind w:left="2160" w:hanging="2160"/>
        <w:rPr>
          <w:snapToGrid w:val="0"/>
        </w:rPr>
      </w:pPr>
      <w:r>
        <w:rPr>
          <w:snapToGrid w:val="0"/>
        </w:rPr>
        <w:tab/>
      </w:r>
      <w:r>
        <w:rPr>
          <w:b/>
          <w:snapToGrid w:val="0"/>
        </w:rPr>
        <w:t>Max Use:</w:t>
      </w:r>
      <w:r>
        <w:rPr>
          <w:snapToGrid w:val="0"/>
        </w:rPr>
        <w:tab/>
        <w:t>12</w:t>
      </w:r>
    </w:p>
    <w:p w:rsidR="00D7162A" w:rsidRDefault="00D7162A">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D7162A" w:rsidRDefault="00D7162A">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D7162A" w:rsidRDefault="00D7162A">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D7162A">
        <w:tc>
          <w:tcPr>
            <w:tcW w:w="1980" w:type="dxa"/>
          </w:tcPr>
          <w:p w:rsidR="00D7162A" w:rsidRDefault="00D7162A">
            <w:pPr>
              <w:ind w:right="144"/>
              <w:jc w:val="right"/>
              <w:rPr>
                <w:b/>
              </w:rPr>
            </w:pPr>
            <w:r>
              <w:rPr>
                <w:b/>
              </w:rPr>
              <w:t>PA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Required</w:t>
            </w:r>
          </w:p>
        </w:tc>
      </w:tr>
      <w:tr w:rsidR="00D7162A">
        <w:tc>
          <w:tcPr>
            <w:tcW w:w="1980" w:type="dxa"/>
          </w:tcPr>
          <w:p w:rsidR="00D7162A" w:rsidRDefault="00D7162A">
            <w:pPr>
              <w:ind w:right="144"/>
              <w:jc w:val="right"/>
              <w:rPr>
                <w:b/>
              </w:rPr>
            </w:pPr>
            <w:r>
              <w:rPr>
                <w:b/>
              </w:rPr>
              <w:t>NJ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Required</w:t>
            </w:r>
          </w:p>
        </w:tc>
      </w:tr>
      <w:tr w:rsidR="00D7162A">
        <w:tc>
          <w:tcPr>
            <w:tcW w:w="1980" w:type="dxa"/>
          </w:tcPr>
          <w:p w:rsidR="00D7162A" w:rsidRDefault="00D7162A">
            <w:pPr>
              <w:ind w:right="144"/>
              <w:jc w:val="right"/>
              <w:rPr>
                <w:b/>
              </w:rPr>
            </w:pPr>
            <w:r>
              <w:rPr>
                <w:b/>
              </w:rPr>
              <w:t>DE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Required</w:t>
            </w:r>
          </w:p>
        </w:tc>
      </w:tr>
      <w:tr w:rsidR="00D7162A">
        <w:tc>
          <w:tcPr>
            <w:tcW w:w="1980" w:type="dxa"/>
          </w:tcPr>
          <w:p w:rsidR="00D7162A" w:rsidRDefault="00D7162A">
            <w:pPr>
              <w:ind w:right="144"/>
              <w:jc w:val="right"/>
              <w:rPr>
                <w:b/>
              </w:rPr>
            </w:pPr>
            <w:r>
              <w:rPr>
                <w:b/>
              </w:rPr>
              <w:t>MD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Required</w:t>
            </w:r>
          </w:p>
        </w:tc>
      </w:tr>
      <w:tr w:rsidR="00D7162A">
        <w:tc>
          <w:tcPr>
            <w:tcW w:w="1980" w:type="dxa"/>
          </w:tcPr>
          <w:p w:rsidR="00D7162A" w:rsidRDefault="00D7162A">
            <w:pPr>
              <w:ind w:right="144"/>
              <w:jc w:val="right"/>
              <w:rPr>
                <w:b/>
              </w:rPr>
            </w:pPr>
            <w:r>
              <w:rPr>
                <w:b/>
              </w:rPr>
              <w:t>Example: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REF*BLT*LDC</w:t>
            </w:r>
          </w:p>
        </w:tc>
      </w:tr>
    </w:tbl>
    <w:p w:rsidR="00D7162A" w:rsidRDefault="00D7162A"/>
    <w:p w:rsidR="00D7162A" w:rsidRDefault="00D7162A">
      <w:pPr>
        <w:jc w:val="center"/>
        <w:rPr>
          <w:b/>
        </w:rPr>
      </w:pPr>
      <w:r>
        <w:rPr>
          <w:b/>
        </w:rPr>
        <w:t>Data Element Summary</w:t>
      </w:r>
    </w:p>
    <w:p w:rsidR="00D7162A" w:rsidRDefault="00D7162A">
      <w:pPr>
        <w:tabs>
          <w:tab w:val="center" w:pos="1440"/>
          <w:tab w:val="center" w:pos="2448"/>
          <w:tab w:val="left" w:pos="2988"/>
          <w:tab w:val="left" w:pos="7883"/>
          <w:tab w:val="left" w:pos="9360"/>
        </w:tabs>
        <w:rPr>
          <w:b/>
        </w:rPr>
      </w:pPr>
      <w:r>
        <w:rPr>
          <w:b/>
        </w:rPr>
        <w:tab/>
        <w:t>Ref.</w:t>
      </w:r>
      <w:r>
        <w:rPr>
          <w:b/>
        </w:rPr>
        <w:tab/>
        <w:t>Data</w:t>
      </w:r>
      <w:r>
        <w:rPr>
          <w:b/>
        </w:rPr>
        <w:tab/>
      </w:r>
    </w:p>
    <w:p w:rsidR="00D7162A" w:rsidRDefault="00D7162A">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D7162A">
        <w:tc>
          <w:tcPr>
            <w:tcW w:w="1007" w:type="dxa"/>
          </w:tcPr>
          <w:p w:rsidR="00D7162A" w:rsidRDefault="00D7162A">
            <w:pPr>
              <w:pStyle w:val="Heading6"/>
              <w:tabs>
                <w:tab w:val="clear" w:pos="1440"/>
                <w:tab w:val="clear" w:pos="2448"/>
                <w:tab w:val="clear" w:pos="2988"/>
                <w:tab w:val="clear" w:pos="7883"/>
                <w:tab w:val="clear" w:pos="9360"/>
              </w:tabs>
              <w:rPr>
                <w:rFonts w:ascii="Times New Roman" w:hAnsi="Times New Roman"/>
              </w:rPr>
            </w:pPr>
            <w:r>
              <w:rPr>
                <w:rFonts w:ascii="Times New Roman" w:hAnsi="Times New Roman"/>
              </w:rPr>
              <w:t>Must Use</w:t>
            </w:r>
          </w:p>
        </w:tc>
        <w:tc>
          <w:tcPr>
            <w:tcW w:w="1080" w:type="dxa"/>
          </w:tcPr>
          <w:p w:rsidR="00D7162A" w:rsidRDefault="00D7162A">
            <w:pPr>
              <w:spacing w:before="120"/>
              <w:ind w:right="144"/>
              <w:jc w:val="center"/>
              <w:rPr>
                <w:sz w:val="24"/>
              </w:rPr>
            </w:pPr>
            <w:r>
              <w:rPr>
                <w:b/>
              </w:rPr>
              <w:t>REF01</w:t>
            </w:r>
          </w:p>
        </w:tc>
        <w:tc>
          <w:tcPr>
            <w:tcW w:w="893" w:type="dxa"/>
          </w:tcPr>
          <w:p w:rsidR="00D7162A" w:rsidRDefault="00D7162A">
            <w:pPr>
              <w:spacing w:before="120"/>
              <w:ind w:right="144"/>
              <w:jc w:val="center"/>
              <w:rPr>
                <w:sz w:val="24"/>
              </w:rPr>
            </w:pPr>
            <w:r>
              <w:rPr>
                <w:b/>
              </w:rPr>
              <w:t>128</w:t>
            </w:r>
          </w:p>
        </w:tc>
        <w:tc>
          <w:tcPr>
            <w:tcW w:w="4896" w:type="dxa"/>
            <w:gridSpan w:val="4"/>
          </w:tcPr>
          <w:p w:rsidR="00D7162A" w:rsidRDefault="00D7162A">
            <w:pPr>
              <w:spacing w:before="120"/>
              <w:ind w:right="144"/>
              <w:rPr>
                <w:sz w:val="24"/>
              </w:rPr>
            </w:pPr>
            <w:r>
              <w:rPr>
                <w:b/>
              </w:rPr>
              <w:t>Reference Identification Qualifier</w:t>
            </w:r>
          </w:p>
        </w:tc>
        <w:tc>
          <w:tcPr>
            <w:tcW w:w="432" w:type="dxa"/>
          </w:tcPr>
          <w:p w:rsidR="00D7162A" w:rsidRDefault="00D7162A">
            <w:pPr>
              <w:spacing w:before="120"/>
              <w:ind w:right="144"/>
              <w:rPr>
                <w:sz w:val="24"/>
              </w:rPr>
            </w:pPr>
            <w:r>
              <w:rPr>
                <w:b/>
              </w:rPr>
              <w:t>M</w:t>
            </w:r>
          </w:p>
        </w:tc>
        <w:tc>
          <w:tcPr>
            <w:tcW w:w="1440" w:type="dxa"/>
            <w:gridSpan w:val="3"/>
          </w:tcPr>
          <w:p w:rsidR="00D7162A" w:rsidRDefault="00D7162A">
            <w:pPr>
              <w:spacing w:before="120"/>
              <w:ind w:right="144"/>
              <w:rPr>
                <w:sz w:val="24"/>
              </w:rPr>
            </w:pPr>
            <w:r>
              <w:rPr>
                <w:b/>
              </w:rPr>
              <w:t>ID 2/3</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Code qualifying the Reference Identification</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BLT</w:t>
            </w:r>
          </w:p>
        </w:tc>
        <w:tc>
          <w:tcPr>
            <w:tcW w:w="217" w:type="dxa"/>
          </w:tcPr>
          <w:p w:rsidR="00D7162A" w:rsidRDefault="00D7162A">
            <w:pPr>
              <w:ind w:right="144"/>
            </w:pPr>
          </w:p>
        </w:tc>
        <w:tc>
          <w:tcPr>
            <w:tcW w:w="4680" w:type="dxa"/>
            <w:gridSpan w:val="3"/>
          </w:tcPr>
          <w:p w:rsidR="00D7162A" w:rsidRDefault="00D7162A">
            <w:pPr>
              <w:ind w:right="144"/>
            </w:pPr>
            <w:r>
              <w:t>Billing Type</w:t>
            </w:r>
          </w:p>
        </w:tc>
      </w:tr>
      <w:tr w:rsidR="00D7162A">
        <w:trPr>
          <w:gridAfter w:val="2"/>
          <w:wAfter w:w="388" w:type="dxa"/>
        </w:trPr>
        <w:tc>
          <w:tcPr>
            <w:tcW w:w="4680" w:type="dxa"/>
            <w:gridSpan w:val="6"/>
          </w:tcPr>
          <w:p w:rsidR="00D7162A" w:rsidRDefault="00D7162A">
            <w:pPr>
              <w:ind w:right="144"/>
            </w:pPr>
          </w:p>
        </w:tc>
        <w:tc>
          <w:tcPr>
            <w:tcW w:w="4680" w:type="dxa"/>
            <w:gridSpan w:val="3"/>
            <w:shd w:val="pct5" w:color="000000" w:fill="FFFFFF"/>
          </w:tcPr>
          <w:p w:rsidR="00D7162A" w:rsidRDefault="00D7162A">
            <w:pPr>
              <w:ind w:right="144"/>
            </w:pPr>
            <w:r>
              <w:t>Identifies the party that sends the bill to the end use customer.</w:t>
            </w:r>
          </w:p>
        </w:tc>
      </w:tr>
      <w:tr w:rsidR="00D7162A">
        <w:tc>
          <w:tcPr>
            <w:tcW w:w="1007" w:type="dxa"/>
          </w:tcPr>
          <w:p w:rsidR="00D7162A" w:rsidRDefault="00D7162A">
            <w:pPr>
              <w:spacing w:before="120"/>
              <w:ind w:right="144"/>
            </w:pPr>
            <w:r>
              <w:rPr>
                <w:b/>
                <w:sz w:val="18"/>
              </w:rPr>
              <w:t>Must Use</w:t>
            </w:r>
          </w:p>
        </w:tc>
        <w:tc>
          <w:tcPr>
            <w:tcW w:w="1080" w:type="dxa"/>
          </w:tcPr>
          <w:p w:rsidR="00D7162A" w:rsidRDefault="00D7162A">
            <w:pPr>
              <w:spacing w:before="120"/>
              <w:ind w:right="144"/>
              <w:jc w:val="center"/>
            </w:pPr>
            <w:r>
              <w:rPr>
                <w:b/>
              </w:rPr>
              <w:t>REF02</w:t>
            </w:r>
          </w:p>
        </w:tc>
        <w:tc>
          <w:tcPr>
            <w:tcW w:w="893" w:type="dxa"/>
          </w:tcPr>
          <w:p w:rsidR="00D7162A" w:rsidRDefault="00D7162A">
            <w:pPr>
              <w:spacing w:before="120"/>
              <w:ind w:right="144"/>
              <w:jc w:val="center"/>
            </w:pPr>
            <w:r>
              <w:rPr>
                <w:b/>
              </w:rPr>
              <w:t>127</w:t>
            </w:r>
          </w:p>
        </w:tc>
        <w:tc>
          <w:tcPr>
            <w:tcW w:w="4896" w:type="dxa"/>
            <w:gridSpan w:val="4"/>
          </w:tcPr>
          <w:p w:rsidR="00D7162A" w:rsidRDefault="00D7162A">
            <w:pPr>
              <w:spacing w:before="120"/>
              <w:ind w:right="144"/>
            </w:pPr>
            <w:r>
              <w:rPr>
                <w:b/>
              </w:rPr>
              <w:t>Reference Identification</w:t>
            </w:r>
          </w:p>
        </w:tc>
        <w:tc>
          <w:tcPr>
            <w:tcW w:w="432" w:type="dxa"/>
          </w:tcPr>
          <w:p w:rsidR="00D7162A" w:rsidRDefault="00D7162A">
            <w:pPr>
              <w:spacing w:before="120"/>
              <w:ind w:right="144"/>
            </w:pPr>
            <w:r>
              <w:rPr>
                <w:b/>
              </w:rPr>
              <w:t>X</w:t>
            </w:r>
          </w:p>
        </w:tc>
        <w:tc>
          <w:tcPr>
            <w:tcW w:w="1440" w:type="dxa"/>
            <w:gridSpan w:val="3"/>
          </w:tcPr>
          <w:p w:rsidR="00D7162A" w:rsidRDefault="00D7162A">
            <w:pPr>
              <w:spacing w:before="120"/>
              <w:ind w:right="144"/>
            </w:pPr>
            <w:r>
              <w:rPr>
                <w:b/>
              </w:rPr>
              <w:t>AN 1/30</w:t>
            </w:r>
          </w:p>
        </w:tc>
      </w:tr>
      <w:tr w:rsidR="00D7162A">
        <w:trPr>
          <w:gridAfter w:val="1"/>
          <w:wAfter w:w="245" w:type="dxa"/>
          <w:trHeight w:val="432"/>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D7162A">
        <w:trPr>
          <w:gridAfter w:val="1"/>
          <w:wAfter w:w="245" w:type="dxa"/>
        </w:trPr>
        <w:tc>
          <w:tcPr>
            <w:tcW w:w="2980" w:type="dxa"/>
            <w:gridSpan w:val="3"/>
          </w:tcPr>
          <w:p w:rsidR="00D7162A" w:rsidRDefault="00D7162A">
            <w:pPr>
              <w:ind w:right="144"/>
              <w:rPr>
                <w:sz w:val="24"/>
              </w:rPr>
            </w:pPr>
          </w:p>
        </w:tc>
        <w:tc>
          <w:tcPr>
            <w:tcW w:w="6523" w:type="dxa"/>
            <w:gridSpan w:val="7"/>
            <w:shd w:val="pct5" w:color="auto" w:fill="FFFFFF"/>
          </w:tcPr>
          <w:p w:rsidR="00D7162A" w:rsidRDefault="00D7162A">
            <w:pPr>
              <w:ind w:right="144"/>
            </w:pPr>
            <w:r>
              <w:t>When REF01 is BLT, valid values for REF02 are:</w:t>
            </w:r>
          </w:p>
          <w:p w:rsidR="00D7162A" w:rsidRDefault="00D7162A">
            <w:pPr>
              <w:ind w:right="144"/>
              <w:rPr>
                <w:sz w:val="24"/>
              </w:rPr>
            </w:pPr>
            <w:r>
              <w:t xml:space="preserve">   LDC (meaning the utility [LDC] bills the customer)</w:t>
            </w:r>
          </w:p>
        </w:tc>
      </w:tr>
    </w:tbl>
    <w:p w:rsidR="00D7162A" w:rsidRDefault="00D7162A">
      <w:pPr>
        <w:tabs>
          <w:tab w:val="right" w:pos="1800"/>
          <w:tab w:val="left" w:pos="2160"/>
        </w:tabs>
        <w:ind w:left="2160" w:hanging="2160"/>
      </w:pPr>
    </w:p>
    <w:p w:rsidR="00D7162A" w:rsidRDefault="00D7162A">
      <w:pPr>
        <w:tabs>
          <w:tab w:val="right" w:pos="1800"/>
          <w:tab w:val="left" w:pos="2160"/>
        </w:tabs>
        <w:ind w:left="2160" w:hanging="2160"/>
      </w:pPr>
    </w:p>
    <w:p w:rsidR="00D7162A" w:rsidRDefault="00D7162A">
      <w:pPr>
        <w:tabs>
          <w:tab w:val="right" w:pos="1800"/>
          <w:tab w:val="left" w:pos="2160"/>
        </w:tabs>
        <w:ind w:left="2160" w:hanging="2160"/>
      </w:pPr>
    </w:p>
    <w:p w:rsidR="00D7162A" w:rsidRDefault="00D7162A">
      <w:pPr>
        <w:tabs>
          <w:tab w:val="right" w:pos="1800"/>
          <w:tab w:val="left" w:pos="2160"/>
        </w:tabs>
        <w:ind w:left="2160" w:hanging="2160"/>
      </w:pPr>
    </w:p>
    <w:p w:rsidR="00D7162A" w:rsidRDefault="00D7162A">
      <w:pPr>
        <w:tabs>
          <w:tab w:val="right" w:pos="1800"/>
          <w:tab w:val="left" w:pos="2160"/>
        </w:tabs>
        <w:ind w:left="2160" w:hanging="2160"/>
      </w:pPr>
    </w:p>
    <w:tbl>
      <w:tblPr>
        <w:tblW w:w="0" w:type="auto"/>
        <w:tblInd w:w="750" w:type="dxa"/>
        <w:tblLayout w:type="fixed"/>
        <w:tblCellMar>
          <w:left w:w="30" w:type="dxa"/>
          <w:right w:w="30" w:type="dxa"/>
        </w:tblCellMar>
        <w:tblLook w:val="0000" w:firstRow="0" w:lastRow="0" w:firstColumn="0" w:lastColumn="0" w:noHBand="0" w:noVBand="0"/>
      </w:tblPr>
      <w:tblGrid>
        <w:gridCol w:w="1710"/>
        <w:gridCol w:w="1170"/>
        <w:gridCol w:w="1710"/>
        <w:gridCol w:w="1260"/>
        <w:gridCol w:w="1440"/>
        <w:gridCol w:w="1440"/>
      </w:tblGrid>
      <w:tr w:rsidR="00D7162A">
        <w:trPr>
          <w:cantSplit/>
          <w:trHeight w:val="262"/>
        </w:trPr>
        <w:tc>
          <w:tcPr>
            <w:tcW w:w="1710" w:type="dxa"/>
            <w:tcBorders>
              <w:top w:val="single" w:sz="6" w:space="0" w:color="auto"/>
              <w:left w:val="single" w:sz="6" w:space="0" w:color="auto"/>
              <w:bottom w:val="single" w:sz="6" w:space="0" w:color="auto"/>
              <w:right w:val="single" w:sz="6" w:space="0" w:color="auto"/>
            </w:tcBorders>
          </w:tcPr>
          <w:p w:rsidR="00D7162A" w:rsidRDefault="00D7162A">
            <w:pPr>
              <w:pStyle w:val="Heading2"/>
              <w:rPr>
                <w:rFonts w:ascii="Times New Roman" w:hAnsi="Times New Roman"/>
              </w:rPr>
            </w:pPr>
          </w:p>
        </w:tc>
        <w:tc>
          <w:tcPr>
            <w:tcW w:w="7020" w:type="dxa"/>
            <w:gridSpan w:val="5"/>
            <w:tcBorders>
              <w:top w:val="single" w:sz="6" w:space="0" w:color="auto"/>
              <w:left w:val="single" w:sz="6" w:space="0" w:color="auto"/>
              <w:bottom w:val="single" w:sz="6" w:space="0" w:color="auto"/>
              <w:right w:val="single" w:sz="6" w:space="0" w:color="auto"/>
            </w:tcBorders>
          </w:tcPr>
          <w:p w:rsidR="00D7162A" w:rsidRDefault="00D7162A">
            <w:pPr>
              <w:pStyle w:val="Heading6"/>
              <w:tabs>
                <w:tab w:val="clear" w:pos="1440"/>
                <w:tab w:val="clear" w:pos="2448"/>
                <w:tab w:val="clear" w:pos="2988"/>
                <w:tab w:val="clear" w:pos="7883"/>
                <w:tab w:val="clear" w:pos="9360"/>
              </w:tabs>
              <w:rPr>
                <w:rFonts w:ascii="Times New Roman" w:hAnsi="Times New Roman"/>
              </w:rPr>
            </w:pPr>
            <w:r>
              <w:rPr>
                <w:rFonts w:ascii="Times New Roman" w:hAnsi="Times New Roman"/>
              </w:rPr>
              <w:t>IF …</w:t>
            </w:r>
          </w:p>
        </w:tc>
      </w:tr>
      <w:tr w:rsidR="00D7162A">
        <w:trPr>
          <w:cantSplit/>
          <w:trHeight w:val="262"/>
        </w:trPr>
        <w:tc>
          <w:tcPr>
            <w:tcW w:w="1710" w:type="dxa"/>
            <w:tcBorders>
              <w:top w:val="single" w:sz="6" w:space="0" w:color="auto"/>
              <w:left w:val="single" w:sz="6" w:space="0" w:color="auto"/>
              <w:right w:val="single" w:sz="6" w:space="0" w:color="auto"/>
            </w:tcBorders>
          </w:tcPr>
          <w:p w:rsidR="00D7162A" w:rsidRDefault="00D7162A">
            <w:pPr>
              <w:jc w:val="center"/>
              <w:rPr>
                <w:b/>
                <w:color w:val="000000"/>
              </w:rPr>
            </w:pPr>
          </w:p>
        </w:tc>
        <w:tc>
          <w:tcPr>
            <w:tcW w:w="1170" w:type="dxa"/>
            <w:tcBorders>
              <w:top w:val="single" w:sz="6" w:space="0" w:color="auto"/>
              <w:left w:val="single" w:sz="6" w:space="0" w:color="auto"/>
              <w:right w:val="single" w:sz="6" w:space="0" w:color="auto"/>
            </w:tcBorders>
          </w:tcPr>
          <w:p w:rsidR="00D7162A" w:rsidRDefault="00D7162A">
            <w:pPr>
              <w:jc w:val="center"/>
              <w:rPr>
                <w:b/>
                <w:color w:val="000000"/>
              </w:rPr>
            </w:pPr>
            <w:r>
              <w:rPr>
                <w:b/>
                <w:color w:val="000000"/>
              </w:rPr>
              <w:t>Bills the</w:t>
            </w:r>
          </w:p>
        </w:tc>
        <w:tc>
          <w:tcPr>
            <w:tcW w:w="2970" w:type="dxa"/>
            <w:gridSpan w:val="2"/>
            <w:tcBorders>
              <w:top w:val="single" w:sz="6" w:space="0" w:color="auto"/>
              <w:bottom w:val="single" w:sz="6" w:space="0" w:color="auto"/>
            </w:tcBorders>
          </w:tcPr>
          <w:p w:rsidR="00D7162A" w:rsidRDefault="00D7162A">
            <w:pPr>
              <w:jc w:val="center"/>
              <w:rPr>
                <w:b/>
                <w:color w:val="000000"/>
              </w:rPr>
            </w:pPr>
            <w:r>
              <w:rPr>
                <w:b/>
                <w:color w:val="000000"/>
              </w:rPr>
              <w:t>Calculates</w:t>
            </w:r>
          </w:p>
        </w:tc>
        <w:tc>
          <w:tcPr>
            <w:tcW w:w="1440" w:type="dxa"/>
            <w:tcBorders>
              <w:top w:val="single" w:sz="6" w:space="0" w:color="auto"/>
              <w:left w:val="single" w:sz="6" w:space="0" w:color="auto"/>
              <w:bottom w:val="single" w:sz="6" w:space="0" w:color="auto"/>
              <w:right w:val="single" w:sz="6" w:space="0" w:color="auto"/>
            </w:tcBorders>
          </w:tcPr>
          <w:p w:rsidR="00D7162A" w:rsidRDefault="00D7162A">
            <w:pPr>
              <w:jc w:val="center"/>
              <w:rPr>
                <w:b/>
                <w:color w:val="000000"/>
              </w:rPr>
            </w:pPr>
            <w:r>
              <w:rPr>
                <w:b/>
                <w:color w:val="000000"/>
              </w:rPr>
              <w:t>Billing Party</w:t>
            </w:r>
          </w:p>
        </w:tc>
        <w:tc>
          <w:tcPr>
            <w:tcW w:w="1440" w:type="dxa"/>
            <w:tcBorders>
              <w:top w:val="single" w:sz="6" w:space="0" w:color="auto"/>
              <w:left w:val="single" w:sz="6" w:space="0" w:color="auto"/>
              <w:bottom w:val="single" w:sz="6" w:space="0" w:color="auto"/>
              <w:right w:val="single" w:sz="6" w:space="0" w:color="auto"/>
            </w:tcBorders>
          </w:tcPr>
          <w:p w:rsidR="00D7162A" w:rsidRDefault="00D7162A">
            <w:pPr>
              <w:jc w:val="center"/>
              <w:rPr>
                <w:b/>
                <w:color w:val="000000"/>
              </w:rPr>
            </w:pPr>
            <w:r>
              <w:rPr>
                <w:b/>
                <w:color w:val="000000"/>
              </w:rPr>
              <w:t>Calc. Party</w:t>
            </w:r>
          </w:p>
        </w:tc>
      </w:tr>
      <w:tr w:rsidR="00D7162A">
        <w:trPr>
          <w:trHeight w:val="262"/>
        </w:trPr>
        <w:tc>
          <w:tcPr>
            <w:tcW w:w="1710" w:type="dxa"/>
            <w:tcBorders>
              <w:left w:val="single" w:sz="6" w:space="0" w:color="auto"/>
              <w:bottom w:val="single" w:sz="6" w:space="0" w:color="auto"/>
              <w:right w:val="single" w:sz="6" w:space="0" w:color="auto"/>
            </w:tcBorders>
          </w:tcPr>
          <w:p w:rsidR="00D7162A" w:rsidRDefault="00D7162A">
            <w:pPr>
              <w:jc w:val="center"/>
              <w:rPr>
                <w:b/>
                <w:color w:val="000000"/>
              </w:rPr>
            </w:pPr>
          </w:p>
        </w:tc>
        <w:tc>
          <w:tcPr>
            <w:tcW w:w="1170" w:type="dxa"/>
            <w:tcBorders>
              <w:left w:val="single" w:sz="6" w:space="0" w:color="auto"/>
              <w:bottom w:val="single" w:sz="6" w:space="0" w:color="auto"/>
              <w:right w:val="single" w:sz="6" w:space="0" w:color="auto"/>
            </w:tcBorders>
          </w:tcPr>
          <w:p w:rsidR="00D7162A" w:rsidRDefault="00D7162A">
            <w:pPr>
              <w:jc w:val="center"/>
              <w:rPr>
                <w:b/>
                <w:color w:val="000000"/>
              </w:rPr>
            </w:pPr>
            <w:r>
              <w:rPr>
                <w:b/>
                <w:color w:val="000000"/>
              </w:rPr>
              <w:t>Customer</w:t>
            </w:r>
          </w:p>
        </w:tc>
        <w:tc>
          <w:tcPr>
            <w:tcW w:w="1710" w:type="dxa"/>
            <w:tcBorders>
              <w:bottom w:val="single" w:sz="6" w:space="0" w:color="auto"/>
              <w:right w:val="single" w:sz="6" w:space="0" w:color="auto"/>
            </w:tcBorders>
          </w:tcPr>
          <w:p w:rsidR="00D7162A" w:rsidRDefault="00D7162A">
            <w:pPr>
              <w:jc w:val="center"/>
              <w:rPr>
                <w:b/>
                <w:color w:val="000000"/>
              </w:rPr>
            </w:pPr>
            <w:r>
              <w:rPr>
                <w:b/>
                <w:color w:val="000000"/>
              </w:rPr>
              <w:t>LDC Portion</w:t>
            </w:r>
          </w:p>
        </w:tc>
        <w:tc>
          <w:tcPr>
            <w:tcW w:w="1260" w:type="dxa"/>
            <w:tcBorders>
              <w:left w:val="single" w:sz="6" w:space="0" w:color="auto"/>
              <w:bottom w:val="single" w:sz="6" w:space="0" w:color="auto"/>
            </w:tcBorders>
          </w:tcPr>
          <w:p w:rsidR="00D7162A" w:rsidRDefault="00D7162A">
            <w:pPr>
              <w:jc w:val="center"/>
              <w:rPr>
                <w:b/>
                <w:color w:val="000000"/>
              </w:rPr>
            </w:pPr>
            <w:r>
              <w:rPr>
                <w:b/>
                <w:color w:val="000000"/>
              </w:rPr>
              <w:t>ESP Portion</w:t>
            </w:r>
          </w:p>
        </w:tc>
        <w:tc>
          <w:tcPr>
            <w:tcW w:w="1440" w:type="dxa"/>
            <w:tcBorders>
              <w:left w:val="single" w:sz="6" w:space="0" w:color="auto"/>
              <w:bottom w:val="single" w:sz="6" w:space="0" w:color="auto"/>
              <w:right w:val="single" w:sz="6" w:space="0" w:color="auto"/>
            </w:tcBorders>
          </w:tcPr>
          <w:p w:rsidR="00D7162A" w:rsidRDefault="00D7162A">
            <w:pPr>
              <w:jc w:val="center"/>
              <w:rPr>
                <w:b/>
                <w:color w:val="000000"/>
              </w:rPr>
            </w:pPr>
            <w:r>
              <w:rPr>
                <w:b/>
                <w:color w:val="000000"/>
              </w:rPr>
              <w:t>REF*BLT</w:t>
            </w:r>
          </w:p>
        </w:tc>
        <w:tc>
          <w:tcPr>
            <w:tcW w:w="1440" w:type="dxa"/>
            <w:tcBorders>
              <w:left w:val="single" w:sz="6" w:space="0" w:color="auto"/>
              <w:bottom w:val="single" w:sz="6" w:space="0" w:color="auto"/>
              <w:right w:val="single" w:sz="6" w:space="0" w:color="auto"/>
            </w:tcBorders>
          </w:tcPr>
          <w:p w:rsidR="00D7162A" w:rsidRDefault="00D7162A">
            <w:pPr>
              <w:jc w:val="center"/>
              <w:rPr>
                <w:b/>
                <w:color w:val="000000"/>
              </w:rPr>
            </w:pPr>
            <w:r>
              <w:rPr>
                <w:b/>
                <w:color w:val="000000"/>
              </w:rPr>
              <w:t>REF*PC</w:t>
            </w:r>
          </w:p>
        </w:tc>
      </w:tr>
      <w:tr w:rsidR="00D7162A">
        <w:trPr>
          <w:trHeight w:val="262"/>
        </w:trPr>
        <w:tc>
          <w:tcPr>
            <w:tcW w:w="1710" w:type="dxa"/>
            <w:tcBorders>
              <w:left w:val="single" w:sz="6" w:space="0" w:color="auto"/>
              <w:bottom w:val="single" w:sz="6" w:space="0" w:color="auto"/>
              <w:right w:val="single" w:sz="6" w:space="0" w:color="auto"/>
            </w:tcBorders>
          </w:tcPr>
          <w:p w:rsidR="00D7162A" w:rsidRDefault="00D7162A">
            <w:pPr>
              <w:rPr>
                <w:color w:val="000000"/>
              </w:rPr>
            </w:pPr>
            <w:r>
              <w:rPr>
                <w:color w:val="000000"/>
              </w:rPr>
              <w:t>LDC Rate Ready</w:t>
            </w:r>
          </w:p>
        </w:tc>
        <w:tc>
          <w:tcPr>
            <w:tcW w:w="1170" w:type="dxa"/>
            <w:tcBorders>
              <w:left w:val="single" w:sz="6" w:space="0" w:color="auto"/>
              <w:bottom w:val="single" w:sz="6" w:space="0" w:color="auto"/>
              <w:right w:val="single" w:sz="6" w:space="0" w:color="auto"/>
            </w:tcBorders>
          </w:tcPr>
          <w:p w:rsidR="00D7162A" w:rsidRDefault="00D7162A">
            <w:pPr>
              <w:jc w:val="center"/>
              <w:rPr>
                <w:color w:val="000000"/>
              </w:rPr>
            </w:pPr>
            <w:r>
              <w:rPr>
                <w:color w:val="000000"/>
              </w:rPr>
              <w:t>LDC</w:t>
            </w:r>
          </w:p>
        </w:tc>
        <w:tc>
          <w:tcPr>
            <w:tcW w:w="1710" w:type="dxa"/>
            <w:tcBorders>
              <w:top w:val="single" w:sz="6" w:space="0" w:color="auto"/>
              <w:left w:val="single" w:sz="6" w:space="0" w:color="auto"/>
              <w:bottom w:val="single" w:sz="6" w:space="0" w:color="auto"/>
              <w:right w:val="single" w:sz="6" w:space="0" w:color="auto"/>
            </w:tcBorders>
          </w:tcPr>
          <w:p w:rsidR="00D7162A" w:rsidRDefault="00D7162A">
            <w:pPr>
              <w:jc w:val="center"/>
              <w:rPr>
                <w:color w:val="000000"/>
              </w:rPr>
            </w:pPr>
            <w:r>
              <w:rPr>
                <w:color w:val="000000"/>
              </w:rPr>
              <w:t>LDC</w:t>
            </w:r>
          </w:p>
        </w:tc>
        <w:tc>
          <w:tcPr>
            <w:tcW w:w="1260" w:type="dxa"/>
            <w:tcBorders>
              <w:left w:val="single" w:sz="6" w:space="0" w:color="auto"/>
              <w:bottom w:val="single" w:sz="6" w:space="0" w:color="auto"/>
              <w:right w:val="single" w:sz="6" w:space="0" w:color="auto"/>
            </w:tcBorders>
          </w:tcPr>
          <w:p w:rsidR="00D7162A" w:rsidRDefault="00D7162A">
            <w:pPr>
              <w:jc w:val="center"/>
              <w:rPr>
                <w:color w:val="000000"/>
              </w:rPr>
            </w:pPr>
            <w:r>
              <w:rPr>
                <w:color w:val="000000"/>
              </w:rPr>
              <w:t>LDC</w:t>
            </w:r>
          </w:p>
        </w:tc>
        <w:tc>
          <w:tcPr>
            <w:tcW w:w="1440" w:type="dxa"/>
            <w:tcBorders>
              <w:left w:val="single" w:sz="6" w:space="0" w:color="auto"/>
              <w:bottom w:val="single" w:sz="6" w:space="0" w:color="auto"/>
              <w:right w:val="single" w:sz="6" w:space="0" w:color="auto"/>
            </w:tcBorders>
          </w:tcPr>
          <w:p w:rsidR="00D7162A" w:rsidRDefault="00D7162A">
            <w:pPr>
              <w:jc w:val="center"/>
              <w:rPr>
                <w:color w:val="000000"/>
              </w:rPr>
            </w:pPr>
            <w:r>
              <w:rPr>
                <w:color w:val="000000"/>
              </w:rPr>
              <w:t>LDC</w:t>
            </w:r>
          </w:p>
        </w:tc>
        <w:tc>
          <w:tcPr>
            <w:tcW w:w="1440" w:type="dxa"/>
            <w:tcBorders>
              <w:left w:val="single" w:sz="6" w:space="0" w:color="auto"/>
              <w:bottom w:val="single" w:sz="6" w:space="0" w:color="auto"/>
              <w:right w:val="single" w:sz="6" w:space="0" w:color="auto"/>
            </w:tcBorders>
          </w:tcPr>
          <w:p w:rsidR="00D7162A" w:rsidRDefault="00D7162A">
            <w:pPr>
              <w:jc w:val="center"/>
              <w:rPr>
                <w:color w:val="000000"/>
              </w:rPr>
            </w:pPr>
            <w:r>
              <w:rPr>
                <w:color w:val="000000"/>
              </w:rPr>
              <w:t>LDC</w:t>
            </w:r>
          </w:p>
        </w:tc>
      </w:tr>
      <w:tr w:rsidR="00D7162A">
        <w:trPr>
          <w:trHeight w:val="262"/>
        </w:trPr>
        <w:tc>
          <w:tcPr>
            <w:tcW w:w="1710" w:type="dxa"/>
            <w:tcBorders>
              <w:top w:val="single" w:sz="6" w:space="0" w:color="auto"/>
              <w:left w:val="single" w:sz="6" w:space="0" w:color="auto"/>
              <w:bottom w:val="single" w:sz="6" w:space="0" w:color="auto"/>
              <w:right w:val="single" w:sz="6" w:space="0" w:color="auto"/>
            </w:tcBorders>
          </w:tcPr>
          <w:p w:rsidR="00D7162A" w:rsidRDefault="00D7162A">
            <w:pPr>
              <w:rPr>
                <w:color w:val="000000"/>
              </w:rPr>
            </w:pPr>
            <w:r>
              <w:rPr>
                <w:color w:val="000000"/>
              </w:rPr>
              <w:t>LDC Bill Ready</w:t>
            </w:r>
          </w:p>
        </w:tc>
        <w:tc>
          <w:tcPr>
            <w:tcW w:w="1170" w:type="dxa"/>
            <w:tcBorders>
              <w:top w:val="single" w:sz="6" w:space="0" w:color="auto"/>
              <w:left w:val="single" w:sz="6" w:space="0" w:color="auto"/>
              <w:bottom w:val="single" w:sz="6" w:space="0" w:color="auto"/>
              <w:right w:val="single" w:sz="6" w:space="0" w:color="auto"/>
            </w:tcBorders>
          </w:tcPr>
          <w:p w:rsidR="00D7162A" w:rsidRDefault="00D7162A">
            <w:pPr>
              <w:jc w:val="center"/>
              <w:rPr>
                <w:color w:val="000000"/>
              </w:rPr>
            </w:pPr>
            <w:r>
              <w:rPr>
                <w:color w:val="000000"/>
              </w:rPr>
              <w:t>LDC</w:t>
            </w:r>
          </w:p>
        </w:tc>
        <w:tc>
          <w:tcPr>
            <w:tcW w:w="1710" w:type="dxa"/>
            <w:tcBorders>
              <w:top w:val="single" w:sz="6" w:space="0" w:color="auto"/>
              <w:left w:val="single" w:sz="6" w:space="0" w:color="auto"/>
              <w:bottom w:val="single" w:sz="6" w:space="0" w:color="auto"/>
              <w:right w:val="single" w:sz="6" w:space="0" w:color="auto"/>
            </w:tcBorders>
          </w:tcPr>
          <w:p w:rsidR="00D7162A" w:rsidRDefault="00D7162A">
            <w:pPr>
              <w:jc w:val="center"/>
              <w:rPr>
                <w:color w:val="000000"/>
              </w:rPr>
            </w:pPr>
            <w:r>
              <w:rPr>
                <w:color w:val="000000"/>
              </w:rPr>
              <w:t>LDC</w:t>
            </w:r>
          </w:p>
        </w:tc>
        <w:tc>
          <w:tcPr>
            <w:tcW w:w="1260" w:type="dxa"/>
            <w:tcBorders>
              <w:top w:val="single" w:sz="6" w:space="0" w:color="auto"/>
              <w:left w:val="single" w:sz="6" w:space="0" w:color="auto"/>
              <w:bottom w:val="single" w:sz="6" w:space="0" w:color="auto"/>
              <w:right w:val="single" w:sz="6" w:space="0" w:color="auto"/>
            </w:tcBorders>
          </w:tcPr>
          <w:p w:rsidR="00D7162A" w:rsidRDefault="00D7162A">
            <w:pPr>
              <w:jc w:val="center"/>
              <w:rPr>
                <w:color w:val="000000"/>
              </w:rPr>
            </w:pPr>
            <w:r>
              <w:rPr>
                <w:color w:val="000000"/>
              </w:rPr>
              <w:t>ESP</w:t>
            </w:r>
          </w:p>
        </w:tc>
        <w:tc>
          <w:tcPr>
            <w:tcW w:w="1440" w:type="dxa"/>
            <w:tcBorders>
              <w:top w:val="single" w:sz="6" w:space="0" w:color="auto"/>
              <w:left w:val="single" w:sz="6" w:space="0" w:color="auto"/>
              <w:bottom w:val="single" w:sz="6" w:space="0" w:color="auto"/>
              <w:right w:val="single" w:sz="6" w:space="0" w:color="auto"/>
            </w:tcBorders>
          </w:tcPr>
          <w:p w:rsidR="00D7162A" w:rsidRDefault="00D7162A">
            <w:pPr>
              <w:jc w:val="center"/>
              <w:rPr>
                <w:color w:val="000000"/>
              </w:rPr>
            </w:pPr>
            <w:r>
              <w:rPr>
                <w:color w:val="000000"/>
              </w:rPr>
              <w:t>LDC</w:t>
            </w:r>
          </w:p>
        </w:tc>
        <w:tc>
          <w:tcPr>
            <w:tcW w:w="1440" w:type="dxa"/>
            <w:tcBorders>
              <w:top w:val="single" w:sz="6" w:space="0" w:color="auto"/>
              <w:left w:val="single" w:sz="6" w:space="0" w:color="auto"/>
              <w:bottom w:val="single" w:sz="6" w:space="0" w:color="auto"/>
              <w:right w:val="single" w:sz="6" w:space="0" w:color="auto"/>
            </w:tcBorders>
          </w:tcPr>
          <w:p w:rsidR="00D7162A" w:rsidRDefault="00D7162A">
            <w:pPr>
              <w:jc w:val="center"/>
              <w:rPr>
                <w:color w:val="000000"/>
              </w:rPr>
            </w:pPr>
            <w:r>
              <w:rPr>
                <w:color w:val="000000"/>
              </w:rPr>
              <w:t>DUAL</w:t>
            </w:r>
          </w:p>
        </w:tc>
      </w:tr>
    </w:tbl>
    <w:p w:rsidR="00D7162A" w:rsidRDefault="00D7162A">
      <w:pPr>
        <w:tabs>
          <w:tab w:val="right" w:pos="1800"/>
          <w:tab w:val="left" w:pos="2160"/>
        </w:tabs>
        <w:ind w:left="2160" w:hanging="2160"/>
        <w:rPr>
          <w:b/>
        </w:rPr>
      </w:pPr>
    </w:p>
    <w:p w:rsidR="00D7162A" w:rsidRDefault="00D7162A">
      <w:pPr>
        <w:tabs>
          <w:tab w:val="right" w:pos="1800"/>
          <w:tab w:val="left" w:pos="2160"/>
        </w:tabs>
        <w:ind w:left="2160" w:hanging="2160"/>
        <w:rPr>
          <w:b/>
        </w:rPr>
      </w:pPr>
      <w:r>
        <w:rPr>
          <w:b/>
        </w:rPr>
        <w:tab/>
      </w:r>
      <w:r>
        <w:rPr>
          <w:b/>
        </w:rPr>
        <w:tab/>
      </w:r>
      <w:r>
        <w:rPr>
          <w:b/>
        </w:rPr>
        <w:tab/>
      </w:r>
    </w:p>
    <w:p w:rsidR="00D7162A" w:rsidRDefault="00D7162A">
      <w:pPr>
        <w:ind w:left="720"/>
        <w:rPr>
          <w:b/>
          <w:color w:val="000000"/>
        </w:rPr>
      </w:pPr>
      <w:r>
        <w:rPr>
          <w:b/>
        </w:rPr>
        <w:t xml:space="preserve">Be careful to use the UIG Standard Code Values LDC and ESP rather than the </w:t>
      </w:r>
      <w:smartTag w:uri="urn:schemas-microsoft-com:office:smarttags" w:element="place">
        <w:smartTag w:uri="urn:schemas-microsoft-com:office:smarttags" w:element="State">
          <w:r>
            <w:rPr>
              <w:b/>
            </w:rPr>
            <w:t>Pennsylvania</w:t>
          </w:r>
        </w:smartTag>
      </w:smartTag>
      <w:r>
        <w:rPr>
          <w:b/>
        </w:rPr>
        <w:t xml:space="preserve"> versions of those codes.</w:t>
      </w:r>
      <w:r>
        <w:rPr>
          <w:b/>
          <w:color w:val="000000"/>
        </w:rPr>
        <w:tab/>
      </w:r>
    </w:p>
    <w:p w:rsidR="00D7162A" w:rsidRDefault="00D7162A">
      <w:pPr>
        <w:pStyle w:val="Heading1"/>
        <w:rPr>
          <w:rFonts w:ascii="Times New Roman" w:hAnsi="Times New Roman"/>
          <w:snapToGrid w:val="0"/>
          <w:sz w:val="20"/>
        </w:rPr>
      </w:pPr>
      <w:r>
        <w:rPr>
          <w:rFonts w:ascii="Times New Roman" w:hAnsi="Times New Roman"/>
        </w:rPr>
        <w:br w:type="page"/>
      </w:r>
      <w:r>
        <w:rPr>
          <w:rFonts w:ascii="Times New Roman" w:hAnsi="Times New Roman"/>
          <w:snapToGrid w:val="0"/>
        </w:rPr>
        <w:lastRenderedPageBreak/>
        <w:tab/>
        <w:t xml:space="preserve">   </w:t>
      </w:r>
      <w:bookmarkStart w:id="269" w:name="_Toc470748239"/>
      <w:bookmarkStart w:id="270" w:name="_Toc479738325"/>
      <w:bookmarkStart w:id="271" w:name="_Toc479738411"/>
      <w:bookmarkStart w:id="272" w:name="_Toc479746799"/>
      <w:bookmarkStart w:id="273" w:name="_Toc493255014"/>
      <w:bookmarkStart w:id="274" w:name="_Toc528144926"/>
      <w:bookmarkStart w:id="275" w:name="_Toc532878916"/>
      <w:bookmarkStart w:id="276" w:name="_Toc532879006"/>
      <w:bookmarkStart w:id="277" w:name="_Toc535217881"/>
      <w:bookmarkStart w:id="278" w:name="_Toc535218327"/>
      <w:bookmarkStart w:id="279" w:name="_Toc535219226"/>
      <w:bookmarkStart w:id="280" w:name="_Toc535220636"/>
      <w:bookmarkStart w:id="281" w:name="_Toc125455987"/>
      <w:bookmarkStart w:id="282" w:name="_Toc350773914"/>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REF</w:t>
      </w:r>
      <w:r>
        <w:rPr>
          <w:rFonts w:ascii="Times New Roman" w:hAnsi="Times New Roman"/>
          <w:snapToGrid w:val="0"/>
          <w:sz w:val="20"/>
        </w:rPr>
        <w:t xml:space="preserve"> Reference Identification (PC=Bill Calculator)</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rsidR="00D7162A" w:rsidRDefault="00D7162A">
      <w:pPr>
        <w:tabs>
          <w:tab w:val="right" w:pos="1800"/>
          <w:tab w:val="left" w:pos="2160"/>
        </w:tabs>
        <w:ind w:left="2160" w:hanging="2160"/>
        <w:rPr>
          <w:snapToGrid w:val="0"/>
        </w:rPr>
      </w:pPr>
      <w:r>
        <w:rPr>
          <w:b/>
          <w:snapToGrid w:val="0"/>
        </w:rPr>
        <w:tab/>
        <w:t>Position:</w:t>
      </w:r>
      <w:r>
        <w:rPr>
          <w:b/>
          <w:snapToGrid w:val="0"/>
        </w:rPr>
        <w:tab/>
      </w:r>
      <w:r>
        <w:rPr>
          <w:snapToGrid w:val="0"/>
        </w:rPr>
        <w:t>050</w:t>
      </w:r>
    </w:p>
    <w:p w:rsidR="00D7162A" w:rsidRDefault="00D7162A">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p>
    <w:p w:rsidR="00D7162A" w:rsidRDefault="00D7162A">
      <w:pPr>
        <w:tabs>
          <w:tab w:val="right" w:pos="1800"/>
          <w:tab w:val="left" w:pos="2160"/>
        </w:tabs>
        <w:ind w:left="2160" w:hanging="2160"/>
        <w:rPr>
          <w:snapToGrid w:val="0"/>
        </w:rPr>
      </w:pPr>
      <w:r>
        <w:rPr>
          <w:snapToGrid w:val="0"/>
        </w:rPr>
        <w:tab/>
      </w:r>
      <w:r>
        <w:rPr>
          <w:b/>
          <w:snapToGrid w:val="0"/>
        </w:rPr>
        <w:t>Level:</w:t>
      </w:r>
      <w:r>
        <w:rPr>
          <w:snapToGrid w:val="0"/>
        </w:rPr>
        <w:tab/>
        <w:t>Heading</w:t>
      </w:r>
    </w:p>
    <w:p w:rsidR="00D7162A" w:rsidRDefault="00D7162A">
      <w:pPr>
        <w:tabs>
          <w:tab w:val="right" w:pos="1800"/>
          <w:tab w:val="left" w:pos="2160"/>
        </w:tabs>
        <w:ind w:left="2160" w:hanging="2160"/>
        <w:rPr>
          <w:snapToGrid w:val="0"/>
        </w:rPr>
      </w:pPr>
      <w:r>
        <w:rPr>
          <w:snapToGrid w:val="0"/>
        </w:rPr>
        <w:tab/>
      </w:r>
      <w:r>
        <w:rPr>
          <w:b/>
          <w:snapToGrid w:val="0"/>
        </w:rPr>
        <w:t>Usage:</w:t>
      </w:r>
      <w:r>
        <w:rPr>
          <w:snapToGrid w:val="0"/>
        </w:rPr>
        <w:tab/>
        <w:t>Optional</w:t>
      </w:r>
    </w:p>
    <w:p w:rsidR="00D7162A" w:rsidRDefault="00D7162A">
      <w:pPr>
        <w:tabs>
          <w:tab w:val="right" w:pos="1800"/>
          <w:tab w:val="left" w:pos="2160"/>
        </w:tabs>
        <w:ind w:left="2160" w:hanging="2160"/>
        <w:rPr>
          <w:snapToGrid w:val="0"/>
        </w:rPr>
      </w:pPr>
      <w:r>
        <w:rPr>
          <w:snapToGrid w:val="0"/>
        </w:rPr>
        <w:tab/>
      </w:r>
      <w:r>
        <w:rPr>
          <w:b/>
          <w:snapToGrid w:val="0"/>
        </w:rPr>
        <w:t>Max Use:</w:t>
      </w:r>
      <w:r>
        <w:rPr>
          <w:snapToGrid w:val="0"/>
        </w:rPr>
        <w:tab/>
        <w:t>12</w:t>
      </w:r>
    </w:p>
    <w:p w:rsidR="00D7162A" w:rsidRDefault="00D7162A">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D7162A" w:rsidRDefault="00D7162A">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D7162A" w:rsidRDefault="00D7162A">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D7162A">
        <w:tc>
          <w:tcPr>
            <w:tcW w:w="1980" w:type="dxa"/>
          </w:tcPr>
          <w:p w:rsidR="00D7162A" w:rsidRDefault="00D7162A">
            <w:pPr>
              <w:ind w:right="144"/>
              <w:jc w:val="right"/>
              <w:rPr>
                <w:b/>
              </w:rPr>
            </w:pPr>
            <w:r>
              <w:rPr>
                <w:b/>
              </w:rPr>
              <w:t>PA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Required</w:t>
            </w:r>
          </w:p>
        </w:tc>
      </w:tr>
      <w:tr w:rsidR="00D7162A">
        <w:tc>
          <w:tcPr>
            <w:tcW w:w="1980" w:type="dxa"/>
          </w:tcPr>
          <w:p w:rsidR="00D7162A" w:rsidRDefault="00D7162A">
            <w:pPr>
              <w:ind w:right="144"/>
              <w:jc w:val="right"/>
              <w:rPr>
                <w:b/>
              </w:rPr>
            </w:pPr>
            <w:r>
              <w:rPr>
                <w:b/>
              </w:rPr>
              <w:t>NJ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Required</w:t>
            </w:r>
          </w:p>
        </w:tc>
      </w:tr>
      <w:tr w:rsidR="00D7162A">
        <w:tc>
          <w:tcPr>
            <w:tcW w:w="1980" w:type="dxa"/>
          </w:tcPr>
          <w:p w:rsidR="00D7162A" w:rsidRDefault="00D7162A">
            <w:pPr>
              <w:ind w:right="144"/>
              <w:jc w:val="right"/>
              <w:rPr>
                <w:b/>
              </w:rPr>
            </w:pPr>
            <w:r>
              <w:rPr>
                <w:b/>
              </w:rPr>
              <w:t>DE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Required</w:t>
            </w:r>
          </w:p>
        </w:tc>
      </w:tr>
      <w:tr w:rsidR="00D7162A">
        <w:tc>
          <w:tcPr>
            <w:tcW w:w="1980" w:type="dxa"/>
          </w:tcPr>
          <w:p w:rsidR="00D7162A" w:rsidRDefault="00D7162A">
            <w:pPr>
              <w:ind w:right="144"/>
              <w:jc w:val="right"/>
              <w:rPr>
                <w:b/>
              </w:rPr>
            </w:pPr>
            <w:r>
              <w:rPr>
                <w:b/>
              </w:rPr>
              <w:t>MD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Required</w:t>
            </w:r>
          </w:p>
        </w:tc>
      </w:tr>
      <w:tr w:rsidR="00D7162A">
        <w:tc>
          <w:tcPr>
            <w:tcW w:w="1980" w:type="dxa"/>
          </w:tcPr>
          <w:p w:rsidR="00D7162A" w:rsidRDefault="00D7162A">
            <w:pPr>
              <w:ind w:right="144"/>
              <w:jc w:val="right"/>
              <w:rPr>
                <w:b/>
              </w:rPr>
            </w:pPr>
            <w:r>
              <w:rPr>
                <w:b/>
              </w:rPr>
              <w:t>Example: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REF*PC*DUAL</w:t>
            </w:r>
          </w:p>
        </w:tc>
      </w:tr>
    </w:tbl>
    <w:p w:rsidR="00D7162A" w:rsidRDefault="00D7162A"/>
    <w:p w:rsidR="00D7162A" w:rsidRDefault="00D7162A">
      <w:pPr>
        <w:jc w:val="center"/>
        <w:rPr>
          <w:b/>
        </w:rPr>
      </w:pPr>
      <w:r>
        <w:rPr>
          <w:b/>
        </w:rPr>
        <w:t>Data Element Summary</w:t>
      </w:r>
    </w:p>
    <w:p w:rsidR="00D7162A" w:rsidRDefault="00D7162A">
      <w:pPr>
        <w:tabs>
          <w:tab w:val="center" w:pos="1440"/>
          <w:tab w:val="center" w:pos="2448"/>
          <w:tab w:val="left" w:pos="2988"/>
          <w:tab w:val="left" w:pos="7883"/>
          <w:tab w:val="left" w:pos="9360"/>
        </w:tabs>
        <w:rPr>
          <w:b/>
        </w:rPr>
      </w:pPr>
      <w:r>
        <w:rPr>
          <w:b/>
        </w:rPr>
        <w:tab/>
        <w:t>Ref.</w:t>
      </w:r>
      <w:r>
        <w:rPr>
          <w:b/>
        </w:rPr>
        <w:tab/>
        <w:t>Data</w:t>
      </w:r>
      <w:r>
        <w:rPr>
          <w:b/>
        </w:rPr>
        <w:tab/>
      </w:r>
    </w:p>
    <w:p w:rsidR="00D7162A" w:rsidRDefault="00D7162A">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D7162A">
        <w:tc>
          <w:tcPr>
            <w:tcW w:w="1007" w:type="dxa"/>
          </w:tcPr>
          <w:p w:rsidR="00D7162A" w:rsidRDefault="00D7162A">
            <w:pPr>
              <w:pStyle w:val="Heading6"/>
              <w:tabs>
                <w:tab w:val="clear" w:pos="1440"/>
                <w:tab w:val="clear" w:pos="2448"/>
                <w:tab w:val="clear" w:pos="2988"/>
                <w:tab w:val="clear" w:pos="7883"/>
                <w:tab w:val="clear" w:pos="9360"/>
              </w:tabs>
              <w:rPr>
                <w:rFonts w:ascii="Times New Roman" w:hAnsi="Times New Roman"/>
              </w:rPr>
            </w:pPr>
            <w:r>
              <w:rPr>
                <w:rFonts w:ascii="Times New Roman" w:hAnsi="Times New Roman"/>
              </w:rPr>
              <w:t>Must Use</w:t>
            </w:r>
          </w:p>
        </w:tc>
        <w:tc>
          <w:tcPr>
            <w:tcW w:w="1080" w:type="dxa"/>
          </w:tcPr>
          <w:p w:rsidR="00D7162A" w:rsidRDefault="00D7162A">
            <w:pPr>
              <w:spacing w:before="120"/>
              <w:ind w:right="144"/>
              <w:jc w:val="center"/>
              <w:rPr>
                <w:sz w:val="24"/>
              </w:rPr>
            </w:pPr>
            <w:r>
              <w:rPr>
                <w:b/>
              </w:rPr>
              <w:t>REF01</w:t>
            </w:r>
          </w:p>
        </w:tc>
        <w:tc>
          <w:tcPr>
            <w:tcW w:w="893" w:type="dxa"/>
          </w:tcPr>
          <w:p w:rsidR="00D7162A" w:rsidRDefault="00D7162A">
            <w:pPr>
              <w:spacing w:before="120"/>
              <w:ind w:right="144"/>
              <w:jc w:val="center"/>
              <w:rPr>
                <w:sz w:val="24"/>
              </w:rPr>
            </w:pPr>
            <w:r>
              <w:rPr>
                <w:b/>
              </w:rPr>
              <w:t>128</w:t>
            </w:r>
          </w:p>
        </w:tc>
        <w:tc>
          <w:tcPr>
            <w:tcW w:w="4896" w:type="dxa"/>
            <w:gridSpan w:val="4"/>
          </w:tcPr>
          <w:p w:rsidR="00D7162A" w:rsidRDefault="00D7162A">
            <w:pPr>
              <w:spacing w:before="120"/>
              <w:ind w:right="144"/>
              <w:rPr>
                <w:sz w:val="24"/>
              </w:rPr>
            </w:pPr>
            <w:r>
              <w:rPr>
                <w:b/>
              </w:rPr>
              <w:t>Reference Identification Qualifier</w:t>
            </w:r>
          </w:p>
        </w:tc>
        <w:tc>
          <w:tcPr>
            <w:tcW w:w="432" w:type="dxa"/>
          </w:tcPr>
          <w:p w:rsidR="00D7162A" w:rsidRDefault="00D7162A">
            <w:pPr>
              <w:spacing w:before="120"/>
              <w:ind w:right="144"/>
              <w:rPr>
                <w:sz w:val="24"/>
              </w:rPr>
            </w:pPr>
            <w:r>
              <w:rPr>
                <w:b/>
              </w:rPr>
              <w:t>M</w:t>
            </w:r>
          </w:p>
        </w:tc>
        <w:tc>
          <w:tcPr>
            <w:tcW w:w="1440" w:type="dxa"/>
            <w:gridSpan w:val="3"/>
          </w:tcPr>
          <w:p w:rsidR="00D7162A" w:rsidRDefault="00D7162A">
            <w:pPr>
              <w:spacing w:before="120"/>
              <w:ind w:right="144"/>
              <w:rPr>
                <w:sz w:val="24"/>
              </w:rPr>
            </w:pPr>
            <w:r>
              <w:rPr>
                <w:b/>
              </w:rPr>
              <w:t>ID 2/3</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Code qualifying the Reference Identification</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PC</w:t>
            </w:r>
          </w:p>
        </w:tc>
        <w:tc>
          <w:tcPr>
            <w:tcW w:w="217" w:type="dxa"/>
          </w:tcPr>
          <w:p w:rsidR="00D7162A" w:rsidRDefault="00D7162A">
            <w:pPr>
              <w:ind w:right="144"/>
            </w:pPr>
          </w:p>
        </w:tc>
        <w:tc>
          <w:tcPr>
            <w:tcW w:w="4680" w:type="dxa"/>
            <w:gridSpan w:val="3"/>
          </w:tcPr>
          <w:p w:rsidR="00D7162A" w:rsidRDefault="00D7162A">
            <w:pPr>
              <w:ind w:right="144"/>
            </w:pPr>
            <w:r>
              <w:t>Production Code</w:t>
            </w:r>
          </w:p>
        </w:tc>
      </w:tr>
      <w:tr w:rsidR="00D7162A">
        <w:trPr>
          <w:gridAfter w:val="2"/>
          <w:wAfter w:w="388" w:type="dxa"/>
        </w:trPr>
        <w:tc>
          <w:tcPr>
            <w:tcW w:w="4680" w:type="dxa"/>
            <w:gridSpan w:val="6"/>
          </w:tcPr>
          <w:p w:rsidR="00D7162A" w:rsidRDefault="00D7162A">
            <w:pPr>
              <w:ind w:right="144"/>
            </w:pPr>
          </w:p>
        </w:tc>
        <w:tc>
          <w:tcPr>
            <w:tcW w:w="4680" w:type="dxa"/>
            <w:gridSpan w:val="3"/>
            <w:shd w:val="pct5" w:color="000000" w:fill="FFFFFF"/>
          </w:tcPr>
          <w:p w:rsidR="00D7162A" w:rsidRDefault="00D7162A">
            <w:pPr>
              <w:ind w:right="144"/>
            </w:pPr>
            <w:r>
              <w:t>Identifies the party that calculates the bill.</w:t>
            </w:r>
          </w:p>
        </w:tc>
      </w:tr>
      <w:tr w:rsidR="00D7162A">
        <w:tc>
          <w:tcPr>
            <w:tcW w:w="1007" w:type="dxa"/>
          </w:tcPr>
          <w:p w:rsidR="00D7162A" w:rsidRDefault="00D7162A">
            <w:pPr>
              <w:pStyle w:val="Heading7"/>
            </w:pPr>
            <w:r>
              <w:t>Must Use</w:t>
            </w:r>
          </w:p>
        </w:tc>
        <w:tc>
          <w:tcPr>
            <w:tcW w:w="1080" w:type="dxa"/>
          </w:tcPr>
          <w:p w:rsidR="00D7162A" w:rsidRDefault="00D7162A">
            <w:pPr>
              <w:spacing w:before="120"/>
              <w:ind w:right="144"/>
              <w:jc w:val="center"/>
            </w:pPr>
            <w:r>
              <w:rPr>
                <w:b/>
              </w:rPr>
              <w:t>REF02</w:t>
            </w:r>
          </w:p>
        </w:tc>
        <w:tc>
          <w:tcPr>
            <w:tcW w:w="893" w:type="dxa"/>
          </w:tcPr>
          <w:p w:rsidR="00D7162A" w:rsidRDefault="00D7162A">
            <w:pPr>
              <w:spacing w:before="120"/>
              <w:ind w:right="144"/>
              <w:jc w:val="center"/>
            </w:pPr>
            <w:r>
              <w:rPr>
                <w:b/>
              </w:rPr>
              <w:t>127</w:t>
            </w:r>
          </w:p>
        </w:tc>
        <w:tc>
          <w:tcPr>
            <w:tcW w:w="4896" w:type="dxa"/>
            <w:gridSpan w:val="4"/>
          </w:tcPr>
          <w:p w:rsidR="00D7162A" w:rsidRDefault="00D7162A">
            <w:pPr>
              <w:spacing w:before="120"/>
              <w:ind w:right="144"/>
            </w:pPr>
            <w:r>
              <w:rPr>
                <w:b/>
              </w:rPr>
              <w:t>Reference Identification</w:t>
            </w:r>
          </w:p>
        </w:tc>
        <w:tc>
          <w:tcPr>
            <w:tcW w:w="432" w:type="dxa"/>
          </w:tcPr>
          <w:p w:rsidR="00D7162A" w:rsidRDefault="00D7162A">
            <w:pPr>
              <w:spacing w:before="120"/>
              <w:ind w:right="144"/>
            </w:pPr>
            <w:r>
              <w:rPr>
                <w:b/>
              </w:rPr>
              <w:t>X</w:t>
            </w:r>
          </w:p>
        </w:tc>
        <w:tc>
          <w:tcPr>
            <w:tcW w:w="1440" w:type="dxa"/>
            <w:gridSpan w:val="3"/>
          </w:tcPr>
          <w:p w:rsidR="00D7162A" w:rsidRDefault="00D7162A">
            <w:pPr>
              <w:spacing w:before="120"/>
              <w:ind w:right="144"/>
            </w:pPr>
            <w:r>
              <w:rPr>
                <w:b/>
              </w:rPr>
              <w:t>AN 1/30</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D7162A">
        <w:trPr>
          <w:gridAfter w:val="1"/>
          <w:wAfter w:w="245" w:type="dxa"/>
        </w:trPr>
        <w:tc>
          <w:tcPr>
            <w:tcW w:w="2980" w:type="dxa"/>
            <w:gridSpan w:val="3"/>
          </w:tcPr>
          <w:p w:rsidR="00D7162A" w:rsidRDefault="00D7162A">
            <w:pPr>
              <w:ind w:right="144"/>
              <w:rPr>
                <w:sz w:val="24"/>
              </w:rPr>
            </w:pPr>
          </w:p>
        </w:tc>
        <w:tc>
          <w:tcPr>
            <w:tcW w:w="6523" w:type="dxa"/>
            <w:gridSpan w:val="7"/>
            <w:shd w:val="pct5" w:color="auto" w:fill="FFFFFF"/>
          </w:tcPr>
          <w:p w:rsidR="00D7162A" w:rsidRDefault="00D7162A">
            <w:pPr>
              <w:ind w:right="144"/>
            </w:pPr>
            <w:r>
              <w:t>When REF01 is PC, valid values for REF02 are:</w:t>
            </w:r>
          </w:p>
          <w:p w:rsidR="00D7162A" w:rsidRDefault="00D7162A">
            <w:pPr>
              <w:ind w:right="144"/>
            </w:pPr>
            <w:r>
              <w:t xml:space="preserve">   LDC (meaning the utility [LDC] calculates the charges on the bill)</w:t>
            </w:r>
          </w:p>
          <w:p w:rsidR="00D7162A" w:rsidRDefault="00D7162A">
            <w:pPr>
              <w:ind w:right="144"/>
              <w:rPr>
                <w:sz w:val="24"/>
              </w:rPr>
            </w:pPr>
            <w:r>
              <w:t xml:space="preserve">   DUAL (meaning each party calculates their own portion of the charges)</w:t>
            </w:r>
          </w:p>
        </w:tc>
      </w:tr>
    </w:tbl>
    <w:p w:rsidR="00D7162A" w:rsidRDefault="00D7162A">
      <w:pPr>
        <w:tabs>
          <w:tab w:val="left" w:pos="2980"/>
          <w:tab w:val="left" w:pos="9503"/>
        </w:tabs>
        <w:ind w:right="144"/>
        <w:rPr>
          <w:sz w:val="24"/>
        </w:rPr>
      </w:pPr>
      <w:r>
        <w:rPr>
          <w:sz w:val="24"/>
        </w:rPr>
        <w:tab/>
      </w:r>
    </w:p>
    <w:p w:rsidR="00D7162A" w:rsidRDefault="00D7162A">
      <w:pPr>
        <w:tabs>
          <w:tab w:val="left" w:pos="2980"/>
          <w:tab w:val="left" w:pos="9503"/>
        </w:tabs>
        <w:ind w:right="144"/>
        <w:rPr>
          <w:sz w:val="24"/>
        </w:rPr>
      </w:pPr>
    </w:p>
    <w:p w:rsidR="00D7162A" w:rsidRDefault="00D7162A">
      <w:pPr>
        <w:tabs>
          <w:tab w:val="left" w:pos="2980"/>
          <w:tab w:val="left" w:pos="9503"/>
        </w:tabs>
        <w:ind w:right="144"/>
        <w:rPr>
          <w:sz w:val="24"/>
        </w:rPr>
      </w:pPr>
    </w:p>
    <w:p w:rsidR="00D7162A" w:rsidRDefault="00D7162A">
      <w:pPr>
        <w:tabs>
          <w:tab w:val="left" w:pos="4056"/>
          <w:tab w:val="left" w:pos="5364"/>
          <w:tab w:val="left" w:pos="6689"/>
          <w:tab w:val="left" w:pos="8282"/>
          <w:tab w:val="left" w:pos="9148"/>
        </w:tabs>
        <w:ind w:left="3000"/>
        <w:rPr>
          <w:b/>
          <w:color w:val="000000"/>
        </w:rPr>
      </w:pPr>
      <w:r>
        <w:rPr>
          <w:b/>
          <w:color w:val="000000"/>
        </w:rPr>
        <w:tab/>
      </w:r>
      <w:r>
        <w:rPr>
          <w:b/>
          <w:color w:val="000000"/>
        </w:rPr>
        <w:tab/>
      </w:r>
      <w:r>
        <w:rPr>
          <w:b/>
          <w:color w:val="000000"/>
        </w:rPr>
        <w:tab/>
      </w:r>
      <w:r>
        <w:rPr>
          <w:b/>
          <w:color w:val="000000"/>
        </w:rPr>
        <w:tab/>
      </w:r>
    </w:p>
    <w:tbl>
      <w:tblPr>
        <w:tblW w:w="0" w:type="auto"/>
        <w:tblInd w:w="750" w:type="dxa"/>
        <w:tblLayout w:type="fixed"/>
        <w:tblCellMar>
          <w:left w:w="30" w:type="dxa"/>
          <w:right w:w="30" w:type="dxa"/>
        </w:tblCellMar>
        <w:tblLook w:val="0000" w:firstRow="0" w:lastRow="0" w:firstColumn="0" w:lastColumn="0" w:noHBand="0" w:noVBand="0"/>
      </w:tblPr>
      <w:tblGrid>
        <w:gridCol w:w="1710"/>
        <w:gridCol w:w="1170"/>
        <w:gridCol w:w="1710"/>
        <w:gridCol w:w="1260"/>
        <w:gridCol w:w="1440"/>
        <w:gridCol w:w="1440"/>
      </w:tblGrid>
      <w:tr w:rsidR="00D7162A">
        <w:trPr>
          <w:cantSplit/>
          <w:trHeight w:val="262"/>
        </w:trPr>
        <w:tc>
          <w:tcPr>
            <w:tcW w:w="1710" w:type="dxa"/>
            <w:tcBorders>
              <w:top w:val="single" w:sz="6" w:space="0" w:color="auto"/>
              <w:left w:val="single" w:sz="6" w:space="0" w:color="auto"/>
              <w:bottom w:val="single" w:sz="6" w:space="0" w:color="auto"/>
              <w:right w:val="single" w:sz="6" w:space="0" w:color="auto"/>
            </w:tcBorders>
          </w:tcPr>
          <w:p w:rsidR="00D7162A" w:rsidRDefault="00D7162A">
            <w:pPr>
              <w:pStyle w:val="Heading2"/>
              <w:rPr>
                <w:rFonts w:ascii="Times New Roman" w:hAnsi="Times New Roman"/>
              </w:rPr>
            </w:pPr>
          </w:p>
        </w:tc>
        <w:tc>
          <w:tcPr>
            <w:tcW w:w="7020" w:type="dxa"/>
            <w:gridSpan w:val="5"/>
            <w:tcBorders>
              <w:top w:val="single" w:sz="6" w:space="0" w:color="auto"/>
              <w:left w:val="single" w:sz="6" w:space="0" w:color="auto"/>
              <w:bottom w:val="single" w:sz="6" w:space="0" w:color="auto"/>
              <w:right w:val="single" w:sz="6" w:space="0" w:color="auto"/>
            </w:tcBorders>
          </w:tcPr>
          <w:p w:rsidR="00D7162A" w:rsidRDefault="00D7162A">
            <w:pPr>
              <w:pStyle w:val="Heading6"/>
              <w:tabs>
                <w:tab w:val="clear" w:pos="1440"/>
                <w:tab w:val="clear" w:pos="2448"/>
                <w:tab w:val="clear" w:pos="2988"/>
                <w:tab w:val="clear" w:pos="7883"/>
                <w:tab w:val="clear" w:pos="9360"/>
              </w:tabs>
              <w:rPr>
                <w:rFonts w:ascii="Times New Roman" w:hAnsi="Times New Roman"/>
              </w:rPr>
            </w:pPr>
            <w:r>
              <w:rPr>
                <w:rFonts w:ascii="Times New Roman" w:hAnsi="Times New Roman"/>
              </w:rPr>
              <w:t>IF …</w:t>
            </w:r>
          </w:p>
        </w:tc>
      </w:tr>
      <w:tr w:rsidR="00D7162A">
        <w:trPr>
          <w:cantSplit/>
          <w:trHeight w:val="262"/>
        </w:trPr>
        <w:tc>
          <w:tcPr>
            <w:tcW w:w="1710" w:type="dxa"/>
            <w:tcBorders>
              <w:top w:val="single" w:sz="6" w:space="0" w:color="auto"/>
              <w:left w:val="single" w:sz="6" w:space="0" w:color="auto"/>
              <w:right w:val="single" w:sz="6" w:space="0" w:color="auto"/>
            </w:tcBorders>
          </w:tcPr>
          <w:p w:rsidR="00D7162A" w:rsidRDefault="00D7162A">
            <w:pPr>
              <w:jc w:val="center"/>
              <w:rPr>
                <w:b/>
                <w:color w:val="000000"/>
              </w:rPr>
            </w:pPr>
          </w:p>
        </w:tc>
        <w:tc>
          <w:tcPr>
            <w:tcW w:w="1170" w:type="dxa"/>
            <w:tcBorders>
              <w:top w:val="single" w:sz="6" w:space="0" w:color="auto"/>
              <w:left w:val="single" w:sz="6" w:space="0" w:color="auto"/>
              <w:right w:val="single" w:sz="6" w:space="0" w:color="auto"/>
            </w:tcBorders>
          </w:tcPr>
          <w:p w:rsidR="00D7162A" w:rsidRDefault="00D7162A">
            <w:pPr>
              <w:jc w:val="center"/>
              <w:rPr>
                <w:b/>
                <w:color w:val="000000"/>
              </w:rPr>
            </w:pPr>
            <w:r>
              <w:rPr>
                <w:b/>
                <w:color w:val="000000"/>
              </w:rPr>
              <w:t>Bills the</w:t>
            </w:r>
          </w:p>
        </w:tc>
        <w:tc>
          <w:tcPr>
            <w:tcW w:w="2970" w:type="dxa"/>
            <w:gridSpan w:val="2"/>
            <w:tcBorders>
              <w:top w:val="single" w:sz="6" w:space="0" w:color="auto"/>
              <w:bottom w:val="single" w:sz="6" w:space="0" w:color="auto"/>
            </w:tcBorders>
          </w:tcPr>
          <w:p w:rsidR="00D7162A" w:rsidRDefault="00D7162A">
            <w:pPr>
              <w:jc w:val="center"/>
              <w:rPr>
                <w:b/>
                <w:color w:val="000000"/>
              </w:rPr>
            </w:pPr>
            <w:r>
              <w:rPr>
                <w:b/>
                <w:color w:val="000000"/>
              </w:rPr>
              <w:t>Calculates</w:t>
            </w:r>
          </w:p>
        </w:tc>
        <w:tc>
          <w:tcPr>
            <w:tcW w:w="1440" w:type="dxa"/>
            <w:tcBorders>
              <w:top w:val="single" w:sz="6" w:space="0" w:color="auto"/>
              <w:left w:val="single" w:sz="6" w:space="0" w:color="auto"/>
              <w:bottom w:val="single" w:sz="6" w:space="0" w:color="auto"/>
              <w:right w:val="single" w:sz="6" w:space="0" w:color="auto"/>
            </w:tcBorders>
          </w:tcPr>
          <w:p w:rsidR="00D7162A" w:rsidRDefault="00D7162A">
            <w:pPr>
              <w:jc w:val="center"/>
              <w:rPr>
                <w:b/>
                <w:color w:val="000000"/>
              </w:rPr>
            </w:pPr>
            <w:r>
              <w:rPr>
                <w:b/>
                <w:color w:val="000000"/>
              </w:rPr>
              <w:t>Billing Party</w:t>
            </w:r>
          </w:p>
        </w:tc>
        <w:tc>
          <w:tcPr>
            <w:tcW w:w="1440" w:type="dxa"/>
            <w:tcBorders>
              <w:top w:val="single" w:sz="6" w:space="0" w:color="auto"/>
              <w:left w:val="single" w:sz="6" w:space="0" w:color="auto"/>
              <w:bottom w:val="single" w:sz="6" w:space="0" w:color="auto"/>
              <w:right w:val="single" w:sz="6" w:space="0" w:color="auto"/>
            </w:tcBorders>
          </w:tcPr>
          <w:p w:rsidR="00D7162A" w:rsidRDefault="00D7162A">
            <w:pPr>
              <w:jc w:val="center"/>
              <w:rPr>
                <w:b/>
                <w:color w:val="000000"/>
              </w:rPr>
            </w:pPr>
            <w:r>
              <w:rPr>
                <w:b/>
                <w:color w:val="000000"/>
              </w:rPr>
              <w:t>Calc. Party</w:t>
            </w:r>
          </w:p>
        </w:tc>
      </w:tr>
      <w:tr w:rsidR="00D7162A">
        <w:trPr>
          <w:trHeight w:val="262"/>
        </w:trPr>
        <w:tc>
          <w:tcPr>
            <w:tcW w:w="1710" w:type="dxa"/>
            <w:tcBorders>
              <w:left w:val="single" w:sz="6" w:space="0" w:color="auto"/>
              <w:bottom w:val="single" w:sz="6" w:space="0" w:color="auto"/>
              <w:right w:val="single" w:sz="6" w:space="0" w:color="auto"/>
            </w:tcBorders>
          </w:tcPr>
          <w:p w:rsidR="00D7162A" w:rsidRDefault="00D7162A">
            <w:pPr>
              <w:jc w:val="center"/>
              <w:rPr>
                <w:b/>
                <w:color w:val="000000"/>
              </w:rPr>
            </w:pPr>
          </w:p>
        </w:tc>
        <w:tc>
          <w:tcPr>
            <w:tcW w:w="1170" w:type="dxa"/>
            <w:tcBorders>
              <w:left w:val="single" w:sz="6" w:space="0" w:color="auto"/>
              <w:bottom w:val="single" w:sz="6" w:space="0" w:color="auto"/>
              <w:right w:val="single" w:sz="6" w:space="0" w:color="auto"/>
            </w:tcBorders>
          </w:tcPr>
          <w:p w:rsidR="00D7162A" w:rsidRDefault="00D7162A">
            <w:pPr>
              <w:jc w:val="center"/>
              <w:rPr>
                <w:b/>
                <w:color w:val="000000"/>
              </w:rPr>
            </w:pPr>
            <w:r>
              <w:rPr>
                <w:b/>
                <w:color w:val="000000"/>
              </w:rPr>
              <w:t>Customer</w:t>
            </w:r>
          </w:p>
        </w:tc>
        <w:tc>
          <w:tcPr>
            <w:tcW w:w="1710" w:type="dxa"/>
            <w:tcBorders>
              <w:bottom w:val="single" w:sz="6" w:space="0" w:color="auto"/>
              <w:right w:val="single" w:sz="6" w:space="0" w:color="auto"/>
            </w:tcBorders>
          </w:tcPr>
          <w:p w:rsidR="00D7162A" w:rsidRDefault="00D7162A">
            <w:pPr>
              <w:jc w:val="center"/>
              <w:rPr>
                <w:b/>
                <w:color w:val="000000"/>
              </w:rPr>
            </w:pPr>
            <w:r>
              <w:rPr>
                <w:b/>
                <w:color w:val="000000"/>
              </w:rPr>
              <w:t>LDC Portion</w:t>
            </w:r>
          </w:p>
        </w:tc>
        <w:tc>
          <w:tcPr>
            <w:tcW w:w="1260" w:type="dxa"/>
            <w:tcBorders>
              <w:left w:val="single" w:sz="6" w:space="0" w:color="auto"/>
              <w:bottom w:val="single" w:sz="6" w:space="0" w:color="auto"/>
            </w:tcBorders>
          </w:tcPr>
          <w:p w:rsidR="00D7162A" w:rsidRDefault="00D7162A">
            <w:pPr>
              <w:jc w:val="center"/>
              <w:rPr>
                <w:b/>
                <w:color w:val="000000"/>
              </w:rPr>
            </w:pPr>
            <w:r>
              <w:rPr>
                <w:b/>
                <w:color w:val="000000"/>
              </w:rPr>
              <w:t>ESP Portion</w:t>
            </w:r>
          </w:p>
        </w:tc>
        <w:tc>
          <w:tcPr>
            <w:tcW w:w="1440" w:type="dxa"/>
            <w:tcBorders>
              <w:left w:val="single" w:sz="6" w:space="0" w:color="auto"/>
              <w:bottom w:val="single" w:sz="6" w:space="0" w:color="auto"/>
              <w:right w:val="single" w:sz="6" w:space="0" w:color="auto"/>
            </w:tcBorders>
          </w:tcPr>
          <w:p w:rsidR="00D7162A" w:rsidRDefault="00D7162A">
            <w:pPr>
              <w:jc w:val="center"/>
              <w:rPr>
                <w:b/>
                <w:color w:val="000000"/>
              </w:rPr>
            </w:pPr>
            <w:r>
              <w:rPr>
                <w:b/>
                <w:color w:val="000000"/>
              </w:rPr>
              <w:t>REF*BLT</w:t>
            </w:r>
          </w:p>
        </w:tc>
        <w:tc>
          <w:tcPr>
            <w:tcW w:w="1440" w:type="dxa"/>
            <w:tcBorders>
              <w:left w:val="single" w:sz="6" w:space="0" w:color="auto"/>
              <w:bottom w:val="single" w:sz="6" w:space="0" w:color="auto"/>
              <w:right w:val="single" w:sz="6" w:space="0" w:color="auto"/>
            </w:tcBorders>
          </w:tcPr>
          <w:p w:rsidR="00D7162A" w:rsidRDefault="00D7162A">
            <w:pPr>
              <w:jc w:val="center"/>
              <w:rPr>
                <w:b/>
                <w:color w:val="000000"/>
              </w:rPr>
            </w:pPr>
            <w:r>
              <w:rPr>
                <w:b/>
                <w:color w:val="000000"/>
              </w:rPr>
              <w:t>REF*PC</w:t>
            </w:r>
          </w:p>
        </w:tc>
      </w:tr>
      <w:tr w:rsidR="00D7162A">
        <w:trPr>
          <w:trHeight w:val="262"/>
        </w:trPr>
        <w:tc>
          <w:tcPr>
            <w:tcW w:w="1710" w:type="dxa"/>
            <w:tcBorders>
              <w:left w:val="single" w:sz="6" w:space="0" w:color="auto"/>
              <w:bottom w:val="single" w:sz="6" w:space="0" w:color="auto"/>
              <w:right w:val="single" w:sz="6" w:space="0" w:color="auto"/>
            </w:tcBorders>
          </w:tcPr>
          <w:p w:rsidR="00D7162A" w:rsidRDefault="00D7162A">
            <w:pPr>
              <w:rPr>
                <w:color w:val="000000"/>
              </w:rPr>
            </w:pPr>
            <w:r>
              <w:rPr>
                <w:color w:val="000000"/>
              </w:rPr>
              <w:t>LDC Rate Ready</w:t>
            </w:r>
          </w:p>
        </w:tc>
        <w:tc>
          <w:tcPr>
            <w:tcW w:w="1170" w:type="dxa"/>
            <w:tcBorders>
              <w:left w:val="single" w:sz="6" w:space="0" w:color="auto"/>
              <w:bottom w:val="single" w:sz="6" w:space="0" w:color="auto"/>
              <w:right w:val="single" w:sz="6" w:space="0" w:color="auto"/>
            </w:tcBorders>
          </w:tcPr>
          <w:p w:rsidR="00D7162A" w:rsidRDefault="00D7162A">
            <w:pPr>
              <w:jc w:val="center"/>
              <w:rPr>
                <w:color w:val="000000"/>
              </w:rPr>
            </w:pPr>
            <w:r>
              <w:rPr>
                <w:color w:val="000000"/>
              </w:rPr>
              <w:t>LDC</w:t>
            </w:r>
          </w:p>
        </w:tc>
        <w:tc>
          <w:tcPr>
            <w:tcW w:w="1710" w:type="dxa"/>
            <w:tcBorders>
              <w:top w:val="single" w:sz="6" w:space="0" w:color="auto"/>
              <w:left w:val="single" w:sz="6" w:space="0" w:color="auto"/>
              <w:bottom w:val="single" w:sz="6" w:space="0" w:color="auto"/>
              <w:right w:val="single" w:sz="6" w:space="0" w:color="auto"/>
            </w:tcBorders>
          </w:tcPr>
          <w:p w:rsidR="00D7162A" w:rsidRDefault="00D7162A">
            <w:pPr>
              <w:jc w:val="center"/>
              <w:rPr>
                <w:color w:val="000000"/>
              </w:rPr>
            </w:pPr>
            <w:r>
              <w:rPr>
                <w:color w:val="000000"/>
              </w:rPr>
              <w:t>LDC</w:t>
            </w:r>
          </w:p>
        </w:tc>
        <w:tc>
          <w:tcPr>
            <w:tcW w:w="1260" w:type="dxa"/>
            <w:tcBorders>
              <w:left w:val="single" w:sz="6" w:space="0" w:color="auto"/>
              <w:bottom w:val="single" w:sz="6" w:space="0" w:color="auto"/>
              <w:right w:val="single" w:sz="6" w:space="0" w:color="auto"/>
            </w:tcBorders>
          </w:tcPr>
          <w:p w:rsidR="00D7162A" w:rsidRDefault="00D7162A">
            <w:pPr>
              <w:jc w:val="center"/>
              <w:rPr>
                <w:color w:val="000000"/>
              </w:rPr>
            </w:pPr>
            <w:r>
              <w:rPr>
                <w:color w:val="000000"/>
              </w:rPr>
              <w:t>LDC</w:t>
            </w:r>
          </w:p>
        </w:tc>
        <w:tc>
          <w:tcPr>
            <w:tcW w:w="1440" w:type="dxa"/>
            <w:tcBorders>
              <w:left w:val="single" w:sz="6" w:space="0" w:color="auto"/>
              <w:bottom w:val="single" w:sz="6" w:space="0" w:color="auto"/>
              <w:right w:val="single" w:sz="6" w:space="0" w:color="auto"/>
            </w:tcBorders>
          </w:tcPr>
          <w:p w:rsidR="00D7162A" w:rsidRDefault="00D7162A">
            <w:pPr>
              <w:jc w:val="center"/>
              <w:rPr>
                <w:color w:val="000000"/>
              </w:rPr>
            </w:pPr>
            <w:r>
              <w:rPr>
                <w:color w:val="000000"/>
              </w:rPr>
              <w:t>LDC</w:t>
            </w:r>
          </w:p>
        </w:tc>
        <w:tc>
          <w:tcPr>
            <w:tcW w:w="1440" w:type="dxa"/>
            <w:tcBorders>
              <w:left w:val="single" w:sz="6" w:space="0" w:color="auto"/>
              <w:bottom w:val="single" w:sz="6" w:space="0" w:color="auto"/>
              <w:right w:val="single" w:sz="6" w:space="0" w:color="auto"/>
            </w:tcBorders>
          </w:tcPr>
          <w:p w:rsidR="00D7162A" w:rsidRDefault="00D7162A">
            <w:pPr>
              <w:jc w:val="center"/>
              <w:rPr>
                <w:color w:val="000000"/>
              </w:rPr>
            </w:pPr>
            <w:r>
              <w:rPr>
                <w:color w:val="000000"/>
              </w:rPr>
              <w:t>LDC</w:t>
            </w:r>
          </w:p>
        </w:tc>
      </w:tr>
      <w:tr w:rsidR="00D7162A">
        <w:trPr>
          <w:trHeight w:val="262"/>
        </w:trPr>
        <w:tc>
          <w:tcPr>
            <w:tcW w:w="1710" w:type="dxa"/>
            <w:tcBorders>
              <w:top w:val="single" w:sz="6" w:space="0" w:color="auto"/>
              <w:left w:val="single" w:sz="6" w:space="0" w:color="auto"/>
              <w:bottom w:val="single" w:sz="6" w:space="0" w:color="auto"/>
              <w:right w:val="single" w:sz="6" w:space="0" w:color="auto"/>
            </w:tcBorders>
          </w:tcPr>
          <w:p w:rsidR="00D7162A" w:rsidRDefault="00D7162A">
            <w:pPr>
              <w:rPr>
                <w:color w:val="000000"/>
              </w:rPr>
            </w:pPr>
            <w:r>
              <w:rPr>
                <w:color w:val="000000"/>
              </w:rPr>
              <w:t>LDC Bill Ready</w:t>
            </w:r>
          </w:p>
        </w:tc>
        <w:tc>
          <w:tcPr>
            <w:tcW w:w="1170" w:type="dxa"/>
            <w:tcBorders>
              <w:top w:val="single" w:sz="6" w:space="0" w:color="auto"/>
              <w:left w:val="single" w:sz="6" w:space="0" w:color="auto"/>
              <w:bottom w:val="single" w:sz="6" w:space="0" w:color="auto"/>
              <w:right w:val="single" w:sz="6" w:space="0" w:color="auto"/>
            </w:tcBorders>
          </w:tcPr>
          <w:p w:rsidR="00D7162A" w:rsidRDefault="00D7162A">
            <w:pPr>
              <w:jc w:val="center"/>
              <w:rPr>
                <w:color w:val="000000"/>
              </w:rPr>
            </w:pPr>
            <w:r>
              <w:rPr>
                <w:color w:val="000000"/>
              </w:rPr>
              <w:t>LDC</w:t>
            </w:r>
          </w:p>
        </w:tc>
        <w:tc>
          <w:tcPr>
            <w:tcW w:w="1710" w:type="dxa"/>
            <w:tcBorders>
              <w:top w:val="single" w:sz="6" w:space="0" w:color="auto"/>
              <w:left w:val="single" w:sz="6" w:space="0" w:color="auto"/>
              <w:bottom w:val="single" w:sz="6" w:space="0" w:color="auto"/>
              <w:right w:val="single" w:sz="6" w:space="0" w:color="auto"/>
            </w:tcBorders>
          </w:tcPr>
          <w:p w:rsidR="00D7162A" w:rsidRDefault="00D7162A">
            <w:pPr>
              <w:jc w:val="center"/>
              <w:rPr>
                <w:color w:val="000000"/>
              </w:rPr>
            </w:pPr>
            <w:r>
              <w:rPr>
                <w:color w:val="000000"/>
              </w:rPr>
              <w:t>LDC</w:t>
            </w:r>
          </w:p>
        </w:tc>
        <w:tc>
          <w:tcPr>
            <w:tcW w:w="1260" w:type="dxa"/>
            <w:tcBorders>
              <w:top w:val="single" w:sz="6" w:space="0" w:color="auto"/>
              <w:left w:val="single" w:sz="6" w:space="0" w:color="auto"/>
              <w:bottom w:val="single" w:sz="6" w:space="0" w:color="auto"/>
              <w:right w:val="single" w:sz="6" w:space="0" w:color="auto"/>
            </w:tcBorders>
          </w:tcPr>
          <w:p w:rsidR="00D7162A" w:rsidRDefault="00D7162A">
            <w:pPr>
              <w:jc w:val="center"/>
              <w:rPr>
                <w:color w:val="000000"/>
              </w:rPr>
            </w:pPr>
            <w:r>
              <w:rPr>
                <w:color w:val="000000"/>
              </w:rPr>
              <w:t>ESP</w:t>
            </w:r>
          </w:p>
        </w:tc>
        <w:tc>
          <w:tcPr>
            <w:tcW w:w="1440" w:type="dxa"/>
            <w:tcBorders>
              <w:top w:val="single" w:sz="6" w:space="0" w:color="auto"/>
              <w:left w:val="single" w:sz="6" w:space="0" w:color="auto"/>
              <w:bottom w:val="single" w:sz="6" w:space="0" w:color="auto"/>
              <w:right w:val="single" w:sz="6" w:space="0" w:color="auto"/>
            </w:tcBorders>
          </w:tcPr>
          <w:p w:rsidR="00D7162A" w:rsidRDefault="00D7162A">
            <w:pPr>
              <w:jc w:val="center"/>
              <w:rPr>
                <w:color w:val="000000"/>
              </w:rPr>
            </w:pPr>
            <w:r>
              <w:rPr>
                <w:color w:val="000000"/>
              </w:rPr>
              <w:t>LDC</w:t>
            </w:r>
          </w:p>
        </w:tc>
        <w:tc>
          <w:tcPr>
            <w:tcW w:w="1440" w:type="dxa"/>
            <w:tcBorders>
              <w:top w:val="single" w:sz="6" w:space="0" w:color="auto"/>
              <w:left w:val="single" w:sz="6" w:space="0" w:color="auto"/>
              <w:bottom w:val="single" w:sz="6" w:space="0" w:color="auto"/>
              <w:right w:val="single" w:sz="6" w:space="0" w:color="auto"/>
            </w:tcBorders>
          </w:tcPr>
          <w:p w:rsidR="00D7162A" w:rsidRDefault="00D7162A">
            <w:pPr>
              <w:jc w:val="center"/>
              <w:rPr>
                <w:color w:val="000000"/>
              </w:rPr>
            </w:pPr>
            <w:r>
              <w:rPr>
                <w:color w:val="000000"/>
              </w:rPr>
              <w:t>DUAL</w:t>
            </w:r>
          </w:p>
        </w:tc>
      </w:tr>
    </w:tbl>
    <w:p w:rsidR="00D7162A" w:rsidRDefault="00D7162A">
      <w:pPr>
        <w:tabs>
          <w:tab w:val="right" w:pos="1800"/>
          <w:tab w:val="left" w:pos="2160"/>
        </w:tabs>
        <w:ind w:left="2160" w:hanging="2160"/>
        <w:rPr>
          <w:b/>
        </w:rPr>
      </w:pPr>
    </w:p>
    <w:p w:rsidR="00D7162A" w:rsidRDefault="00D7162A">
      <w:pPr>
        <w:tabs>
          <w:tab w:val="right" w:pos="1800"/>
          <w:tab w:val="left" w:pos="2160"/>
        </w:tabs>
        <w:ind w:left="2160" w:hanging="2160"/>
        <w:rPr>
          <w:b/>
        </w:rPr>
      </w:pPr>
      <w:r>
        <w:rPr>
          <w:b/>
        </w:rPr>
        <w:tab/>
      </w:r>
      <w:r>
        <w:rPr>
          <w:b/>
        </w:rPr>
        <w:tab/>
      </w:r>
      <w:r>
        <w:rPr>
          <w:b/>
        </w:rPr>
        <w:tab/>
      </w:r>
    </w:p>
    <w:p w:rsidR="00D7162A" w:rsidRDefault="00D7162A">
      <w:pPr>
        <w:ind w:left="720"/>
        <w:rPr>
          <w:b/>
          <w:color w:val="000000"/>
        </w:rPr>
      </w:pPr>
      <w:r>
        <w:rPr>
          <w:b/>
        </w:rPr>
        <w:t xml:space="preserve">Be careful to use the UIG Standard Code Values LDC and ESP rather than the </w:t>
      </w:r>
      <w:smartTag w:uri="urn:schemas-microsoft-com:office:smarttags" w:element="place">
        <w:smartTag w:uri="urn:schemas-microsoft-com:office:smarttags" w:element="State">
          <w:r>
            <w:rPr>
              <w:b/>
            </w:rPr>
            <w:t>Pennsylvania</w:t>
          </w:r>
        </w:smartTag>
      </w:smartTag>
      <w:r>
        <w:rPr>
          <w:b/>
        </w:rPr>
        <w:t xml:space="preserve"> versions of those codes.</w:t>
      </w:r>
      <w:r>
        <w:rPr>
          <w:b/>
          <w:color w:val="000000"/>
        </w:rPr>
        <w:tab/>
      </w:r>
    </w:p>
    <w:p w:rsidR="00DA0766" w:rsidRDefault="00D7162A" w:rsidP="00DA0766">
      <w:pPr>
        <w:pStyle w:val="Heading1"/>
        <w:rPr>
          <w:rFonts w:ascii="Times New Roman" w:hAnsi="Times New Roman"/>
          <w:snapToGrid w:val="0"/>
          <w:sz w:val="20"/>
        </w:rPr>
      </w:pPr>
      <w:r>
        <w:rPr>
          <w:rFonts w:ascii="Times New Roman" w:hAnsi="Times New Roman"/>
        </w:rPr>
        <w:br w:type="page"/>
      </w:r>
      <w:r>
        <w:rPr>
          <w:rFonts w:ascii="Times New Roman" w:hAnsi="Times New Roman"/>
          <w:snapToGrid w:val="0"/>
        </w:rPr>
        <w:lastRenderedPageBreak/>
        <w:tab/>
      </w:r>
      <w:r w:rsidR="00DA0766">
        <w:rPr>
          <w:rFonts w:ascii="Times New Roman" w:hAnsi="Times New Roman"/>
          <w:snapToGrid w:val="0"/>
        </w:rPr>
        <w:t xml:space="preserve">   </w:t>
      </w:r>
      <w:bookmarkStart w:id="283" w:name="_Toc350773915"/>
      <w:r w:rsidR="00DA0766">
        <w:rPr>
          <w:rFonts w:ascii="Times New Roman" w:hAnsi="Times New Roman"/>
          <w:snapToGrid w:val="0"/>
          <w:sz w:val="20"/>
        </w:rPr>
        <w:t>Segment:</w:t>
      </w:r>
      <w:r w:rsidR="00DA0766">
        <w:rPr>
          <w:rFonts w:ascii="Times New Roman" w:hAnsi="Times New Roman"/>
          <w:snapToGrid w:val="0"/>
          <w:sz w:val="20"/>
        </w:rPr>
        <w:tab/>
      </w:r>
      <w:r w:rsidR="00DA0766">
        <w:rPr>
          <w:rFonts w:ascii="Times New Roman" w:hAnsi="Times New Roman"/>
          <w:snapToGrid w:val="0"/>
          <w:sz w:val="40"/>
        </w:rPr>
        <w:t>REF</w:t>
      </w:r>
      <w:r w:rsidR="00DA0766">
        <w:rPr>
          <w:rFonts w:ascii="Times New Roman" w:hAnsi="Times New Roman"/>
          <w:snapToGrid w:val="0"/>
          <w:sz w:val="20"/>
        </w:rPr>
        <w:t xml:space="preserve"> Reference Identification (9V=Payment Category)</w:t>
      </w:r>
      <w:bookmarkEnd w:id="283"/>
    </w:p>
    <w:p w:rsidR="00DA0766" w:rsidRDefault="00DA0766" w:rsidP="00DA0766">
      <w:pPr>
        <w:tabs>
          <w:tab w:val="right" w:pos="1800"/>
          <w:tab w:val="left" w:pos="2160"/>
        </w:tabs>
        <w:ind w:left="2160" w:hanging="2160"/>
        <w:rPr>
          <w:snapToGrid w:val="0"/>
        </w:rPr>
      </w:pPr>
      <w:r>
        <w:rPr>
          <w:b/>
          <w:snapToGrid w:val="0"/>
        </w:rPr>
        <w:tab/>
        <w:t>Position:</w:t>
      </w:r>
      <w:r>
        <w:rPr>
          <w:b/>
          <w:snapToGrid w:val="0"/>
        </w:rPr>
        <w:tab/>
      </w:r>
      <w:r>
        <w:rPr>
          <w:snapToGrid w:val="0"/>
        </w:rPr>
        <w:t>050</w:t>
      </w:r>
    </w:p>
    <w:p w:rsidR="00DA0766" w:rsidRDefault="00DA0766" w:rsidP="00DA0766">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p>
    <w:p w:rsidR="00DA0766" w:rsidRDefault="00DA0766" w:rsidP="00DA0766">
      <w:pPr>
        <w:tabs>
          <w:tab w:val="right" w:pos="1800"/>
          <w:tab w:val="left" w:pos="2160"/>
        </w:tabs>
        <w:ind w:left="2160" w:hanging="2160"/>
        <w:rPr>
          <w:snapToGrid w:val="0"/>
        </w:rPr>
      </w:pPr>
      <w:r>
        <w:rPr>
          <w:snapToGrid w:val="0"/>
        </w:rPr>
        <w:tab/>
      </w:r>
      <w:r>
        <w:rPr>
          <w:b/>
          <w:snapToGrid w:val="0"/>
        </w:rPr>
        <w:t>Level:</w:t>
      </w:r>
      <w:r>
        <w:rPr>
          <w:snapToGrid w:val="0"/>
        </w:rPr>
        <w:tab/>
        <w:t>Heading</w:t>
      </w:r>
    </w:p>
    <w:p w:rsidR="00DA0766" w:rsidRDefault="00DA0766" w:rsidP="00DA0766">
      <w:pPr>
        <w:tabs>
          <w:tab w:val="right" w:pos="1800"/>
          <w:tab w:val="left" w:pos="2160"/>
        </w:tabs>
        <w:ind w:left="2160" w:hanging="2160"/>
        <w:rPr>
          <w:snapToGrid w:val="0"/>
        </w:rPr>
      </w:pPr>
      <w:r>
        <w:rPr>
          <w:snapToGrid w:val="0"/>
        </w:rPr>
        <w:tab/>
      </w:r>
      <w:r>
        <w:rPr>
          <w:b/>
          <w:snapToGrid w:val="0"/>
        </w:rPr>
        <w:t>Usage:</w:t>
      </w:r>
      <w:r>
        <w:rPr>
          <w:snapToGrid w:val="0"/>
        </w:rPr>
        <w:tab/>
        <w:t>Optional</w:t>
      </w:r>
    </w:p>
    <w:p w:rsidR="00DA0766" w:rsidRDefault="00DA0766" w:rsidP="00DA0766">
      <w:pPr>
        <w:tabs>
          <w:tab w:val="right" w:pos="1800"/>
          <w:tab w:val="left" w:pos="2160"/>
        </w:tabs>
        <w:ind w:left="2160" w:hanging="2160"/>
        <w:rPr>
          <w:snapToGrid w:val="0"/>
        </w:rPr>
      </w:pPr>
      <w:r>
        <w:rPr>
          <w:snapToGrid w:val="0"/>
        </w:rPr>
        <w:tab/>
      </w:r>
      <w:r>
        <w:rPr>
          <w:b/>
          <w:snapToGrid w:val="0"/>
        </w:rPr>
        <w:t>Max Use:</w:t>
      </w:r>
      <w:r>
        <w:rPr>
          <w:snapToGrid w:val="0"/>
        </w:rPr>
        <w:tab/>
        <w:t>12</w:t>
      </w:r>
    </w:p>
    <w:p w:rsidR="00DA0766" w:rsidRDefault="00DA0766" w:rsidP="00DA0766">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DA0766" w:rsidRDefault="00DA0766" w:rsidP="00DA0766">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DA0766" w:rsidRDefault="00DA0766" w:rsidP="00DA0766">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DA0766" w:rsidRDefault="00DA0766" w:rsidP="00DA0766">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DA0766" w:rsidRDefault="00DA0766" w:rsidP="00DA0766">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DA0766" w:rsidRDefault="00DA0766" w:rsidP="00DA0766">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DA0766" w:rsidTr="00850A63">
        <w:trPr>
          <w:trHeight w:val="638"/>
        </w:trPr>
        <w:tc>
          <w:tcPr>
            <w:tcW w:w="1980" w:type="dxa"/>
          </w:tcPr>
          <w:p w:rsidR="00DA0766" w:rsidRDefault="00DA0766" w:rsidP="002B5A95">
            <w:pPr>
              <w:ind w:right="144"/>
              <w:jc w:val="right"/>
              <w:rPr>
                <w:b/>
              </w:rPr>
            </w:pPr>
            <w:r>
              <w:rPr>
                <w:b/>
              </w:rPr>
              <w:t>PA Use:</w:t>
            </w:r>
          </w:p>
        </w:tc>
        <w:tc>
          <w:tcPr>
            <w:tcW w:w="180" w:type="dxa"/>
          </w:tcPr>
          <w:p w:rsidR="00DA0766" w:rsidRDefault="00DA0766" w:rsidP="002B5A95">
            <w:pPr>
              <w:ind w:right="144"/>
              <w:jc w:val="right"/>
              <w:rPr>
                <w:sz w:val="24"/>
              </w:rPr>
            </w:pPr>
          </w:p>
        </w:tc>
        <w:tc>
          <w:tcPr>
            <w:tcW w:w="7343" w:type="dxa"/>
            <w:shd w:val="pct5" w:color="auto" w:fill="FFFFFF"/>
          </w:tcPr>
          <w:p w:rsidR="00DA0766" w:rsidRPr="00850A63" w:rsidRDefault="00DA0766" w:rsidP="00850A63">
            <w:pPr>
              <w:pBdr>
                <w:top w:val="single" w:sz="6" w:space="1" w:color="auto"/>
                <w:left w:val="single" w:sz="6" w:space="1" w:color="auto"/>
                <w:bottom w:val="single" w:sz="6" w:space="0" w:color="auto"/>
                <w:right w:val="single" w:sz="6" w:space="1" w:color="auto"/>
              </w:pBdr>
              <w:rPr>
                <w:rFonts w:cs="Arial"/>
              </w:rPr>
            </w:pPr>
            <w:r w:rsidRPr="00404CAE">
              <w:rPr>
                <w:rFonts w:cs="Arial"/>
              </w:rPr>
              <w:t xml:space="preserve">This segment will be used by Duquesne Light to indicate to the EGS whether the customer is a    Budget payer or an Actual payer. </w:t>
            </w:r>
          </w:p>
        </w:tc>
      </w:tr>
      <w:tr w:rsidR="00DA0766" w:rsidTr="002B5A95">
        <w:tc>
          <w:tcPr>
            <w:tcW w:w="1980" w:type="dxa"/>
          </w:tcPr>
          <w:p w:rsidR="00DA0766" w:rsidRDefault="00DA0766" w:rsidP="002B5A95">
            <w:pPr>
              <w:ind w:right="144"/>
              <w:jc w:val="right"/>
              <w:rPr>
                <w:b/>
              </w:rPr>
            </w:pPr>
            <w:r>
              <w:rPr>
                <w:b/>
              </w:rPr>
              <w:t>NJ Use:</w:t>
            </w:r>
          </w:p>
        </w:tc>
        <w:tc>
          <w:tcPr>
            <w:tcW w:w="180" w:type="dxa"/>
          </w:tcPr>
          <w:p w:rsidR="00DA0766" w:rsidRDefault="00DA0766" w:rsidP="002B5A95">
            <w:pPr>
              <w:ind w:right="144"/>
              <w:jc w:val="right"/>
              <w:rPr>
                <w:sz w:val="24"/>
              </w:rPr>
            </w:pPr>
          </w:p>
        </w:tc>
        <w:tc>
          <w:tcPr>
            <w:tcW w:w="7343" w:type="dxa"/>
            <w:shd w:val="pct5" w:color="auto" w:fill="FFFFFF"/>
          </w:tcPr>
          <w:p w:rsidR="00DA0766" w:rsidRDefault="001D6209" w:rsidP="002B5A95">
            <w:pPr>
              <w:ind w:right="144"/>
            </w:pPr>
            <w:r>
              <w:t>Not Used</w:t>
            </w:r>
          </w:p>
        </w:tc>
      </w:tr>
      <w:tr w:rsidR="00DA0766" w:rsidTr="002B5A95">
        <w:tc>
          <w:tcPr>
            <w:tcW w:w="1980" w:type="dxa"/>
          </w:tcPr>
          <w:p w:rsidR="00DA0766" w:rsidRDefault="00DA0766" w:rsidP="002B5A95">
            <w:pPr>
              <w:ind w:right="144"/>
              <w:jc w:val="right"/>
              <w:rPr>
                <w:b/>
              </w:rPr>
            </w:pPr>
            <w:r>
              <w:rPr>
                <w:b/>
              </w:rPr>
              <w:t>DE Use:</w:t>
            </w:r>
          </w:p>
        </w:tc>
        <w:tc>
          <w:tcPr>
            <w:tcW w:w="180" w:type="dxa"/>
          </w:tcPr>
          <w:p w:rsidR="00DA0766" w:rsidRDefault="00DA0766" w:rsidP="002B5A95">
            <w:pPr>
              <w:ind w:right="144"/>
              <w:jc w:val="right"/>
              <w:rPr>
                <w:sz w:val="24"/>
              </w:rPr>
            </w:pPr>
          </w:p>
        </w:tc>
        <w:tc>
          <w:tcPr>
            <w:tcW w:w="7343" w:type="dxa"/>
            <w:shd w:val="pct5" w:color="auto" w:fill="FFFFFF"/>
          </w:tcPr>
          <w:p w:rsidR="00DA0766" w:rsidRDefault="001D6209" w:rsidP="002B5A95">
            <w:pPr>
              <w:ind w:right="144"/>
            </w:pPr>
            <w:r>
              <w:t>Not Used</w:t>
            </w:r>
          </w:p>
        </w:tc>
      </w:tr>
      <w:tr w:rsidR="00DA0766" w:rsidTr="002B5A95">
        <w:tc>
          <w:tcPr>
            <w:tcW w:w="1980" w:type="dxa"/>
          </w:tcPr>
          <w:p w:rsidR="00DA0766" w:rsidRDefault="00DA0766" w:rsidP="002B5A95">
            <w:pPr>
              <w:ind w:right="144"/>
              <w:jc w:val="right"/>
              <w:rPr>
                <w:b/>
              </w:rPr>
            </w:pPr>
            <w:r>
              <w:rPr>
                <w:b/>
              </w:rPr>
              <w:t>MD Use:</w:t>
            </w:r>
          </w:p>
        </w:tc>
        <w:tc>
          <w:tcPr>
            <w:tcW w:w="180" w:type="dxa"/>
          </w:tcPr>
          <w:p w:rsidR="00DA0766" w:rsidRDefault="00DA0766" w:rsidP="002B5A95">
            <w:pPr>
              <w:ind w:right="144"/>
              <w:jc w:val="right"/>
              <w:rPr>
                <w:sz w:val="24"/>
              </w:rPr>
            </w:pPr>
          </w:p>
        </w:tc>
        <w:tc>
          <w:tcPr>
            <w:tcW w:w="7343" w:type="dxa"/>
            <w:shd w:val="pct5" w:color="auto" w:fill="FFFFFF"/>
          </w:tcPr>
          <w:p w:rsidR="00DA0766" w:rsidRDefault="001D6209" w:rsidP="002B5A95">
            <w:pPr>
              <w:ind w:right="144"/>
            </w:pPr>
            <w:r>
              <w:t>Not Used</w:t>
            </w:r>
          </w:p>
        </w:tc>
      </w:tr>
      <w:tr w:rsidR="00DA0766" w:rsidTr="002B5A95">
        <w:tc>
          <w:tcPr>
            <w:tcW w:w="1980" w:type="dxa"/>
          </w:tcPr>
          <w:p w:rsidR="00DA0766" w:rsidRDefault="00DA0766" w:rsidP="002B5A95">
            <w:pPr>
              <w:ind w:right="144"/>
              <w:jc w:val="right"/>
              <w:rPr>
                <w:b/>
              </w:rPr>
            </w:pPr>
            <w:r>
              <w:rPr>
                <w:b/>
              </w:rPr>
              <w:t>Example:</w:t>
            </w:r>
          </w:p>
        </w:tc>
        <w:tc>
          <w:tcPr>
            <w:tcW w:w="180" w:type="dxa"/>
          </w:tcPr>
          <w:p w:rsidR="00DA0766" w:rsidRDefault="00DA0766" w:rsidP="002B5A95">
            <w:pPr>
              <w:ind w:right="144"/>
              <w:jc w:val="right"/>
              <w:rPr>
                <w:sz w:val="24"/>
              </w:rPr>
            </w:pPr>
          </w:p>
        </w:tc>
        <w:tc>
          <w:tcPr>
            <w:tcW w:w="7343" w:type="dxa"/>
            <w:shd w:val="pct5" w:color="auto" w:fill="FFFFFF"/>
          </w:tcPr>
          <w:p w:rsidR="00DA0766" w:rsidRDefault="00DA0766" w:rsidP="00DA0766">
            <w:pPr>
              <w:ind w:right="144"/>
            </w:pPr>
            <w:r>
              <w:t>REF*9V*B</w:t>
            </w:r>
          </w:p>
        </w:tc>
      </w:tr>
    </w:tbl>
    <w:p w:rsidR="00DA0766" w:rsidRDefault="00DA0766" w:rsidP="00DA0766"/>
    <w:p w:rsidR="00DA0766" w:rsidRDefault="00DA0766" w:rsidP="00DA0766">
      <w:pPr>
        <w:jc w:val="center"/>
        <w:rPr>
          <w:b/>
        </w:rPr>
      </w:pPr>
      <w:r>
        <w:rPr>
          <w:b/>
        </w:rPr>
        <w:t>Data Element Summary</w:t>
      </w:r>
    </w:p>
    <w:p w:rsidR="00DA0766" w:rsidRDefault="00DA0766" w:rsidP="00DA0766">
      <w:pPr>
        <w:tabs>
          <w:tab w:val="center" w:pos="1440"/>
          <w:tab w:val="center" w:pos="2448"/>
          <w:tab w:val="left" w:pos="2988"/>
          <w:tab w:val="left" w:pos="7883"/>
          <w:tab w:val="left" w:pos="9360"/>
        </w:tabs>
        <w:rPr>
          <w:b/>
        </w:rPr>
      </w:pPr>
      <w:r>
        <w:rPr>
          <w:b/>
        </w:rPr>
        <w:tab/>
        <w:t>Ref.</w:t>
      </w:r>
      <w:r>
        <w:rPr>
          <w:b/>
        </w:rPr>
        <w:tab/>
        <w:t>Data</w:t>
      </w:r>
      <w:r>
        <w:rPr>
          <w:b/>
        </w:rPr>
        <w:tab/>
      </w:r>
    </w:p>
    <w:p w:rsidR="00DA0766" w:rsidRDefault="00DA0766" w:rsidP="00DA0766">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DA0766" w:rsidTr="002B5A95">
        <w:tc>
          <w:tcPr>
            <w:tcW w:w="1007" w:type="dxa"/>
          </w:tcPr>
          <w:p w:rsidR="00DA0766" w:rsidRDefault="00DA0766" w:rsidP="002B5A95">
            <w:pPr>
              <w:pStyle w:val="Heading6"/>
              <w:tabs>
                <w:tab w:val="clear" w:pos="1440"/>
                <w:tab w:val="clear" w:pos="2448"/>
                <w:tab w:val="clear" w:pos="2988"/>
                <w:tab w:val="clear" w:pos="7883"/>
                <w:tab w:val="clear" w:pos="9360"/>
              </w:tabs>
              <w:rPr>
                <w:rFonts w:ascii="Times New Roman" w:hAnsi="Times New Roman"/>
              </w:rPr>
            </w:pPr>
            <w:r>
              <w:rPr>
                <w:rFonts w:ascii="Times New Roman" w:hAnsi="Times New Roman"/>
              </w:rPr>
              <w:t>Must Use</w:t>
            </w:r>
          </w:p>
        </w:tc>
        <w:tc>
          <w:tcPr>
            <w:tcW w:w="1080" w:type="dxa"/>
          </w:tcPr>
          <w:p w:rsidR="00DA0766" w:rsidRDefault="00521420" w:rsidP="00521420">
            <w:pPr>
              <w:ind w:right="144"/>
              <w:rPr>
                <w:sz w:val="24"/>
              </w:rPr>
            </w:pPr>
            <w:r>
              <w:rPr>
                <w:b/>
              </w:rPr>
              <w:t xml:space="preserve">  </w:t>
            </w:r>
            <w:r w:rsidR="00DA0766">
              <w:rPr>
                <w:b/>
              </w:rPr>
              <w:t>REF01</w:t>
            </w:r>
          </w:p>
        </w:tc>
        <w:tc>
          <w:tcPr>
            <w:tcW w:w="893" w:type="dxa"/>
          </w:tcPr>
          <w:p w:rsidR="00DA0766" w:rsidRDefault="00DA0766" w:rsidP="00521420">
            <w:pPr>
              <w:ind w:right="144"/>
              <w:jc w:val="center"/>
              <w:rPr>
                <w:sz w:val="24"/>
              </w:rPr>
            </w:pPr>
            <w:r>
              <w:rPr>
                <w:b/>
              </w:rPr>
              <w:t>128</w:t>
            </w:r>
          </w:p>
        </w:tc>
        <w:tc>
          <w:tcPr>
            <w:tcW w:w="4896" w:type="dxa"/>
            <w:gridSpan w:val="4"/>
          </w:tcPr>
          <w:p w:rsidR="00DA0766" w:rsidRDefault="00DA0766" w:rsidP="00521420">
            <w:pPr>
              <w:ind w:right="144"/>
              <w:rPr>
                <w:sz w:val="24"/>
              </w:rPr>
            </w:pPr>
            <w:r>
              <w:rPr>
                <w:b/>
              </w:rPr>
              <w:t>Reference Identification Qualifier</w:t>
            </w:r>
          </w:p>
        </w:tc>
        <w:tc>
          <w:tcPr>
            <w:tcW w:w="432" w:type="dxa"/>
          </w:tcPr>
          <w:p w:rsidR="00DA0766" w:rsidRDefault="00DA0766" w:rsidP="002B5A95">
            <w:pPr>
              <w:spacing w:before="120"/>
              <w:ind w:right="144"/>
              <w:rPr>
                <w:sz w:val="24"/>
              </w:rPr>
            </w:pPr>
            <w:r>
              <w:rPr>
                <w:b/>
              </w:rPr>
              <w:t>M</w:t>
            </w:r>
          </w:p>
        </w:tc>
        <w:tc>
          <w:tcPr>
            <w:tcW w:w="1440" w:type="dxa"/>
            <w:gridSpan w:val="3"/>
          </w:tcPr>
          <w:p w:rsidR="00DA0766" w:rsidRDefault="00DA0766" w:rsidP="002B5A95">
            <w:pPr>
              <w:spacing w:before="120"/>
              <w:ind w:right="144"/>
              <w:rPr>
                <w:sz w:val="24"/>
              </w:rPr>
            </w:pPr>
            <w:r>
              <w:rPr>
                <w:b/>
              </w:rPr>
              <w:t>ID 2/3</w:t>
            </w:r>
          </w:p>
        </w:tc>
      </w:tr>
      <w:tr w:rsidR="00DA0766" w:rsidTr="002B5A95">
        <w:trPr>
          <w:gridAfter w:val="1"/>
          <w:wAfter w:w="245" w:type="dxa"/>
        </w:trPr>
        <w:tc>
          <w:tcPr>
            <w:tcW w:w="2980" w:type="dxa"/>
            <w:gridSpan w:val="3"/>
          </w:tcPr>
          <w:p w:rsidR="00DA0766" w:rsidRDefault="00DA0766" w:rsidP="002B5A95">
            <w:pPr>
              <w:pStyle w:val="Definition"/>
              <w:rPr>
                <w:rFonts w:ascii="Times New Roman" w:hAnsi="Times New Roman"/>
              </w:rPr>
            </w:pPr>
          </w:p>
        </w:tc>
        <w:tc>
          <w:tcPr>
            <w:tcW w:w="6523" w:type="dxa"/>
            <w:gridSpan w:val="7"/>
          </w:tcPr>
          <w:p w:rsidR="00DA0766" w:rsidRDefault="00DA0766" w:rsidP="002B5A95">
            <w:pPr>
              <w:pStyle w:val="Definition"/>
              <w:rPr>
                <w:rFonts w:ascii="Times New Roman" w:hAnsi="Times New Roman"/>
              </w:rPr>
            </w:pPr>
            <w:r>
              <w:rPr>
                <w:rFonts w:ascii="Times New Roman" w:hAnsi="Times New Roman"/>
              </w:rPr>
              <w:t>Code qualifying the Reference Identification</w:t>
            </w:r>
          </w:p>
        </w:tc>
      </w:tr>
      <w:tr w:rsidR="00DA0766" w:rsidTr="002B5A95">
        <w:trPr>
          <w:gridAfter w:val="2"/>
          <w:wAfter w:w="388" w:type="dxa"/>
        </w:trPr>
        <w:tc>
          <w:tcPr>
            <w:tcW w:w="3311" w:type="dxa"/>
            <w:gridSpan w:val="4"/>
          </w:tcPr>
          <w:p w:rsidR="00DA0766" w:rsidRDefault="00DA0766" w:rsidP="002B5A95">
            <w:pPr>
              <w:ind w:right="144"/>
            </w:pPr>
          </w:p>
        </w:tc>
        <w:tc>
          <w:tcPr>
            <w:tcW w:w="1152" w:type="dxa"/>
          </w:tcPr>
          <w:p w:rsidR="00DA0766" w:rsidRDefault="00DA0766" w:rsidP="002B5A95">
            <w:pPr>
              <w:ind w:right="144"/>
            </w:pPr>
            <w:r w:rsidRPr="00B51741">
              <w:rPr>
                <w:rFonts w:cs="Arial"/>
              </w:rPr>
              <w:t>9V</w:t>
            </w:r>
          </w:p>
        </w:tc>
        <w:tc>
          <w:tcPr>
            <w:tcW w:w="217" w:type="dxa"/>
          </w:tcPr>
          <w:p w:rsidR="00DA0766" w:rsidRDefault="00DA0766" w:rsidP="002B5A95">
            <w:pPr>
              <w:ind w:right="144"/>
            </w:pPr>
          </w:p>
        </w:tc>
        <w:tc>
          <w:tcPr>
            <w:tcW w:w="4680" w:type="dxa"/>
            <w:gridSpan w:val="3"/>
          </w:tcPr>
          <w:p w:rsidR="00DA0766" w:rsidRDefault="00DA0766" w:rsidP="002B5A95">
            <w:pPr>
              <w:ind w:right="144"/>
            </w:pPr>
            <w:r w:rsidRPr="00B51741">
              <w:rPr>
                <w:rFonts w:cs="Arial"/>
              </w:rPr>
              <w:t>Payment Category</w:t>
            </w:r>
          </w:p>
        </w:tc>
      </w:tr>
      <w:tr w:rsidR="00DA0766" w:rsidTr="002B5A95">
        <w:trPr>
          <w:gridAfter w:val="2"/>
          <w:wAfter w:w="388" w:type="dxa"/>
        </w:trPr>
        <w:tc>
          <w:tcPr>
            <w:tcW w:w="4680" w:type="dxa"/>
            <w:gridSpan w:val="6"/>
          </w:tcPr>
          <w:p w:rsidR="00DA0766" w:rsidRDefault="00DA0766" w:rsidP="002B5A95">
            <w:pPr>
              <w:ind w:right="144"/>
            </w:pPr>
            <w:r w:rsidRPr="00B51741">
              <w:rPr>
                <w:rFonts w:cs="Arial"/>
              </w:rPr>
              <w:t xml:space="preserve">  .  </w:t>
            </w:r>
          </w:p>
        </w:tc>
        <w:tc>
          <w:tcPr>
            <w:tcW w:w="4680" w:type="dxa"/>
            <w:gridSpan w:val="3"/>
            <w:shd w:val="pct5" w:color="000000" w:fill="FFFFFF"/>
          </w:tcPr>
          <w:p w:rsidR="00DA0766" w:rsidRDefault="00DA0766" w:rsidP="002B5A95">
            <w:pPr>
              <w:ind w:right="144"/>
            </w:pPr>
            <w:r>
              <w:t>This indicates to the EGS what type of payer the customer is currently considered.</w:t>
            </w:r>
          </w:p>
        </w:tc>
      </w:tr>
      <w:tr w:rsidR="00DA0766" w:rsidTr="002B5A95">
        <w:tc>
          <w:tcPr>
            <w:tcW w:w="1007" w:type="dxa"/>
          </w:tcPr>
          <w:p w:rsidR="00DA0766" w:rsidRDefault="00DA0766" w:rsidP="002B5A95">
            <w:pPr>
              <w:pStyle w:val="Heading7"/>
            </w:pPr>
            <w:r>
              <w:t>Must Use</w:t>
            </w:r>
          </w:p>
        </w:tc>
        <w:tc>
          <w:tcPr>
            <w:tcW w:w="1080" w:type="dxa"/>
          </w:tcPr>
          <w:p w:rsidR="00DA0766" w:rsidRDefault="00DA0766" w:rsidP="002B5A95">
            <w:pPr>
              <w:spacing w:before="120"/>
              <w:ind w:right="144"/>
              <w:jc w:val="center"/>
            </w:pPr>
            <w:r>
              <w:rPr>
                <w:b/>
              </w:rPr>
              <w:t>REF02</w:t>
            </w:r>
          </w:p>
        </w:tc>
        <w:tc>
          <w:tcPr>
            <w:tcW w:w="893" w:type="dxa"/>
          </w:tcPr>
          <w:p w:rsidR="00DA0766" w:rsidRDefault="00DA0766" w:rsidP="002B5A95">
            <w:pPr>
              <w:spacing w:before="120"/>
              <w:ind w:right="144"/>
              <w:jc w:val="center"/>
            </w:pPr>
            <w:r>
              <w:rPr>
                <w:b/>
              </w:rPr>
              <w:t>127</w:t>
            </w:r>
          </w:p>
        </w:tc>
        <w:tc>
          <w:tcPr>
            <w:tcW w:w="4896" w:type="dxa"/>
            <w:gridSpan w:val="4"/>
          </w:tcPr>
          <w:p w:rsidR="00DA0766" w:rsidRDefault="00DA0766" w:rsidP="002B5A95">
            <w:pPr>
              <w:spacing w:before="120"/>
              <w:ind w:right="144"/>
            </w:pPr>
            <w:r>
              <w:rPr>
                <w:b/>
              </w:rPr>
              <w:t>Reference Identification</w:t>
            </w:r>
          </w:p>
        </w:tc>
        <w:tc>
          <w:tcPr>
            <w:tcW w:w="432" w:type="dxa"/>
          </w:tcPr>
          <w:p w:rsidR="00DA0766" w:rsidRDefault="00DA0766" w:rsidP="002B5A95">
            <w:pPr>
              <w:spacing w:before="120"/>
              <w:ind w:right="144"/>
            </w:pPr>
            <w:r>
              <w:rPr>
                <w:b/>
              </w:rPr>
              <w:t>X</w:t>
            </w:r>
          </w:p>
        </w:tc>
        <w:tc>
          <w:tcPr>
            <w:tcW w:w="1440" w:type="dxa"/>
            <w:gridSpan w:val="3"/>
          </w:tcPr>
          <w:p w:rsidR="00DA0766" w:rsidRDefault="00DA0766" w:rsidP="002B5A95">
            <w:pPr>
              <w:spacing w:before="120"/>
              <w:ind w:right="144"/>
            </w:pPr>
            <w:r>
              <w:rPr>
                <w:b/>
              </w:rPr>
              <w:t>AN 1/30</w:t>
            </w:r>
          </w:p>
        </w:tc>
      </w:tr>
      <w:tr w:rsidR="00DA0766" w:rsidTr="002B5A95">
        <w:trPr>
          <w:gridAfter w:val="1"/>
          <w:wAfter w:w="245" w:type="dxa"/>
        </w:trPr>
        <w:tc>
          <w:tcPr>
            <w:tcW w:w="2980" w:type="dxa"/>
            <w:gridSpan w:val="3"/>
          </w:tcPr>
          <w:p w:rsidR="00DA0766" w:rsidRDefault="00DA0766" w:rsidP="002B5A95">
            <w:pPr>
              <w:pStyle w:val="Definition"/>
              <w:rPr>
                <w:rFonts w:ascii="Times New Roman" w:hAnsi="Times New Roman"/>
              </w:rPr>
            </w:pPr>
          </w:p>
        </w:tc>
        <w:tc>
          <w:tcPr>
            <w:tcW w:w="6523" w:type="dxa"/>
            <w:gridSpan w:val="7"/>
          </w:tcPr>
          <w:p w:rsidR="00DA0766" w:rsidRDefault="00DA0766" w:rsidP="002B5A95">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DA0766" w:rsidTr="002B5A95">
        <w:trPr>
          <w:gridAfter w:val="1"/>
          <w:wAfter w:w="245" w:type="dxa"/>
        </w:trPr>
        <w:tc>
          <w:tcPr>
            <w:tcW w:w="2980" w:type="dxa"/>
            <w:gridSpan w:val="3"/>
          </w:tcPr>
          <w:p w:rsidR="00DA0766" w:rsidRDefault="00DA0766" w:rsidP="002B5A95">
            <w:pPr>
              <w:ind w:right="144"/>
              <w:rPr>
                <w:sz w:val="24"/>
              </w:rPr>
            </w:pPr>
          </w:p>
        </w:tc>
        <w:tc>
          <w:tcPr>
            <w:tcW w:w="6523" w:type="dxa"/>
            <w:gridSpan w:val="7"/>
            <w:shd w:val="pct5" w:color="auto" w:fill="FFFFFF"/>
          </w:tcPr>
          <w:p w:rsidR="00DA0766" w:rsidRDefault="00DA0766" w:rsidP="002B5A95">
            <w:pPr>
              <w:ind w:right="144"/>
              <w:rPr>
                <w:sz w:val="24"/>
              </w:rPr>
            </w:pPr>
            <w:r>
              <w:t xml:space="preserve"> A    </w:t>
            </w:r>
            <w:r w:rsidR="009E5A4E">
              <w:t xml:space="preserve"> </w:t>
            </w:r>
            <w:r>
              <w:t>Actual Payer</w:t>
            </w:r>
          </w:p>
        </w:tc>
      </w:tr>
      <w:tr w:rsidR="00DA0766" w:rsidTr="002B5A95">
        <w:trPr>
          <w:gridAfter w:val="1"/>
          <w:wAfter w:w="245" w:type="dxa"/>
        </w:trPr>
        <w:tc>
          <w:tcPr>
            <w:tcW w:w="2980" w:type="dxa"/>
            <w:gridSpan w:val="3"/>
          </w:tcPr>
          <w:p w:rsidR="00DA0766" w:rsidRDefault="00DA0766" w:rsidP="002B5A95">
            <w:pPr>
              <w:ind w:right="144"/>
              <w:rPr>
                <w:sz w:val="24"/>
              </w:rPr>
            </w:pPr>
          </w:p>
        </w:tc>
        <w:tc>
          <w:tcPr>
            <w:tcW w:w="6523" w:type="dxa"/>
            <w:gridSpan w:val="7"/>
            <w:shd w:val="pct5" w:color="auto" w:fill="FFFFFF"/>
          </w:tcPr>
          <w:p w:rsidR="00DA0766" w:rsidRDefault="00215CE2" w:rsidP="00215CE2">
            <w:pPr>
              <w:ind w:left="432" w:right="144"/>
            </w:pPr>
            <w:r>
              <w:t>This indicates that the customer is an actual payer and the EGS can expect payment for this invoice to be based on the actual invoice amount.</w:t>
            </w:r>
          </w:p>
        </w:tc>
      </w:tr>
      <w:tr w:rsidR="00DA0766" w:rsidTr="002B5A95">
        <w:trPr>
          <w:gridAfter w:val="1"/>
          <w:wAfter w:w="245" w:type="dxa"/>
        </w:trPr>
        <w:tc>
          <w:tcPr>
            <w:tcW w:w="2980" w:type="dxa"/>
            <w:gridSpan w:val="3"/>
          </w:tcPr>
          <w:p w:rsidR="00DA0766" w:rsidRDefault="00DA0766" w:rsidP="002B5A95">
            <w:pPr>
              <w:ind w:right="144"/>
              <w:rPr>
                <w:sz w:val="24"/>
              </w:rPr>
            </w:pPr>
          </w:p>
        </w:tc>
        <w:tc>
          <w:tcPr>
            <w:tcW w:w="6523" w:type="dxa"/>
            <w:gridSpan w:val="7"/>
            <w:shd w:val="pct5" w:color="auto" w:fill="FFFFFF"/>
          </w:tcPr>
          <w:p w:rsidR="00DA0766" w:rsidRDefault="00215CE2" w:rsidP="002B5A95">
            <w:pPr>
              <w:ind w:right="144"/>
            </w:pPr>
            <w:r>
              <w:t xml:space="preserve">B     </w:t>
            </w:r>
            <w:r w:rsidR="009E5A4E">
              <w:t xml:space="preserve"> </w:t>
            </w:r>
            <w:r>
              <w:t>Budget Payer</w:t>
            </w:r>
          </w:p>
        </w:tc>
      </w:tr>
      <w:tr w:rsidR="00215CE2" w:rsidTr="002B5A95">
        <w:trPr>
          <w:gridAfter w:val="1"/>
          <w:wAfter w:w="245" w:type="dxa"/>
        </w:trPr>
        <w:tc>
          <w:tcPr>
            <w:tcW w:w="2980" w:type="dxa"/>
            <w:gridSpan w:val="3"/>
          </w:tcPr>
          <w:p w:rsidR="00215CE2" w:rsidRDefault="00215CE2" w:rsidP="002B5A95">
            <w:pPr>
              <w:ind w:right="144"/>
              <w:rPr>
                <w:sz w:val="24"/>
              </w:rPr>
            </w:pPr>
            <w:r>
              <w:rPr>
                <w:sz w:val="24"/>
              </w:rPr>
              <w:t xml:space="preserve"> </w:t>
            </w:r>
          </w:p>
        </w:tc>
        <w:tc>
          <w:tcPr>
            <w:tcW w:w="6523" w:type="dxa"/>
            <w:gridSpan w:val="7"/>
            <w:shd w:val="pct5" w:color="auto" w:fill="FFFFFF"/>
          </w:tcPr>
          <w:p w:rsidR="00215CE2" w:rsidRDefault="00215CE2" w:rsidP="00215CE2">
            <w:pPr>
              <w:ind w:left="432" w:right="144"/>
            </w:pPr>
            <w:r>
              <w:t>This indicates that the customer is a budget payer and the EGS can expect payment for this invoice to be based on the budget amount.</w:t>
            </w:r>
            <w:r w:rsidR="00521420">
              <w:t xml:space="preserve"> </w:t>
            </w:r>
          </w:p>
          <w:p w:rsidR="00521420" w:rsidRDefault="00521420" w:rsidP="00521420">
            <w:pPr>
              <w:ind w:right="144"/>
            </w:pPr>
            <w:r>
              <w:t>T      True Up</w:t>
            </w:r>
          </w:p>
          <w:p w:rsidR="00521420" w:rsidRDefault="009E5A4E" w:rsidP="00521420">
            <w:pPr>
              <w:ind w:left="432" w:right="144"/>
            </w:pPr>
            <w:r>
              <w:t>This indicates that the customer is a budget payer and this invoice is for the true up amount. The EGS can expect payment for this invoice to be based on the actual invoice amount plus the sum on invoices since the last true up.</w:t>
            </w:r>
          </w:p>
        </w:tc>
      </w:tr>
    </w:tbl>
    <w:p w:rsidR="00DA0766" w:rsidRDefault="00DA0766" w:rsidP="00DA0766">
      <w:pPr>
        <w:tabs>
          <w:tab w:val="left" w:pos="2980"/>
          <w:tab w:val="left" w:pos="9503"/>
        </w:tabs>
        <w:ind w:right="144"/>
        <w:rPr>
          <w:sz w:val="24"/>
        </w:rPr>
      </w:pPr>
      <w:r>
        <w:rPr>
          <w:sz w:val="24"/>
        </w:rPr>
        <w:tab/>
      </w:r>
    </w:p>
    <w:p w:rsidR="00DA0766" w:rsidRDefault="00DA0766" w:rsidP="00DA0766">
      <w:pPr>
        <w:tabs>
          <w:tab w:val="left" w:pos="2980"/>
          <w:tab w:val="left" w:pos="9503"/>
        </w:tabs>
        <w:ind w:right="144"/>
        <w:rPr>
          <w:sz w:val="24"/>
        </w:rPr>
      </w:pPr>
    </w:p>
    <w:p w:rsidR="00DA0766" w:rsidRDefault="00DA0766" w:rsidP="00DA0766">
      <w:pPr>
        <w:tabs>
          <w:tab w:val="left" w:pos="2980"/>
          <w:tab w:val="left" w:pos="9503"/>
        </w:tabs>
        <w:ind w:right="144"/>
        <w:rPr>
          <w:sz w:val="24"/>
        </w:rPr>
      </w:pPr>
      <w:r>
        <w:rPr>
          <w:sz w:val="24"/>
        </w:rPr>
        <w:br w:type="page"/>
      </w:r>
    </w:p>
    <w:p w:rsidR="00D7162A" w:rsidRDefault="00D7162A">
      <w:pPr>
        <w:pStyle w:val="Heading1"/>
        <w:rPr>
          <w:rFonts w:ascii="Times New Roman" w:hAnsi="Times New Roman"/>
          <w:snapToGrid w:val="0"/>
          <w:sz w:val="20"/>
        </w:rPr>
      </w:pPr>
      <w:r>
        <w:rPr>
          <w:rFonts w:ascii="Times New Roman" w:hAnsi="Times New Roman"/>
          <w:snapToGrid w:val="0"/>
        </w:rPr>
        <w:lastRenderedPageBreak/>
        <w:t xml:space="preserve">   </w:t>
      </w:r>
      <w:bookmarkStart w:id="284" w:name="_Toc470748240"/>
      <w:bookmarkStart w:id="285" w:name="_Toc479738326"/>
      <w:bookmarkStart w:id="286" w:name="_Toc479738412"/>
      <w:bookmarkStart w:id="287" w:name="_Toc479746800"/>
      <w:bookmarkStart w:id="288" w:name="_Toc493255015"/>
      <w:bookmarkStart w:id="289" w:name="_Toc528144927"/>
      <w:bookmarkStart w:id="290" w:name="_Toc532878917"/>
      <w:bookmarkStart w:id="291" w:name="_Toc532879007"/>
      <w:bookmarkStart w:id="292" w:name="_Toc535217882"/>
      <w:bookmarkStart w:id="293" w:name="_Toc535218328"/>
      <w:bookmarkStart w:id="294" w:name="_Toc535219227"/>
      <w:bookmarkStart w:id="295" w:name="_Toc535220637"/>
      <w:bookmarkStart w:id="296" w:name="_Toc125455988"/>
      <w:bookmarkStart w:id="297" w:name="_Toc350773916"/>
      <w:r w:rsidR="00850A63">
        <w:rPr>
          <w:rFonts w:ascii="Times New Roman" w:hAnsi="Times New Roman"/>
          <w:snapToGrid w:val="0"/>
        </w:rPr>
        <w:t xml:space="preserve">         </w:t>
      </w:r>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N1</w:t>
      </w:r>
      <w:r>
        <w:rPr>
          <w:rFonts w:ascii="Times New Roman" w:hAnsi="Times New Roman"/>
          <w:snapToGrid w:val="0"/>
          <w:sz w:val="20"/>
        </w:rPr>
        <w:t xml:space="preserve"> Name (8S=LDC Name)</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rsidR="00D7162A" w:rsidRDefault="00D7162A">
      <w:pPr>
        <w:tabs>
          <w:tab w:val="right" w:pos="1800"/>
          <w:tab w:val="left" w:pos="2160"/>
        </w:tabs>
        <w:ind w:left="2160" w:hanging="2160"/>
        <w:rPr>
          <w:snapToGrid w:val="0"/>
        </w:rPr>
      </w:pPr>
      <w:r>
        <w:rPr>
          <w:b/>
          <w:snapToGrid w:val="0"/>
        </w:rPr>
        <w:tab/>
        <w:t>Position:</w:t>
      </w:r>
      <w:r>
        <w:rPr>
          <w:b/>
          <w:snapToGrid w:val="0"/>
        </w:rPr>
        <w:tab/>
      </w:r>
      <w:r>
        <w:rPr>
          <w:snapToGrid w:val="0"/>
        </w:rPr>
        <w:t>070</w:t>
      </w:r>
    </w:p>
    <w:p w:rsidR="00D7162A" w:rsidRDefault="00D7162A">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N1        </w:t>
      </w:r>
    </w:p>
    <w:p w:rsidR="00D7162A" w:rsidRDefault="00D7162A">
      <w:pPr>
        <w:tabs>
          <w:tab w:val="right" w:pos="1800"/>
          <w:tab w:val="left" w:pos="2160"/>
        </w:tabs>
        <w:ind w:left="2160" w:hanging="2160"/>
        <w:rPr>
          <w:snapToGrid w:val="0"/>
        </w:rPr>
      </w:pPr>
      <w:r>
        <w:rPr>
          <w:snapToGrid w:val="0"/>
        </w:rPr>
        <w:tab/>
      </w:r>
      <w:r>
        <w:rPr>
          <w:b/>
          <w:snapToGrid w:val="0"/>
        </w:rPr>
        <w:t>Level:</w:t>
      </w:r>
      <w:r>
        <w:rPr>
          <w:snapToGrid w:val="0"/>
        </w:rPr>
        <w:tab/>
        <w:t>Heading</w:t>
      </w:r>
    </w:p>
    <w:p w:rsidR="00D7162A" w:rsidRDefault="00D7162A">
      <w:pPr>
        <w:tabs>
          <w:tab w:val="right" w:pos="1800"/>
          <w:tab w:val="left" w:pos="2160"/>
        </w:tabs>
        <w:ind w:left="2160" w:hanging="2160"/>
        <w:rPr>
          <w:snapToGrid w:val="0"/>
        </w:rPr>
      </w:pPr>
      <w:r>
        <w:rPr>
          <w:snapToGrid w:val="0"/>
        </w:rPr>
        <w:tab/>
      </w:r>
      <w:r>
        <w:rPr>
          <w:b/>
          <w:snapToGrid w:val="0"/>
        </w:rPr>
        <w:t>Usage:</w:t>
      </w:r>
      <w:r>
        <w:rPr>
          <w:snapToGrid w:val="0"/>
        </w:rPr>
        <w:tab/>
        <w:t>Optional</w:t>
      </w:r>
    </w:p>
    <w:p w:rsidR="00D7162A" w:rsidRDefault="00D7162A">
      <w:pPr>
        <w:tabs>
          <w:tab w:val="right" w:pos="1800"/>
          <w:tab w:val="left" w:pos="2160"/>
        </w:tabs>
        <w:ind w:left="2160" w:hanging="2160"/>
        <w:rPr>
          <w:snapToGrid w:val="0"/>
        </w:rPr>
      </w:pPr>
      <w:r>
        <w:rPr>
          <w:snapToGrid w:val="0"/>
        </w:rPr>
        <w:tab/>
      </w:r>
      <w:r>
        <w:rPr>
          <w:b/>
          <w:snapToGrid w:val="0"/>
        </w:rPr>
        <w:t>Max Use:</w:t>
      </w:r>
      <w:r>
        <w:rPr>
          <w:snapToGrid w:val="0"/>
        </w:rPr>
        <w:tab/>
        <w:t>1</w:t>
      </w:r>
    </w:p>
    <w:p w:rsidR="00D7162A" w:rsidRDefault="00D7162A">
      <w:pPr>
        <w:tabs>
          <w:tab w:val="right" w:pos="1800"/>
          <w:tab w:val="left" w:pos="2160"/>
        </w:tabs>
        <w:ind w:left="2160" w:hanging="2160"/>
        <w:rPr>
          <w:snapToGrid w:val="0"/>
        </w:rPr>
      </w:pPr>
      <w:r>
        <w:rPr>
          <w:snapToGrid w:val="0"/>
        </w:rPr>
        <w:tab/>
      </w:r>
      <w:r>
        <w:rPr>
          <w:b/>
          <w:snapToGrid w:val="0"/>
        </w:rPr>
        <w:t>Purpose:</w:t>
      </w:r>
      <w:r>
        <w:rPr>
          <w:snapToGrid w:val="0"/>
        </w:rPr>
        <w:tab/>
        <w:t>To identify a party by type of organization, name, and code</w:t>
      </w:r>
    </w:p>
    <w:p w:rsidR="00D7162A" w:rsidRDefault="00D7162A">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N102 or N103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N103 or N104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b/>
          <w:snapToGrid w:val="0"/>
        </w:rPr>
        <w:t>Semantic Notes:</w:t>
      </w:r>
    </w:p>
    <w:p w:rsidR="00D7162A" w:rsidRDefault="00D7162A">
      <w:pPr>
        <w:tabs>
          <w:tab w:val="right" w:pos="1800"/>
          <w:tab w:val="left" w:pos="2160"/>
          <w:tab w:val="left" w:pos="2520"/>
        </w:tabs>
        <w:ind w:left="2520" w:hanging="2520"/>
        <w:rPr>
          <w:snapToGrid w:val="0"/>
        </w:rPr>
      </w:pPr>
      <w:r>
        <w:rPr>
          <w:snapToGrid w:val="0"/>
        </w:rPr>
        <w:tab/>
      </w:r>
      <w:r>
        <w:rPr>
          <w:b/>
          <w:snapToGrid w:val="0"/>
        </w:rPr>
        <w:t>Comments:</w:t>
      </w:r>
      <w:r>
        <w:rPr>
          <w:snapToGrid w:val="0"/>
        </w:rPr>
        <w:tab/>
      </w:r>
      <w:r>
        <w:rPr>
          <w:b/>
          <w:snapToGrid w:val="0"/>
        </w:rPr>
        <w:t>1</w:t>
      </w:r>
      <w:r>
        <w:rPr>
          <w:snapToGrid w:val="0"/>
        </w:rPr>
        <w:tab/>
        <w:t>This segment, used alone, provides the most efficient method of providing organizational identification. To obtain this efficiency the "ID Code" (N104) must provide a key to the table maintained by the transaction processing party.</w:t>
      </w:r>
    </w:p>
    <w:p w:rsidR="00D7162A" w:rsidRDefault="00D7162A">
      <w:pPr>
        <w:tabs>
          <w:tab w:val="right" w:pos="1800"/>
          <w:tab w:val="left" w:pos="2160"/>
          <w:tab w:val="left" w:pos="2520"/>
        </w:tabs>
        <w:ind w:left="2520" w:hanging="2520"/>
      </w:pPr>
      <w:r>
        <w:rPr>
          <w:snapToGrid w:val="0"/>
        </w:rPr>
        <w:tab/>
      </w:r>
      <w:r>
        <w:rPr>
          <w:snapToGrid w:val="0"/>
        </w:rPr>
        <w:tab/>
      </w:r>
      <w:r>
        <w:rPr>
          <w:b/>
          <w:snapToGrid w:val="0"/>
        </w:rPr>
        <w:t>2</w:t>
      </w:r>
      <w:r>
        <w:rPr>
          <w:snapToGrid w:val="0"/>
        </w:rPr>
        <w:tab/>
        <w:t>N105 and N106 further define the type of entity in N101.</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D7162A">
        <w:tc>
          <w:tcPr>
            <w:tcW w:w="1980" w:type="dxa"/>
          </w:tcPr>
          <w:p w:rsidR="00D7162A" w:rsidRDefault="00D7162A">
            <w:pPr>
              <w:ind w:right="144"/>
              <w:jc w:val="right"/>
              <w:rPr>
                <w:b/>
              </w:rPr>
            </w:pPr>
            <w:r>
              <w:rPr>
                <w:b/>
              </w:rPr>
              <w:t>PA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Required</w:t>
            </w:r>
          </w:p>
        </w:tc>
      </w:tr>
      <w:tr w:rsidR="00D7162A">
        <w:tc>
          <w:tcPr>
            <w:tcW w:w="1980" w:type="dxa"/>
          </w:tcPr>
          <w:p w:rsidR="00D7162A" w:rsidRDefault="00D7162A">
            <w:pPr>
              <w:ind w:right="144"/>
              <w:jc w:val="right"/>
              <w:rPr>
                <w:b/>
              </w:rPr>
            </w:pPr>
            <w:r>
              <w:rPr>
                <w:b/>
              </w:rPr>
              <w:t>NJ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Required</w:t>
            </w:r>
          </w:p>
        </w:tc>
      </w:tr>
      <w:tr w:rsidR="00D7162A">
        <w:tc>
          <w:tcPr>
            <w:tcW w:w="1980" w:type="dxa"/>
          </w:tcPr>
          <w:p w:rsidR="00D7162A" w:rsidRDefault="00D7162A">
            <w:pPr>
              <w:ind w:right="144"/>
              <w:jc w:val="right"/>
              <w:rPr>
                <w:b/>
              </w:rPr>
            </w:pPr>
            <w:r>
              <w:rPr>
                <w:b/>
              </w:rPr>
              <w:t>DE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Required</w:t>
            </w:r>
          </w:p>
        </w:tc>
      </w:tr>
      <w:tr w:rsidR="00D7162A">
        <w:tc>
          <w:tcPr>
            <w:tcW w:w="1980" w:type="dxa"/>
          </w:tcPr>
          <w:p w:rsidR="00D7162A" w:rsidRDefault="00D7162A">
            <w:pPr>
              <w:ind w:right="144"/>
              <w:jc w:val="right"/>
              <w:rPr>
                <w:b/>
              </w:rPr>
            </w:pPr>
            <w:r>
              <w:rPr>
                <w:b/>
              </w:rPr>
              <w:t>MD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Required</w:t>
            </w:r>
          </w:p>
        </w:tc>
      </w:tr>
      <w:tr w:rsidR="00D7162A">
        <w:tc>
          <w:tcPr>
            <w:tcW w:w="1980" w:type="dxa"/>
          </w:tcPr>
          <w:p w:rsidR="00D7162A" w:rsidRDefault="00D7162A">
            <w:pPr>
              <w:ind w:right="144"/>
              <w:jc w:val="right"/>
              <w:rPr>
                <w:b/>
              </w:rPr>
            </w:pPr>
            <w:r>
              <w:rPr>
                <w:b/>
              </w:rPr>
              <w:t>Example: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N1*8S*LDC COMPANY*1*007909411</w:t>
            </w:r>
          </w:p>
        </w:tc>
      </w:tr>
    </w:tbl>
    <w:p w:rsidR="00D7162A" w:rsidRDefault="00D7162A">
      <w:pPr>
        <w:tabs>
          <w:tab w:val="right" w:pos="1800"/>
          <w:tab w:val="left" w:pos="2160"/>
          <w:tab w:val="left" w:pos="2520"/>
        </w:tabs>
        <w:ind w:left="2520" w:hanging="2520"/>
      </w:pPr>
    </w:p>
    <w:p w:rsidR="00D7162A" w:rsidRDefault="00D7162A">
      <w:pPr>
        <w:jc w:val="center"/>
        <w:rPr>
          <w:b/>
        </w:rPr>
      </w:pPr>
      <w:r>
        <w:rPr>
          <w:b/>
        </w:rPr>
        <w:t>Data Element Summary</w:t>
      </w:r>
    </w:p>
    <w:p w:rsidR="00D7162A" w:rsidRDefault="00D7162A">
      <w:pPr>
        <w:tabs>
          <w:tab w:val="center" w:pos="1440"/>
          <w:tab w:val="center" w:pos="2448"/>
          <w:tab w:val="left" w:pos="2988"/>
          <w:tab w:val="left" w:pos="7883"/>
          <w:tab w:val="left" w:pos="9360"/>
        </w:tabs>
        <w:rPr>
          <w:b/>
        </w:rPr>
      </w:pPr>
      <w:r>
        <w:rPr>
          <w:b/>
        </w:rPr>
        <w:tab/>
        <w:t>Ref.</w:t>
      </w:r>
      <w:r>
        <w:rPr>
          <w:b/>
        </w:rPr>
        <w:tab/>
        <w:t>Data</w:t>
      </w:r>
      <w:r>
        <w:rPr>
          <w:b/>
        </w:rPr>
        <w:tab/>
      </w:r>
    </w:p>
    <w:p w:rsidR="00D7162A" w:rsidRDefault="00D7162A">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83"/>
        <w:gridCol w:w="10"/>
        <w:gridCol w:w="331"/>
        <w:gridCol w:w="1152"/>
        <w:gridCol w:w="217"/>
        <w:gridCol w:w="3196"/>
        <w:gridCol w:w="432"/>
        <w:gridCol w:w="1052"/>
        <w:gridCol w:w="143"/>
        <w:gridCol w:w="245"/>
      </w:tblGrid>
      <w:tr w:rsidR="00D7162A">
        <w:tc>
          <w:tcPr>
            <w:tcW w:w="1007" w:type="dxa"/>
          </w:tcPr>
          <w:p w:rsidR="00D7162A" w:rsidRDefault="00D7162A">
            <w:pPr>
              <w:tabs>
                <w:tab w:val="center" w:pos="1440"/>
                <w:tab w:val="center" w:pos="2448"/>
                <w:tab w:val="left" w:pos="2988"/>
                <w:tab w:val="left" w:pos="7883"/>
                <w:tab w:val="left" w:pos="9360"/>
              </w:tabs>
              <w:ind w:right="144"/>
              <w:rPr>
                <w:sz w:val="24"/>
              </w:rPr>
            </w:pPr>
            <w:r>
              <w:rPr>
                <w:b/>
              </w:rPr>
              <w:t>Must Use</w:t>
            </w:r>
          </w:p>
        </w:tc>
        <w:tc>
          <w:tcPr>
            <w:tcW w:w="1080" w:type="dxa"/>
          </w:tcPr>
          <w:p w:rsidR="00D7162A" w:rsidRDefault="00D7162A">
            <w:pPr>
              <w:ind w:right="144"/>
              <w:jc w:val="center"/>
              <w:rPr>
                <w:sz w:val="24"/>
              </w:rPr>
            </w:pPr>
            <w:r>
              <w:rPr>
                <w:b/>
              </w:rPr>
              <w:t>N101</w:t>
            </w:r>
          </w:p>
        </w:tc>
        <w:tc>
          <w:tcPr>
            <w:tcW w:w="893" w:type="dxa"/>
            <w:gridSpan w:val="2"/>
          </w:tcPr>
          <w:p w:rsidR="00D7162A" w:rsidRDefault="00D7162A">
            <w:pPr>
              <w:ind w:right="144"/>
              <w:jc w:val="center"/>
              <w:rPr>
                <w:sz w:val="24"/>
              </w:rPr>
            </w:pPr>
            <w:r>
              <w:rPr>
                <w:b/>
              </w:rPr>
              <w:t>98</w:t>
            </w:r>
          </w:p>
        </w:tc>
        <w:tc>
          <w:tcPr>
            <w:tcW w:w="4896" w:type="dxa"/>
            <w:gridSpan w:val="4"/>
          </w:tcPr>
          <w:p w:rsidR="00D7162A" w:rsidRDefault="00D7162A">
            <w:pPr>
              <w:ind w:right="144"/>
              <w:rPr>
                <w:sz w:val="24"/>
              </w:rPr>
            </w:pPr>
            <w:r>
              <w:rPr>
                <w:b/>
              </w:rPr>
              <w:t>Entity Identifier Code</w:t>
            </w:r>
          </w:p>
        </w:tc>
        <w:tc>
          <w:tcPr>
            <w:tcW w:w="432" w:type="dxa"/>
          </w:tcPr>
          <w:p w:rsidR="00D7162A" w:rsidRDefault="00D7162A">
            <w:pPr>
              <w:ind w:right="144"/>
              <w:rPr>
                <w:sz w:val="24"/>
              </w:rPr>
            </w:pPr>
            <w:r>
              <w:rPr>
                <w:b/>
              </w:rPr>
              <w:t>M</w:t>
            </w:r>
          </w:p>
        </w:tc>
        <w:tc>
          <w:tcPr>
            <w:tcW w:w="1440" w:type="dxa"/>
            <w:gridSpan w:val="3"/>
          </w:tcPr>
          <w:p w:rsidR="00D7162A" w:rsidRDefault="00D7162A">
            <w:pPr>
              <w:ind w:right="144"/>
              <w:rPr>
                <w:sz w:val="24"/>
              </w:rPr>
            </w:pPr>
            <w:r>
              <w:rPr>
                <w:b/>
              </w:rPr>
              <w:t>ID 2/3</w:t>
            </w:r>
          </w:p>
        </w:tc>
      </w:tr>
      <w:tr w:rsidR="00D7162A">
        <w:trPr>
          <w:gridAfter w:val="1"/>
          <w:wAfter w:w="245" w:type="dxa"/>
        </w:trPr>
        <w:tc>
          <w:tcPr>
            <w:tcW w:w="2980" w:type="dxa"/>
            <w:gridSpan w:val="4"/>
          </w:tcPr>
          <w:p w:rsidR="00D7162A" w:rsidRDefault="00D7162A">
            <w:pPr>
              <w:ind w:right="144"/>
              <w:rPr>
                <w:sz w:val="24"/>
              </w:rPr>
            </w:pPr>
          </w:p>
        </w:tc>
        <w:tc>
          <w:tcPr>
            <w:tcW w:w="6523" w:type="dxa"/>
            <w:gridSpan w:val="7"/>
          </w:tcPr>
          <w:p w:rsidR="00D7162A" w:rsidRDefault="00D7162A">
            <w:pPr>
              <w:ind w:right="144"/>
              <w:rPr>
                <w:sz w:val="24"/>
              </w:rPr>
            </w:pPr>
            <w:r>
              <w:t>Code identifying an organizational entity, a physical location, property or an individual</w:t>
            </w:r>
          </w:p>
        </w:tc>
      </w:tr>
      <w:tr w:rsidR="00D7162A">
        <w:trPr>
          <w:gridAfter w:val="2"/>
          <w:wAfter w:w="388" w:type="dxa"/>
        </w:trPr>
        <w:tc>
          <w:tcPr>
            <w:tcW w:w="3311" w:type="dxa"/>
            <w:gridSpan w:val="5"/>
          </w:tcPr>
          <w:p w:rsidR="00D7162A" w:rsidRDefault="00D7162A">
            <w:pPr>
              <w:ind w:right="144"/>
              <w:rPr>
                <w:sz w:val="24"/>
              </w:rPr>
            </w:pPr>
          </w:p>
        </w:tc>
        <w:tc>
          <w:tcPr>
            <w:tcW w:w="1152" w:type="dxa"/>
          </w:tcPr>
          <w:p w:rsidR="00D7162A" w:rsidRDefault="00D7162A">
            <w:pPr>
              <w:ind w:right="144"/>
              <w:rPr>
                <w:sz w:val="24"/>
              </w:rPr>
            </w:pPr>
            <w:r>
              <w:t>8S</w:t>
            </w:r>
          </w:p>
        </w:tc>
        <w:tc>
          <w:tcPr>
            <w:tcW w:w="217" w:type="dxa"/>
          </w:tcPr>
          <w:p w:rsidR="00D7162A" w:rsidRDefault="00D7162A">
            <w:pPr>
              <w:ind w:right="144"/>
              <w:rPr>
                <w:sz w:val="24"/>
              </w:rPr>
            </w:pPr>
          </w:p>
        </w:tc>
        <w:tc>
          <w:tcPr>
            <w:tcW w:w="4680" w:type="dxa"/>
            <w:gridSpan w:val="3"/>
          </w:tcPr>
          <w:p w:rsidR="00D7162A" w:rsidRDefault="00D7162A">
            <w:pPr>
              <w:ind w:right="144"/>
              <w:rPr>
                <w:sz w:val="24"/>
              </w:rPr>
            </w:pPr>
            <w:r>
              <w:t>Consumer Service Provider (CSP)</w:t>
            </w:r>
          </w:p>
        </w:tc>
      </w:tr>
      <w:tr w:rsidR="00D7162A">
        <w:trPr>
          <w:gridAfter w:val="2"/>
          <w:wAfter w:w="388" w:type="dxa"/>
        </w:trPr>
        <w:tc>
          <w:tcPr>
            <w:tcW w:w="4680" w:type="dxa"/>
            <w:gridSpan w:val="7"/>
          </w:tcPr>
          <w:p w:rsidR="00D7162A" w:rsidRDefault="00D7162A">
            <w:pPr>
              <w:ind w:right="144"/>
              <w:rPr>
                <w:sz w:val="24"/>
              </w:rPr>
            </w:pPr>
          </w:p>
        </w:tc>
        <w:tc>
          <w:tcPr>
            <w:tcW w:w="4680" w:type="dxa"/>
            <w:gridSpan w:val="3"/>
            <w:shd w:val="pct5" w:color="auto" w:fill="FFFFFF"/>
          </w:tcPr>
          <w:p w:rsidR="00D7162A" w:rsidRDefault="00D7162A">
            <w:pPr>
              <w:ind w:right="144"/>
              <w:rPr>
                <w:sz w:val="24"/>
              </w:rPr>
            </w:pPr>
            <w:r>
              <w:t>LDC</w:t>
            </w:r>
          </w:p>
        </w:tc>
      </w:tr>
      <w:tr w:rsidR="00D7162A">
        <w:tc>
          <w:tcPr>
            <w:tcW w:w="1007" w:type="dxa"/>
          </w:tcPr>
          <w:p w:rsidR="00D7162A" w:rsidRDefault="00D7162A">
            <w:pPr>
              <w:ind w:right="144"/>
              <w:rPr>
                <w:sz w:val="24"/>
              </w:rPr>
            </w:pPr>
            <w:r>
              <w:rPr>
                <w:b/>
              </w:rPr>
              <w:t>Must Use</w:t>
            </w:r>
          </w:p>
        </w:tc>
        <w:tc>
          <w:tcPr>
            <w:tcW w:w="1080" w:type="dxa"/>
          </w:tcPr>
          <w:p w:rsidR="00D7162A" w:rsidRDefault="00D7162A">
            <w:pPr>
              <w:ind w:right="144"/>
              <w:jc w:val="center"/>
              <w:rPr>
                <w:sz w:val="24"/>
              </w:rPr>
            </w:pPr>
            <w:r>
              <w:rPr>
                <w:b/>
              </w:rPr>
              <w:t>N102</w:t>
            </w:r>
          </w:p>
        </w:tc>
        <w:tc>
          <w:tcPr>
            <w:tcW w:w="893" w:type="dxa"/>
            <w:gridSpan w:val="2"/>
          </w:tcPr>
          <w:p w:rsidR="00D7162A" w:rsidRDefault="00D7162A">
            <w:pPr>
              <w:ind w:right="144"/>
              <w:jc w:val="center"/>
              <w:rPr>
                <w:sz w:val="24"/>
              </w:rPr>
            </w:pPr>
            <w:r>
              <w:rPr>
                <w:b/>
              </w:rPr>
              <w:t>93</w:t>
            </w:r>
          </w:p>
        </w:tc>
        <w:tc>
          <w:tcPr>
            <w:tcW w:w="4896" w:type="dxa"/>
            <w:gridSpan w:val="4"/>
          </w:tcPr>
          <w:p w:rsidR="00D7162A" w:rsidRDefault="00D7162A">
            <w:pPr>
              <w:ind w:right="144"/>
              <w:rPr>
                <w:sz w:val="24"/>
              </w:rPr>
            </w:pPr>
            <w:r>
              <w:rPr>
                <w:b/>
              </w:rPr>
              <w:t>Name</w:t>
            </w:r>
          </w:p>
        </w:tc>
        <w:tc>
          <w:tcPr>
            <w:tcW w:w="432" w:type="dxa"/>
          </w:tcPr>
          <w:p w:rsidR="00D7162A" w:rsidRDefault="00D7162A">
            <w:pPr>
              <w:ind w:right="144"/>
              <w:rPr>
                <w:sz w:val="24"/>
              </w:rPr>
            </w:pPr>
            <w:r>
              <w:rPr>
                <w:b/>
              </w:rPr>
              <w:t>X</w:t>
            </w:r>
          </w:p>
        </w:tc>
        <w:tc>
          <w:tcPr>
            <w:tcW w:w="1440" w:type="dxa"/>
            <w:gridSpan w:val="3"/>
          </w:tcPr>
          <w:p w:rsidR="00D7162A" w:rsidRDefault="00D7162A">
            <w:pPr>
              <w:ind w:right="144"/>
              <w:rPr>
                <w:sz w:val="24"/>
              </w:rPr>
            </w:pPr>
            <w:r>
              <w:rPr>
                <w:b/>
              </w:rPr>
              <w:t>AN 1/60</w:t>
            </w:r>
          </w:p>
        </w:tc>
      </w:tr>
      <w:tr w:rsidR="00D7162A">
        <w:trPr>
          <w:gridAfter w:val="1"/>
          <w:wAfter w:w="245" w:type="dxa"/>
        </w:trPr>
        <w:tc>
          <w:tcPr>
            <w:tcW w:w="2980" w:type="dxa"/>
            <w:gridSpan w:val="4"/>
          </w:tcPr>
          <w:p w:rsidR="00D7162A" w:rsidRDefault="00D7162A">
            <w:pPr>
              <w:ind w:right="144"/>
              <w:rPr>
                <w:sz w:val="24"/>
              </w:rPr>
            </w:pPr>
          </w:p>
        </w:tc>
        <w:tc>
          <w:tcPr>
            <w:tcW w:w="6523" w:type="dxa"/>
            <w:gridSpan w:val="7"/>
          </w:tcPr>
          <w:p w:rsidR="00D7162A" w:rsidRDefault="00D7162A">
            <w:pPr>
              <w:ind w:right="144"/>
              <w:rPr>
                <w:sz w:val="24"/>
              </w:rPr>
            </w:pPr>
            <w:r>
              <w:t>Free-form name</w:t>
            </w:r>
          </w:p>
        </w:tc>
      </w:tr>
      <w:tr w:rsidR="00D7162A">
        <w:trPr>
          <w:gridAfter w:val="2"/>
          <w:wAfter w:w="388" w:type="dxa"/>
        </w:trPr>
        <w:tc>
          <w:tcPr>
            <w:tcW w:w="2970" w:type="dxa"/>
            <w:gridSpan w:val="3"/>
          </w:tcPr>
          <w:p w:rsidR="00D7162A" w:rsidRDefault="00D7162A">
            <w:pPr>
              <w:ind w:right="144"/>
              <w:rPr>
                <w:sz w:val="24"/>
              </w:rPr>
            </w:pPr>
          </w:p>
        </w:tc>
        <w:tc>
          <w:tcPr>
            <w:tcW w:w="6390" w:type="dxa"/>
            <w:gridSpan w:val="7"/>
            <w:shd w:val="pct5" w:color="auto" w:fill="FFFFFF"/>
          </w:tcPr>
          <w:p w:rsidR="00D7162A" w:rsidRDefault="00D7162A">
            <w:pPr>
              <w:ind w:right="144"/>
              <w:rPr>
                <w:sz w:val="24"/>
              </w:rPr>
            </w:pPr>
            <w:r>
              <w:t>LDC Company Name</w:t>
            </w:r>
          </w:p>
        </w:tc>
      </w:tr>
      <w:tr w:rsidR="00D7162A">
        <w:tc>
          <w:tcPr>
            <w:tcW w:w="1007" w:type="dxa"/>
          </w:tcPr>
          <w:p w:rsidR="00D7162A" w:rsidRDefault="00D7162A">
            <w:pPr>
              <w:ind w:right="144"/>
              <w:rPr>
                <w:sz w:val="24"/>
              </w:rPr>
            </w:pPr>
            <w:r>
              <w:rPr>
                <w:b/>
              </w:rPr>
              <w:t>Must Use</w:t>
            </w:r>
          </w:p>
        </w:tc>
        <w:tc>
          <w:tcPr>
            <w:tcW w:w="1080" w:type="dxa"/>
          </w:tcPr>
          <w:p w:rsidR="00D7162A" w:rsidRDefault="00D7162A">
            <w:pPr>
              <w:ind w:right="144"/>
              <w:jc w:val="center"/>
              <w:rPr>
                <w:sz w:val="24"/>
              </w:rPr>
            </w:pPr>
            <w:r>
              <w:rPr>
                <w:b/>
              </w:rPr>
              <w:t>N103</w:t>
            </w:r>
          </w:p>
        </w:tc>
        <w:tc>
          <w:tcPr>
            <w:tcW w:w="893" w:type="dxa"/>
            <w:gridSpan w:val="2"/>
          </w:tcPr>
          <w:p w:rsidR="00D7162A" w:rsidRDefault="00D7162A">
            <w:pPr>
              <w:ind w:right="144"/>
              <w:jc w:val="center"/>
              <w:rPr>
                <w:sz w:val="24"/>
              </w:rPr>
            </w:pPr>
            <w:r>
              <w:rPr>
                <w:b/>
              </w:rPr>
              <w:t>66</w:t>
            </w:r>
          </w:p>
        </w:tc>
        <w:tc>
          <w:tcPr>
            <w:tcW w:w="4896" w:type="dxa"/>
            <w:gridSpan w:val="4"/>
          </w:tcPr>
          <w:p w:rsidR="00D7162A" w:rsidRDefault="00D7162A">
            <w:pPr>
              <w:ind w:right="144"/>
              <w:rPr>
                <w:sz w:val="24"/>
              </w:rPr>
            </w:pPr>
            <w:r>
              <w:rPr>
                <w:b/>
              </w:rPr>
              <w:t>Identification Code Qualifier</w:t>
            </w:r>
          </w:p>
        </w:tc>
        <w:tc>
          <w:tcPr>
            <w:tcW w:w="432" w:type="dxa"/>
          </w:tcPr>
          <w:p w:rsidR="00D7162A" w:rsidRDefault="00D7162A">
            <w:pPr>
              <w:ind w:right="144"/>
              <w:rPr>
                <w:sz w:val="24"/>
              </w:rPr>
            </w:pPr>
            <w:r>
              <w:rPr>
                <w:b/>
              </w:rPr>
              <w:t>X</w:t>
            </w:r>
          </w:p>
        </w:tc>
        <w:tc>
          <w:tcPr>
            <w:tcW w:w="1440" w:type="dxa"/>
            <w:gridSpan w:val="3"/>
          </w:tcPr>
          <w:p w:rsidR="00D7162A" w:rsidRDefault="00D7162A">
            <w:pPr>
              <w:ind w:right="144"/>
              <w:rPr>
                <w:sz w:val="24"/>
              </w:rPr>
            </w:pPr>
            <w:r>
              <w:rPr>
                <w:b/>
              </w:rPr>
              <w:t>ID 1/2</w:t>
            </w:r>
          </w:p>
        </w:tc>
      </w:tr>
      <w:tr w:rsidR="00D7162A">
        <w:trPr>
          <w:gridAfter w:val="1"/>
          <w:wAfter w:w="245" w:type="dxa"/>
        </w:trPr>
        <w:tc>
          <w:tcPr>
            <w:tcW w:w="2980" w:type="dxa"/>
            <w:gridSpan w:val="4"/>
          </w:tcPr>
          <w:p w:rsidR="00D7162A" w:rsidRDefault="00D7162A">
            <w:pPr>
              <w:ind w:right="144"/>
              <w:rPr>
                <w:sz w:val="24"/>
              </w:rPr>
            </w:pPr>
          </w:p>
        </w:tc>
        <w:tc>
          <w:tcPr>
            <w:tcW w:w="6523" w:type="dxa"/>
            <w:gridSpan w:val="7"/>
          </w:tcPr>
          <w:p w:rsidR="00D7162A" w:rsidRDefault="00D7162A">
            <w:pPr>
              <w:ind w:right="144"/>
              <w:rPr>
                <w:sz w:val="24"/>
              </w:rPr>
            </w:pPr>
            <w:r>
              <w:t>Code designating the system/method of code structure used for Identification Code (67)</w:t>
            </w:r>
          </w:p>
        </w:tc>
      </w:tr>
      <w:tr w:rsidR="00D7162A">
        <w:trPr>
          <w:gridAfter w:val="2"/>
          <w:wAfter w:w="388" w:type="dxa"/>
        </w:trPr>
        <w:tc>
          <w:tcPr>
            <w:tcW w:w="3311" w:type="dxa"/>
            <w:gridSpan w:val="5"/>
          </w:tcPr>
          <w:p w:rsidR="00D7162A" w:rsidRDefault="00D7162A">
            <w:pPr>
              <w:ind w:right="144"/>
              <w:rPr>
                <w:sz w:val="24"/>
              </w:rPr>
            </w:pPr>
          </w:p>
        </w:tc>
        <w:tc>
          <w:tcPr>
            <w:tcW w:w="1152" w:type="dxa"/>
          </w:tcPr>
          <w:p w:rsidR="00D7162A" w:rsidRDefault="00D7162A">
            <w:pPr>
              <w:ind w:right="144"/>
              <w:rPr>
                <w:sz w:val="24"/>
              </w:rPr>
            </w:pPr>
            <w:r>
              <w:t>1</w:t>
            </w:r>
          </w:p>
        </w:tc>
        <w:tc>
          <w:tcPr>
            <w:tcW w:w="217" w:type="dxa"/>
          </w:tcPr>
          <w:p w:rsidR="00D7162A" w:rsidRDefault="00D7162A">
            <w:pPr>
              <w:ind w:right="144"/>
              <w:rPr>
                <w:sz w:val="24"/>
              </w:rPr>
            </w:pPr>
          </w:p>
        </w:tc>
        <w:tc>
          <w:tcPr>
            <w:tcW w:w="4680" w:type="dxa"/>
            <w:gridSpan w:val="3"/>
          </w:tcPr>
          <w:p w:rsidR="00D7162A" w:rsidRDefault="00D7162A">
            <w:pPr>
              <w:ind w:right="144"/>
              <w:rPr>
                <w:sz w:val="24"/>
              </w:rPr>
            </w:pPr>
            <w:r>
              <w:t>D-U-N-S Number, Dun &amp; Bradstreet</w:t>
            </w:r>
          </w:p>
        </w:tc>
      </w:tr>
      <w:tr w:rsidR="00D7162A">
        <w:trPr>
          <w:gridAfter w:val="2"/>
          <w:wAfter w:w="388" w:type="dxa"/>
        </w:trPr>
        <w:tc>
          <w:tcPr>
            <w:tcW w:w="3311" w:type="dxa"/>
            <w:gridSpan w:val="5"/>
          </w:tcPr>
          <w:p w:rsidR="00D7162A" w:rsidRDefault="00D7162A">
            <w:pPr>
              <w:ind w:right="144"/>
              <w:rPr>
                <w:sz w:val="24"/>
              </w:rPr>
            </w:pPr>
          </w:p>
        </w:tc>
        <w:tc>
          <w:tcPr>
            <w:tcW w:w="1152" w:type="dxa"/>
          </w:tcPr>
          <w:p w:rsidR="00D7162A" w:rsidRDefault="00D7162A">
            <w:pPr>
              <w:ind w:right="144"/>
              <w:rPr>
                <w:sz w:val="24"/>
              </w:rPr>
            </w:pPr>
            <w:r>
              <w:t>9</w:t>
            </w:r>
          </w:p>
        </w:tc>
        <w:tc>
          <w:tcPr>
            <w:tcW w:w="217" w:type="dxa"/>
          </w:tcPr>
          <w:p w:rsidR="00D7162A" w:rsidRDefault="00D7162A">
            <w:pPr>
              <w:ind w:right="144"/>
              <w:rPr>
                <w:sz w:val="24"/>
              </w:rPr>
            </w:pPr>
          </w:p>
        </w:tc>
        <w:tc>
          <w:tcPr>
            <w:tcW w:w="4680" w:type="dxa"/>
            <w:gridSpan w:val="3"/>
          </w:tcPr>
          <w:p w:rsidR="00D7162A" w:rsidRDefault="00D7162A">
            <w:pPr>
              <w:ind w:right="144"/>
              <w:rPr>
                <w:sz w:val="24"/>
              </w:rPr>
            </w:pPr>
            <w:r>
              <w:t>D-U-N-S+4, D-U-N-S Number with Four Character Suffix</w:t>
            </w:r>
          </w:p>
        </w:tc>
      </w:tr>
      <w:tr w:rsidR="00D7162A">
        <w:tc>
          <w:tcPr>
            <w:tcW w:w="1007" w:type="dxa"/>
          </w:tcPr>
          <w:p w:rsidR="00D7162A" w:rsidRDefault="00D7162A">
            <w:pPr>
              <w:ind w:right="144"/>
              <w:rPr>
                <w:sz w:val="24"/>
              </w:rPr>
            </w:pPr>
            <w:r>
              <w:rPr>
                <w:b/>
              </w:rPr>
              <w:t>Must Use</w:t>
            </w:r>
          </w:p>
        </w:tc>
        <w:tc>
          <w:tcPr>
            <w:tcW w:w="1080" w:type="dxa"/>
          </w:tcPr>
          <w:p w:rsidR="00D7162A" w:rsidRDefault="00D7162A">
            <w:pPr>
              <w:ind w:right="144"/>
              <w:jc w:val="center"/>
              <w:rPr>
                <w:sz w:val="24"/>
              </w:rPr>
            </w:pPr>
            <w:r>
              <w:rPr>
                <w:b/>
              </w:rPr>
              <w:t>N104</w:t>
            </w:r>
          </w:p>
        </w:tc>
        <w:tc>
          <w:tcPr>
            <w:tcW w:w="893" w:type="dxa"/>
            <w:gridSpan w:val="2"/>
          </w:tcPr>
          <w:p w:rsidR="00D7162A" w:rsidRDefault="00D7162A">
            <w:pPr>
              <w:ind w:right="144"/>
              <w:jc w:val="center"/>
              <w:rPr>
                <w:sz w:val="24"/>
              </w:rPr>
            </w:pPr>
            <w:r>
              <w:rPr>
                <w:b/>
              </w:rPr>
              <w:t>67</w:t>
            </w:r>
          </w:p>
        </w:tc>
        <w:tc>
          <w:tcPr>
            <w:tcW w:w="4896" w:type="dxa"/>
            <w:gridSpan w:val="4"/>
          </w:tcPr>
          <w:p w:rsidR="00D7162A" w:rsidRDefault="00D7162A">
            <w:pPr>
              <w:ind w:right="144"/>
              <w:rPr>
                <w:sz w:val="24"/>
              </w:rPr>
            </w:pPr>
            <w:r>
              <w:rPr>
                <w:b/>
              </w:rPr>
              <w:t>Identification Code</w:t>
            </w:r>
          </w:p>
        </w:tc>
        <w:tc>
          <w:tcPr>
            <w:tcW w:w="432" w:type="dxa"/>
          </w:tcPr>
          <w:p w:rsidR="00D7162A" w:rsidRDefault="00D7162A">
            <w:pPr>
              <w:ind w:right="144"/>
              <w:rPr>
                <w:sz w:val="24"/>
              </w:rPr>
            </w:pPr>
            <w:r>
              <w:rPr>
                <w:b/>
              </w:rPr>
              <w:t>X</w:t>
            </w:r>
          </w:p>
        </w:tc>
        <w:tc>
          <w:tcPr>
            <w:tcW w:w="1440" w:type="dxa"/>
            <w:gridSpan w:val="3"/>
          </w:tcPr>
          <w:p w:rsidR="00D7162A" w:rsidRDefault="00D7162A">
            <w:pPr>
              <w:ind w:right="144"/>
              <w:rPr>
                <w:sz w:val="24"/>
              </w:rPr>
            </w:pPr>
            <w:r>
              <w:rPr>
                <w:b/>
              </w:rPr>
              <w:t>AN 2/80</w:t>
            </w:r>
          </w:p>
        </w:tc>
      </w:tr>
      <w:tr w:rsidR="00D7162A">
        <w:trPr>
          <w:gridAfter w:val="1"/>
          <w:wAfter w:w="245" w:type="dxa"/>
        </w:trPr>
        <w:tc>
          <w:tcPr>
            <w:tcW w:w="2980" w:type="dxa"/>
            <w:gridSpan w:val="4"/>
          </w:tcPr>
          <w:p w:rsidR="00D7162A" w:rsidRDefault="00D7162A">
            <w:pPr>
              <w:ind w:right="144"/>
              <w:rPr>
                <w:sz w:val="24"/>
              </w:rPr>
            </w:pPr>
          </w:p>
        </w:tc>
        <w:tc>
          <w:tcPr>
            <w:tcW w:w="6523" w:type="dxa"/>
            <w:gridSpan w:val="7"/>
          </w:tcPr>
          <w:p w:rsidR="00D7162A" w:rsidRDefault="00D7162A">
            <w:pPr>
              <w:ind w:right="144"/>
              <w:rPr>
                <w:sz w:val="24"/>
              </w:rPr>
            </w:pPr>
            <w:r>
              <w:t>Code identifying a party or other code</w:t>
            </w:r>
          </w:p>
        </w:tc>
      </w:tr>
      <w:tr w:rsidR="00D7162A">
        <w:trPr>
          <w:gridAfter w:val="2"/>
          <w:wAfter w:w="388" w:type="dxa"/>
        </w:trPr>
        <w:tc>
          <w:tcPr>
            <w:tcW w:w="2970" w:type="dxa"/>
            <w:gridSpan w:val="3"/>
          </w:tcPr>
          <w:p w:rsidR="00D7162A" w:rsidRDefault="00D7162A">
            <w:pPr>
              <w:ind w:right="144"/>
              <w:rPr>
                <w:sz w:val="24"/>
              </w:rPr>
            </w:pPr>
          </w:p>
        </w:tc>
        <w:tc>
          <w:tcPr>
            <w:tcW w:w="6390" w:type="dxa"/>
            <w:gridSpan w:val="7"/>
            <w:shd w:val="pct5" w:color="auto" w:fill="FFFFFF"/>
          </w:tcPr>
          <w:p w:rsidR="00D7162A" w:rsidRDefault="00D7162A">
            <w:pPr>
              <w:ind w:right="144"/>
              <w:rPr>
                <w:sz w:val="24"/>
              </w:rPr>
            </w:pPr>
            <w:r>
              <w:t>LDC D-U-N-S Number or D-U-N-S + 4 Number</w:t>
            </w:r>
          </w:p>
        </w:tc>
      </w:tr>
    </w:tbl>
    <w:p w:rsidR="00D7162A" w:rsidRDefault="00D7162A">
      <w:pPr>
        <w:pStyle w:val="Heading1"/>
        <w:rPr>
          <w:rFonts w:ascii="Times New Roman" w:hAnsi="Times New Roman"/>
          <w:snapToGrid w:val="0"/>
          <w:sz w:val="20"/>
        </w:rPr>
      </w:pPr>
      <w:r>
        <w:rPr>
          <w:rFonts w:ascii="Times New Roman" w:hAnsi="Times New Roman"/>
        </w:rPr>
        <w:br w:type="page"/>
      </w:r>
      <w:bookmarkStart w:id="298" w:name="book7"/>
      <w:bookmarkEnd w:id="298"/>
      <w:r>
        <w:rPr>
          <w:rFonts w:ascii="Times New Roman" w:hAnsi="Times New Roman"/>
          <w:snapToGrid w:val="0"/>
        </w:rPr>
        <w:lastRenderedPageBreak/>
        <w:tab/>
        <w:t xml:space="preserve">   </w:t>
      </w:r>
      <w:bookmarkStart w:id="299" w:name="_Toc470748241"/>
      <w:bookmarkStart w:id="300" w:name="_Toc479738327"/>
      <w:bookmarkStart w:id="301" w:name="_Toc479738413"/>
      <w:bookmarkStart w:id="302" w:name="_Toc479746801"/>
      <w:bookmarkStart w:id="303" w:name="_Toc493255016"/>
      <w:bookmarkStart w:id="304" w:name="_Toc528144928"/>
      <w:bookmarkStart w:id="305" w:name="_Toc532878918"/>
      <w:bookmarkStart w:id="306" w:name="_Toc532879008"/>
      <w:bookmarkStart w:id="307" w:name="_Toc535217883"/>
      <w:bookmarkStart w:id="308" w:name="_Toc535218329"/>
      <w:bookmarkStart w:id="309" w:name="_Toc535219228"/>
      <w:bookmarkStart w:id="310" w:name="_Toc535220638"/>
      <w:bookmarkStart w:id="311" w:name="_Toc125455989"/>
      <w:bookmarkStart w:id="312" w:name="_Toc350773917"/>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N1</w:t>
      </w:r>
      <w:r>
        <w:rPr>
          <w:rFonts w:ascii="Times New Roman" w:hAnsi="Times New Roman"/>
          <w:snapToGrid w:val="0"/>
          <w:sz w:val="20"/>
        </w:rPr>
        <w:t xml:space="preserve"> Name (SJ=ESP Name)</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rsidR="00D7162A" w:rsidRDefault="00D7162A">
      <w:pPr>
        <w:tabs>
          <w:tab w:val="right" w:pos="1800"/>
          <w:tab w:val="left" w:pos="2160"/>
        </w:tabs>
        <w:ind w:left="2160" w:hanging="2160"/>
        <w:rPr>
          <w:snapToGrid w:val="0"/>
        </w:rPr>
      </w:pPr>
      <w:r>
        <w:rPr>
          <w:b/>
          <w:snapToGrid w:val="0"/>
        </w:rPr>
        <w:tab/>
        <w:t>Position:</w:t>
      </w:r>
      <w:r>
        <w:rPr>
          <w:b/>
          <w:snapToGrid w:val="0"/>
        </w:rPr>
        <w:tab/>
      </w:r>
      <w:r>
        <w:rPr>
          <w:snapToGrid w:val="0"/>
        </w:rPr>
        <w:t>070</w:t>
      </w:r>
    </w:p>
    <w:p w:rsidR="00D7162A" w:rsidRDefault="00D7162A">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N1        </w:t>
      </w:r>
    </w:p>
    <w:p w:rsidR="00D7162A" w:rsidRDefault="00D7162A">
      <w:pPr>
        <w:tabs>
          <w:tab w:val="right" w:pos="1800"/>
          <w:tab w:val="left" w:pos="2160"/>
        </w:tabs>
        <w:ind w:left="2160" w:hanging="2160"/>
        <w:rPr>
          <w:snapToGrid w:val="0"/>
        </w:rPr>
      </w:pPr>
      <w:r>
        <w:rPr>
          <w:snapToGrid w:val="0"/>
        </w:rPr>
        <w:tab/>
      </w:r>
      <w:r>
        <w:rPr>
          <w:b/>
          <w:snapToGrid w:val="0"/>
        </w:rPr>
        <w:t>Level:</w:t>
      </w:r>
      <w:r>
        <w:rPr>
          <w:snapToGrid w:val="0"/>
        </w:rPr>
        <w:tab/>
        <w:t>Heading</w:t>
      </w:r>
    </w:p>
    <w:p w:rsidR="00D7162A" w:rsidRDefault="00D7162A">
      <w:pPr>
        <w:tabs>
          <w:tab w:val="right" w:pos="1800"/>
          <w:tab w:val="left" w:pos="2160"/>
        </w:tabs>
        <w:ind w:left="2160" w:hanging="2160"/>
        <w:rPr>
          <w:snapToGrid w:val="0"/>
        </w:rPr>
      </w:pPr>
      <w:r>
        <w:rPr>
          <w:snapToGrid w:val="0"/>
        </w:rPr>
        <w:tab/>
      </w:r>
      <w:r>
        <w:rPr>
          <w:b/>
          <w:snapToGrid w:val="0"/>
        </w:rPr>
        <w:t>Usage:</w:t>
      </w:r>
      <w:r>
        <w:rPr>
          <w:snapToGrid w:val="0"/>
        </w:rPr>
        <w:tab/>
        <w:t>Optional</w:t>
      </w:r>
    </w:p>
    <w:p w:rsidR="00D7162A" w:rsidRDefault="00D7162A">
      <w:pPr>
        <w:tabs>
          <w:tab w:val="right" w:pos="1800"/>
          <w:tab w:val="left" w:pos="2160"/>
        </w:tabs>
        <w:ind w:left="2160" w:hanging="2160"/>
        <w:rPr>
          <w:snapToGrid w:val="0"/>
        </w:rPr>
      </w:pPr>
      <w:r>
        <w:rPr>
          <w:snapToGrid w:val="0"/>
        </w:rPr>
        <w:tab/>
      </w:r>
      <w:r>
        <w:rPr>
          <w:b/>
          <w:snapToGrid w:val="0"/>
        </w:rPr>
        <w:t>Max Use:</w:t>
      </w:r>
      <w:r>
        <w:rPr>
          <w:snapToGrid w:val="0"/>
        </w:rPr>
        <w:tab/>
        <w:t>1</w:t>
      </w:r>
    </w:p>
    <w:p w:rsidR="00D7162A" w:rsidRDefault="00D7162A">
      <w:pPr>
        <w:tabs>
          <w:tab w:val="right" w:pos="1800"/>
          <w:tab w:val="left" w:pos="2160"/>
        </w:tabs>
        <w:ind w:left="2160" w:hanging="2160"/>
        <w:rPr>
          <w:snapToGrid w:val="0"/>
        </w:rPr>
      </w:pPr>
      <w:r>
        <w:rPr>
          <w:snapToGrid w:val="0"/>
        </w:rPr>
        <w:tab/>
      </w:r>
      <w:r>
        <w:rPr>
          <w:b/>
          <w:snapToGrid w:val="0"/>
        </w:rPr>
        <w:t>Purpose:</w:t>
      </w:r>
      <w:r>
        <w:rPr>
          <w:snapToGrid w:val="0"/>
        </w:rPr>
        <w:tab/>
        <w:t>To identify a party by type of organization, name, and code</w:t>
      </w:r>
    </w:p>
    <w:p w:rsidR="00D7162A" w:rsidRDefault="00D7162A">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N102 or N103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N103 or N104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b/>
          <w:snapToGrid w:val="0"/>
        </w:rPr>
        <w:t>Semantic Notes:</w:t>
      </w:r>
    </w:p>
    <w:p w:rsidR="00D7162A" w:rsidRDefault="00D7162A">
      <w:pPr>
        <w:tabs>
          <w:tab w:val="right" w:pos="1800"/>
          <w:tab w:val="left" w:pos="2160"/>
          <w:tab w:val="left" w:pos="2520"/>
        </w:tabs>
        <w:ind w:left="2520" w:hanging="2520"/>
        <w:rPr>
          <w:snapToGrid w:val="0"/>
        </w:rPr>
      </w:pPr>
      <w:r>
        <w:rPr>
          <w:snapToGrid w:val="0"/>
        </w:rPr>
        <w:tab/>
      </w:r>
      <w:r>
        <w:rPr>
          <w:b/>
          <w:snapToGrid w:val="0"/>
        </w:rPr>
        <w:t>Comments:</w:t>
      </w:r>
      <w:r>
        <w:rPr>
          <w:snapToGrid w:val="0"/>
        </w:rPr>
        <w:tab/>
      </w:r>
      <w:r>
        <w:rPr>
          <w:b/>
          <w:snapToGrid w:val="0"/>
        </w:rPr>
        <w:t>1</w:t>
      </w:r>
      <w:r>
        <w:rPr>
          <w:snapToGrid w:val="0"/>
        </w:rPr>
        <w:tab/>
        <w:t>This segment, used alone, provides the most efficient method of providing organizational identification. To obtain this efficiency the "ID Code" (N104) must provide a key to the table maintained by the transaction processing party.</w:t>
      </w:r>
    </w:p>
    <w:p w:rsidR="00D7162A" w:rsidRDefault="00D7162A">
      <w:pPr>
        <w:tabs>
          <w:tab w:val="right" w:pos="1800"/>
          <w:tab w:val="left" w:pos="2160"/>
          <w:tab w:val="left" w:pos="2520"/>
        </w:tabs>
        <w:ind w:left="2520" w:hanging="2520"/>
      </w:pPr>
      <w:r>
        <w:rPr>
          <w:snapToGrid w:val="0"/>
        </w:rPr>
        <w:tab/>
      </w:r>
      <w:r>
        <w:rPr>
          <w:snapToGrid w:val="0"/>
        </w:rPr>
        <w:tab/>
      </w:r>
      <w:r>
        <w:rPr>
          <w:b/>
          <w:snapToGrid w:val="0"/>
        </w:rPr>
        <w:t>2</w:t>
      </w:r>
      <w:r>
        <w:rPr>
          <w:snapToGrid w:val="0"/>
        </w:rPr>
        <w:tab/>
        <w:t>N105 and N106 further define the type of entity in N101.</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D7162A">
        <w:tc>
          <w:tcPr>
            <w:tcW w:w="1980" w:type="dxa"/>
          </w:tcPr>
          <w:p w:rsidR="00D7162A" w:rsidRDefault="00D7162A">
            <w:pPr>
              <w:ind w:right="144"/>
              <w:jc w:val="right"/>
              <w:rPr>
                <w:b/>
              </w:rPr>
            </w:pPr>
            <w:r>
              <w:rPr>
                <w:b/>
              </w:rPr>
              <w:t>PA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Required</w:t>
            </w:r>
          </w:p>
        </w:tc>
      </w:tr>
      <w:tr w:rsidR="00D7162A">
        <w:tc>
          <w:tcPr>
            <w:tcW w:w="1980" w:type="dxa"/>
          </w:tcPr>
          <w:p w:rsidR="00D7162A" w:rsidRDefault="00D7162A">
            <w:pPr>
              <w:ind w:right="144"/>
              <w:jc w:val="right"/>
              <w:rPr>
                <w:b/>
              </w:rPr>
            </w:pPr>
            <w:r>
              <w:rPr>
                <w:b/>
              </w:rPr>
              <w:t>NJ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Required</w:t>
            </w:r>
          </w:p>
        </w:tc>
      </w:tr>
      <w:tr w:rsidR="00D7162A">
        <w:tc>
          <w:tcPr>
            <w:tcW w:w="1980" w:type="dxa"/>
          </w:tcPr>
          <w:p w:rsidR="00D7162A" w:rsidRDefault="00D7162A">
            <w:pPr>
              <w:ind w:right="144"/>
              <w:jc w:val="right"/>
              <w:rPr>
                <w:b/>
              </w:rPr>
            </w:pPr>
            <w:r>
              <w:rPr>
                <w:b/>
              </w:rPr>
              <w:t>DE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Required</w:t>
            </w:r>
          </w:p>
        </w:tc>
      </w:tr>
      <w:tr w:rsidR="00D7162A">
        <w:tc>
          <w:tcPr>
            <w:tcW w:w="1980" w:type="dxa"/>
          </w:tcPr>
          <w:p w:rsidR="00D7162A" w:rsidRDefault="00D7162A">
            <w:pPr>
              <w:ind w:right="144"/>
              <w:jc w:val="right"/>
              <w:rPr>
                <w:b/>
              </w:rPr>
            </w:pPr>
            <w:r>
              <w:rPr>
                <w:b/>
              </w:rPr>
              <w:t>MD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Required</w:t>
            </w:r>
          </w:p>
        </w:tc>
      </w:tr>
      <w:tr w:rsidR="00D7162A">
        <w:tc>
          <w:tcPr>
            <w:tcW w:w="1980" w:type="dxa"/>
          </w:tcPr>
          <w:p w:rsidR="00D7162A" w:rsidRDefault="00D7162A">
            <w:pPr>
              <w:ind w:right="144"/>
              <w:jc w:val="right"/>
              <w:rPr>
                <w:b/>
              </w:rPr>
            </w:pPr>
            <w:r>
              <w:rPr>
                <w:b/>
              </w:rPr>
              <w:t>Example: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N1*SJ*ESP COMPANY*9*007909422ESP</w:t>
            </w:r>
          </w:p>
        </w:tc>
      </w:tr>
    </w:tbl>
    <w:p w:rsidR="00D7162A" w:rsidRDefault="00D7162A">
      <w:pPr>
        <w:tabs>
          <w:tab w:val="right" w:pos="1800"/>
          <w:tab w:val="left" w:pos="2160"/>
          <w:tab w:val="left" w:pos="2520"/>
        </w:tabs>
        <w:ind w:left="2520" w:hanging="2520"/>
      </w:pPr>
    </w:p>
    <w:p w:rsidR="00D7162A" w:rsidRDefault="00D7162A">
      <w:pPr>
        <w:jc w:val="center"/>
        <w:rPr>
          <w:b/>
        </w:rPr>
      </w:pPr>
      <w:r>
        <w:rPr>
          <w:b/>
        </w:rPr>
        <w:t>Data Element Summary</w:t>
      </w:r>
    </w:p>
    <w:p w:rsidR="00D7162A" w:rsidRDefault="00D7162A">
      <w:pPr>
        <w:tabs>
          <w:tab w:val="center" w:pos="1440"/>
          <w:tab w:val="center" w:pos="2448"/>
          <w:tab w:val="left" w:pos="2988"/>
          <w:tab w:val="left" w:pos="7883"/>
          <w:tab w:val="left" w:pos="9360"/>
        </w:tabs>
        <w:rPr>
          <w:b/>
        </w:rPr>
      </w:pPr>
      <w:r>
        <w:rPr>
          <w:b/>
        </w:rPr>
        <w:tab/>
        <w:t>Ref.</w:t>
      </w:r>
      <w:r>
        <w:rPr>
          <w:b/>
        </w:rPr>
        <w:tab/>
        <w:t>Data</w:t>
      </w:r>
      <w:r>
        <w:rPr>
          <w:b/>
        </w:rPr>
        <w:tab/>
      </w:r>
    </w:p>
    <w:p w:rsidR="00D7162A" w:rsidRDefault="00D7162A">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83"/>
        <w:gridCol w:w="10"/>
        <w:gridCol w:w="331"/>
        <w:gridCol w:w="1152"/>
        <w:gridCol w:w="217"/>
        <w:gridCol w:w="3196"/>
        <w:gridCol w:w="432"/>
        <w:gridCol w:w="1052"/>
        <w:gridCol w:w="143"/>
        <w:gridCol w:w="245"/>
      </w:tblGrid>
      <w:tr w:rsidR="00D7162A">
        <w:tc>
          <w:tcPr>
            <w:tcW w:w="1007" w:type="dxa"/>
          </w:tcPr>
          <w:p w:rsidR="00D7162A" w:rsidRDefault="00D7162A">
            <w:pPr>
              <w:tabs>
                <w:tab w:val="center" w:pos="1440"/>
                <w:tab w:val="center" w:pos="2448"/>
                <w:tab w:val="left" w:pos="2988"/>
                <w:tab w:val="left" w:pos="7883"/>
                <w:tab w:val="left" w:pos="9360"/>
              </w:tabs>
              <w:ind w:right="144"/>
              <w:rPr>
                <w:sz w:val="24"/>
              </w:rPr>
            </w:pPr>
            <w:r>
              <w:rPr>
                <w:b/>
              </w:rPr>
              <w:t>Must Use</w:t>
            </w:r>
          </w:p>
        </w:tc>
        <w:tc>
          <w:tcPr>
            <w:tcW w:w="1080" w:type="dxa"/>
          </w:tcPr>
          <w:p w:rsidR="00D7162A" w:rsidRDefault="00D7162A">
            <w:pPr>
              <w:ind w:right="144"/>
              <w:jc w:val="center"/>
              <w:rPr>
                <w:sz w:val="24"/>
              </w:rPr>
            </w:pPr>
            <w:r>
              <w:rPr>
                <w:b/>
              </w:rPr>
              <w:t>N101</w:t>
            </w:r>
          </w:p>
        </w:tc>
        <w:tc>
          <w:tcPr>
            <w:tcW w:w="893" w:type="dxa"/>
            <w:gridSpan w:val="2"/>
          </w:tcPr>
          <w:p w:rsidR="00D7162A" w:rsidRDefault="00D7162A">
            <w:pPr>
              <w:ind w:right="144"/>
              <w:jc w:val="center"/>
              <w:rPr>
                <w:sz w:val="24"/>
              </w:rPr>
            </w:pPr>
            <w:r>
              <w:rPr>
                <w:b/>
              </w:rPr>
              <w:t>98</w:t>
            </w:r>
          </w:p>
        </w:tc>
        <w:tc>
          <w:tcPr>
            <w:tcW w:w="4896" w:type="dxa"/>
            <w:gridSpan w:val="4"/>
          </w:tcPr>
          <w:p w:rsidR="00D7162A" w:rsidRDefault="00D7162A">
            <w:pPr>
              <w:ind w:right="144"/>
              <w:rPr>
                <w:sz w:val="24"/>
              </w:rPr>
            </w:pPr>
            <w:r>
              <w:rPr>
                <w:b/>
              </w:rPr>
              <w:t>Entity Identifier Code</w:t>
            </w:r>
          </w:p>
        </w:tc>
        <w:tc>
          <w:tcPr>
            <w:tcW w:w="432" w:type="dxa"/>
          </w:tcPr>
          <w:p w:rsidR="00D7162A" w:rsidRDefault="00D7162A">
            <w:pPr>
              <w:ind w:right="144"/>
              <w:rPr>
                <w:sz w:val="24"/>
              </w:rPr>
            </w:pPr>
            <w:r>
              <w:rPr>
                <w:b/>
              </w:rPr>
              <w:t>M</w:t>
            </w:r>
          </w:p>
        </w:tc>
        <w:tc>
          <w:tcPr>
            <w:tcW w:w="1440" w:type="dxa"/>
            <w:gridSpan w:val="3"/>
          </w:tcPr>
          <w:p w:rsidR="00D7162A" w:rsidRDefault="00D7162A">
            <w:pPr>
              <w:ind w:right="144"/>
              <w:rPr>
                <w:sz w:val="24"/>
              </w:rPr>
            </w:pPr>
            <w:r>
              <w:rPr>
                <w:b/>
              </w:rPr>
              <w:t>ID 2/3</w:t>
            </w:r>
          </w:p>
        </w:tc>
      </w:tr>
      <w:tr w:rsidR="00D7162A">
        <w:trPr>
          <w:gridAfter w:val="1"/>
          <w:wAfter w:w="245" w:type="dxa"/>
        </w:trPr>
        <w:tc>
          <w:tcPr>
            <w:tcW w:w="2980" w:type="dxa"/>
            <w:gridSpan w:val="4"/>
          </w:tcPr>
          <w:p w:rsidR="00D7162A" w:rsidRDefault="00D7162A">
            <w:pPr>
              <w:ind w:right="144"/>
              <w:rPr>
                <w:sz w:val="24"/>
              </w:rPr>
            </w:pPr>
          </w:p>
        </w:tc>
        <w:tc>
          <w:tcPr>
            <w:tcW w:w="6523" w:type="dxa"/>
            <w:gridSpan w:val="7"/>
          </w:tcPr>
          <w:p w:rsidR="00D7162A" w:rsidRDefault="00D7162A">
            <w:pPr>
              <w:ind w:right="144"/>
              <w:rPr>
                <w:sz w:val="24"/>
              </w:rPr>
            </w:pPr>
            <w:r>
              <w:t>Code identifying an organizational entity, a physical location, property or an individual</w:t>
            </w:r>
          </w:p>
        </w:tc>
      </w:tr>
      <w:tr w:rsidR="00D7162A">
        <w:trPr>
          <w:gridAfter w:val="2"/>
          <w:wAfter w:w="388" w:type="dxa"/>
        </w:trPr>
        <w:tc>
          <w:tcPr>
            <w:tcW w:w="3311" w:type="dxa"/>
            <w:gridSpan w:val="5"/>
          </w:tcPr>
          <w:p w:rsidR="00D7162A" w:rsidRDefault="00D7162A">
            <w:pPr>
              <w:ind w:right="144"/>
              <w:rPr>
                <w:sz w:val="24"/>
              </w:rPr>
            </w:pPr>
          </w:p>
        </w:tc>
        <w:tc>
          <w:tcPr>
            <w:tcW w:w="1152" w:type="dxa"/>
          </w:tcPr>
          <w:p w:rsidR="00D7162A" w:rsidRDefault="00D7162A">
            <w:pPr>
              <w:ind w:right="144"/>
              <w:rPr>
                <w:sz w:val="24"/>
              </w:rPr>
            </w:pPr>
            <w:r>
              <w:t>SJ</w:t>
            </w:r>
          </w:p>
        </w:tc>
        <w:tc>
          <w:tcPr>
            <w:tcW w:w="217" w:type="dxa"/>
          </w:tcPr>
          <w:p w:rsidR="00D7162A" w:rsidRDefault="00D7162A">
            <w:pPr>
              <w:ind w:right="144"/>
              <w:rPr>
                <w:sz w:val="24"/>
              </w:rPr>
            </w:pPr>
          </w:p>
        </w:tc>
        <w:tc>
          <w:tcPr>
            <w:tcW w:w="4680" w:type="dxa"/>
            <w:gridSpan w:val="3"/>
          </w:tcPr>
          <w:p w:rsidR="00D7162A" w:rsidRDefault="00D7162A">
            <w:pPr>
              <w:ind w:right="144"/>
              <w:rPr>
                <w:sz w:val="24"/>
              </w:rPr>
            </w:pPr>
            <w:r>
              <w:t>Service Provider</w:t>
            </w:r>
          </w:p>
        </w:tc>
      </w:tr>
      <w:tr w:rsidR="00D7162A">
        <w:trPr>
          <w:gridAfter w:val="2"/>
          <w:wAfter w:w="388" w:type="dxa"/>
        </w:trPr>
        <w:tc>
          <w:tcPr>
            <w:tcW w:w="4680" w:type="dxa"/>
            <w:gridSpan w:val="7"/>
          </w:tcPr>
          <w:p w:rsidR="00D7162A" w:rsidRDefault="00D7162A">
            <w:pPr>
              <w:ind w:right="144"/>
              <w:rPr>
                <w:sz w:val="24"/>
              </w:rPr>
            </w:pPr>
          </w:p>
        </w:tc>
        <w:tc>
          <w:tcPr>
            <w:tcW w:w="4680" w:type="dxa"/>
            <w:gridSpan w:val="3"/>
            <w:shd w:val="pct5" w:color="auto" w:fill="FFFFFF"/>
          </w:tcPr>
          <w:p w:rsidR="00D7162A" w:rsidRDefault="00D7162A">
            <w:pPr>
              <w:ind w:right="144"/>
              <w:rPr>
                <w:sz w:val="24"/>
              </w:rPr>
            </w:pPr>
            <w:r>
              <w:t>ESP</w:t>
            </w:r>
          </w:p>
        </w:tc>
      </w:tr>
      <w:tr w:rsidR="00D7162A">
        <w:tc>
          <w:tcPr>
            <w:tcW w:w="1007" w:type="dxa"/>
          </w:tcPr>
          <w:p w:rsidR="00D7162A" w:rsidRDefault="00D7162A">
            <w:pPr>
              <w:ind w:right="144"/>
              <w:rPr>
                <w:sz w:val="24"/>
              </w:rPr>
            </w:pPr>
            <w:r>
              <w:rPr>
                <w:b/>
              </w:rPr>
              <w:t>Must Use</w:t>
            </w:r>
          </w:p>
        </w:tc>
        <w:tc>
          <w:tcPr>
            <w:tcW w:w="1080" w:type="dxa"/>
          </w:tcPr>
          <w:p w:rsidR="00D7162A" w:rsidRDefault="00D7162A">
            <w:pPr>
              <w:ind w:right="144"/>
              <w:jc w:val="center"/>
              <w:rPr>
                <w:sz w:val="24"/>
              </w:rPr>
            </w:pPr>
            <w:r>
              <w:rPr>
                <w:b/>
              </w:rPr>
              <w:t>N102</w:t>
            </w:r>
          </w:p>
        </w:tc>
        <w:tc>
          <w:tcPr>
            <w:tcW w:w="893" w:type="dxa"/>
            <w:gridSpan w:val="2"/>
          </w:tcPr>
          <w:p w:rsidR="00D7162A" w:rsidRDefault="00D7162A">
            <w:pPr>
              <w:ind w:right="144"/>
              <w:jc w:val="center"/>
              <w:rPr>
                <w:sz w:val="24"/>
              </w:rPr>
            </w:pPr>
            <w:r>
              <w:rPr>
                <w:b/>
              </w:rPr>
              <w:t>93</w:t>
            </w:r>
          </w:p>
        </w:tc>
        <w:tc>
          <w:tcPr>
            <w:tcW w:w="4896" w:type="dxa"/>
            <w:gridSpan w:val="4"/>
          </w:tcPr>
          <w:p w:rsidR="00D7162A" w:rsidRDefault="00D7162A">
            <w:pPr>
              <w:ind w:right="144"/>
              <w:rPr>
                <w:sz w:val="24"/>
              </w:rPr>
            </w:pPr>
            <w:r>
              <w:rPr>
                <w:b/>
              </w:rPr>
              <w:t>Name</w:t>
            </w:r>
          </w:p>
        </w:tc>
        <w:tc>
          <w:tcPr>
            <w:tcW w:w="432" w:type="dxa"/>
          </w:tcPr>
          <w:p w:rsidR="00D7162A" w:rsidRDefault="00D7162A">
            <w:pPr>
              <w:ind w:right="144"/>
              <w:rPr>
                <w:sz w:val="24"/>
              </w:rPr>
            </w:pPr>
            <w:r>
              <w:rPr>
                <w:b/>
              </w:rPr>
              <w:t>X</w:t>
            </w:r>
          </w:p>
        </w:tc>
        <w:tc>
          <w:tcPr>
            <w:tcW w:w="1440" w:type="dxa"/>
            <w:gridSpan w:val="3"/>
          </w:tcPr>
          <w:p w:rsidR="00D7162A" w:rsidRDefault="00D7162A">
            <w:pPr>
              <w:ind w:right="144"/>
              <w:rPr>
                <w:sz w:val="24"/>
              </w:rPr>
            </w:pPr>
            <w:r>
              <w:rPr>
                <w:b/>
              </w:rPr>
              <w:t>AN 1/60</w:t>
            </w:r>
          </w:p>
        </w:tc>
      </w:tr>
      <w:tr w:rsidR="00D7162A">
        <w:trPr>
          <w:gridAfter w:val="1"/>
          <w:wAfter w:w="245" w:type="dxa"/>
        </w:trPr>
        <w:tc>
          <w:tcPr>
            <w:tcW w:w="2980" w:type="dxa"/>
            <w:gridSpan w:val="4"/>
          </w:tcPr>
          <w:p w:rsidR="00D7162A" w:rsidRDefault="00D7162A">
            <w:pPr>
              <w:ind w:right="144"/>
              <w:rPr>
                <w:sz w:val="24"/>
              </w:rPr>
            </w:pPr>
          </w:p>
        </w:tc>
        <w:tc>
          <w:tcPr>
            <w:tcW w:w="6523" w:type="dxa"/>
            <w:gridSpan w:val="7"/>
          </w:tcPr>
          <w:p w:rsidR="00D7162A" w:rsidRDefault="00D7162A">
            <w:pPr>
              <w:ind w:right="144"/>
              <w:rPr>
                <w:sz w:val="24"/>
              </w:rPr>
            </w:pPr>
            <w:r>
              <w:t>Free-form name</w:t>
            </w:r>
          </w:p>
        </w:tc>
      </w:tr>
      <w:tr w:rsidR="00D7162A">
        <w:trPr>
          <w:gridAfter w:val="2"/>
          <w:wAfter w:w="388" w:type="dxa"/>
        </w:trPr>
        <w:tc>
          <w:tcPr>
            <w:tcW w:w="2970" w:type="dxa"/>
            <w:gridSpan w:val="3"/>
          </w:tcPr>
          <w:p w:rsidR="00D7162A" w:rsidRDefault="00D7162A">
            <w:pPr>
              <w:ind w:right="144"/>
              <w:rPr>
                <w:sz w:val="24"/>
              </w:rPr>
            </w:pPr>
          </w:p>
        </w:tc>
        <w:tc>
          <w:tcPr>
            <w:tcW w:w="6390" w:type="dxa"/>
            <w:gridSpan w:val="7"/>
            <w:shd w:val="pct5" w:color="auto" w:fill="FFFFFF"/>
          </w:tcPr>
          <w:p w:rsidR="00D7162A" w:rsidRDefault="00D7162A">
            <w:pPr>
              <w:ind w:right="144"/>
              <w:rPr>
                <w:sz w:val="24"/>
              </w:rPr>
            </w:pPr>
            <w:r>
              <w:t>ESP Company Name</w:t>
            </w:r>
          </w:p>
        </w:tc>
      </w:tr>
      <w:tr w:rsidR="00D7162A">
        <w:tc>
          <w:tcPr>
            <w:tcW w:w="1007" w:type="dxa"/>
          </w:tcPr>
          <w:p w:rsidR="00D7162A" w:rsidRDefault="00D7162A">
            <w:pPr>
              <w:ind w:right="144"/>
              <w:rPr>
                <w:sz w:val="24"/>
              </w:rPr>
            </w:pPr>
            <w:r>
              <w:rPr>
                <w:b/>
              </w:rPr>
              <w:t>Must Use</w:t>
            </w:r>
          </w:p>
        </w:tc>
        <w:tc>
          <w:tcPr>
            <w:tcW w:w="1080" w:type="dxa"/>
          </w:tcPr>
          <w:p w:rsidR="00D7162A" w:rsidRDefault="00D7162A">
            <w:pPr>
              <w:ind w:right="144"/>
              <w:jc w:val="center"/>
              <w:rPr>
                <w:sz w:val="24"/>
              </w:rPr>
            </w:pPr>
            <w:r>
              <w:rPr>
                <w:b/>
              </w:rPr>
              <w:t>N103</w:t>
            </w:r>
          </w:p>
        </w:tc>
        <w:tc>
          <w:tcPr>
            <w:tcW w:w="893" w:type="dxa"/>
            <w:gridSpan w:val="2"/>
          </w:tcPr>
          <w:p w:rsidR="00D7162A" w:rsidRDefault="00D7162A">
            <w:pPr>
              <w:ind w:right="144"/>
              <w:jc w:val="center"/>
              <w:rPr>
                <w:sz w:val="24"/>
              </w:rPr>
            </w:pPr>
            <w:r>
              <w:rPr>
                <w:b/>
              </w:rPr>
              <w:t>66</w:t>
            </w:r>
          </w:p>
        </w:tc>
        <w:tc>
          <w:tcPr>
            <w:tcW w:w="4896" w:type="dxa"/>
            <w:gridSpan w:val="4"/>
          </w:tcPr>
          <w:p w:rsidR="00D7162A" w:rsidRDefault="00D7162A">
            <w:pPr>
              <w:ind w:right="144"/>
              <w:rPr>
                <w:sz w:val="24"/>
              </w:rPr>
            </w:pPr>
            <w:r>
              <w:rPr>
                <w:b/>
              </w:rPr>
              <w:t>Identification Code Qualifier</w:t>
            </w:r>
          </w:p>
        </w:tc>
        <w:tc>
          <w:tcPr>
            <w:tcW w:w="432" w:type="dxa"/>
          </w:tcPr>
          <w:p w:rsidR="00D7162A" w:rsidRDefault="00D7162A">
            <w:pPr>
              <w:ind w:right="144"/>
              <w:rPr>
                <w:sz w:val="24"/>
              </w:rPr>
            </w:pPr>
            <w:r>
              <w:rPr>
                <w:b/>
              </w:rPr>
              <w:t>X</w:t>
            </w:r>
          </w:p>
        </w:tc>
        <w:tc>
          <w:tcPr>
            <w:tcW w:w="1440" w:type="dxa"/>
            <w:gridSpan w:val="3"/>
          </w:tcPr>
          <w:p w:rsidR="00D7162A" w:rsidRDefault="00D7162A">
            <w:pPr>
              <w:ind w:right="144"/>
              <w:rPr>
                <w:sz w:val="24"/>
              </w:rPr>
            </w:pPr>
            <w:r>
              <w:rPr>
                <w:b/>
              </w:rPr>
              <w:t>ID 1/2</w:t>
            </w:r>
          </w:p>
        </w:tc>
      </w:tr>
      <w:tr w:rsidR="00D7162A">
        <w:trPr>
          <w:gridAfter w:val="1"/>
          <w:wAfter w:w="245" w:type="dxa"/>
        </w:trPr>
        <w:tc>
          <w:tcPr>
            <w:tcW w:w="2980" w:type="dxa"/>
            <w:gridSpan w:val="4"/>
          </w:tcPr>
          <w:p w:rsidR="00D7162A" w:rsidRDefault="00D7162A">
            <w:pPr>
              <w:ind w:right="144"/>
              <w:rPr>
                <w:sz w:val="24"/>
              </w:rPr>
            </w:pPr>
          </w:p>
        </w:tc>
        <w:tc>
          <w:tcPr>
            <w:tcW w:w="6523" w:type="dxa"/>
            <w:gridSpan w:val="7"/>
          </w:tcPr>
          <w:p w:rsidR="00D7162A" w:rsidRDefault="00D7162A">
            <w:pPr>
              <w:ind w:right="144"/>
              <w:rPr>
                <w:sz w:val="24"/>
              </w:rPr>
            </w:pPr>
            <w:r>
              <w:t>Code designating the system/method of code structure used for Identification Code (67)</w:t>
            </w:r>
          </w:p>
        </w:tc>
      </w:tr>
      <w:tr w:rsidR="00D7162A">
        <w:trPr>
          <w:gridAfter w:val="2"/>
          <w:wAfter w:w="388" w:type="dxa"/>
        </w:trPr>
        <w:tc>
          <w:tcPr>
            <w:tcW w:w="3311" w:type="dxa"/>
            <w:gridSpan w:val="5"/>
          </w:tcPr>
          <w:p w:rsidR="00D7162A" w:rsidRDefault="00D7162A">
            <w:pPr>
              <w:ind w:right="144"/>
              <w:rPr>
                <w:sz w:val="24"/>
              </w:rPr>
            </w:pPr>
          </w:p>
        </w:tc>
        <w:tc>
          <w:tcPr>
            <w:tcW w:w="1152" w:type="dxa"/>
          </w:tcPr>
          <w:p w:rsidR="00D7162A" w:rsidRDefault="00D7162A">
            <w:pPr>
              <w:ind w:right="144"/>
              <w:rPr>
                <w:sz w:val="24"/>
              </w:rPr>
            </w:pPr>
            <w:r>
              <w:t>1</w:t>
            </w:r>
          </w:p>
        </w:tc>
        <w:tc>
          <w:tcPr>
            <w:tcW w:w="217" w:type="dxa"/>
          </w:tcPr>
          <w:p w:rsidR="00D7162A" w:rsidRDefault="00D7162A">
            <w:pPr>
              <w:ind w:right="144"/>
              <w:rPr>
                <w:sz w:val="24"/>
              </w:rPr>
            </w:pPr>
          </w:p>
        </w:tc>
        <w:tc>
          <w:tcPr>
            <w:tcW w:w="4680" w:type="dxa"/>
            <w:gridSpan w:val="3"/>
          </w:tcPr>
          <w:p w:rsidR="00D7162A" w:rsidRDefault="00D7162A">
            <w:pPr>
              <w:ind w:right="144"/>
              <w:rPr>
                <w:sz w:val="24"/>
              </w:rPr>
            </w:pPr>
            <w:r>
              <w:t>D-U-N-S Number, Dun &amp; Bradstreet</w:t>
            </w:r>
          </w:p>
        </w:tc>
      </w:tr>
      <w:tr w:rsidR="00D7162A">
        <w:trPr>
          <w:gridAfter w:val="2"/>
          <w:wAfter w:w="388" w:type="dxa"/>
        </w:trPr>
        <w:tc>
          <w:tcPr>
            <w:tcW w:w="3311" w:type="dxa"/>
            <w:gridSpan w:val="5"/>
          </w:tcPr>
          <w:p w:rsidR="00D7162A" w:rsidRDefault="00D7162A">
            <w:pPr>
              <w:ind w:right="144"/>
              <w:rPr>
                <w:sz w:val="24"/>
              </w:rPr>
            </w:pPr>
          </w:p>
        </w:tc>
        <w:tc>
          <w:tcPr>
            <w:tcW w:w="1152" w:type="dxa"/>
          </w:tcPr>
          <w:p w:rsidR="00D7162A" w:rsidRDefault="00D7162A">
            <w:pPr>
              <w:ind w:right="144"/>
              <w:rPr>
                <w:sz w:val="24"/>
              </w:rPr>
            </w:pPr>
            <w:r>
              <w:t>9</w:t>
            </w:r>
          </w:p>
        </w:tc>
        <w:tc>
          <w:tcPr>
            <w:tcW w:w="217" w:type="dxa"/>
          </w:tcPr>
          <w:p w:rsidR="00D7162A" w:rsidRDefault="00D7162A">
            <w:pPr>
              <w:ind w:right="144"/>
              <w:rPr>
                <w:sz w:val="24"/>
              </w:rPr>
            </w:pPr>
          </w:p>
        </w:tc>
        <w:tc>
          <w:tcPr>
            <w:tcW w:w="4680" w:type="dxa"/>
            <w:gridSpan w:val="3"/>
          </w:tcPr>
          <w:p w:rsidR="00D7162A" w:rsidRDefault="00D7162A">
            <w:pPr>
              <w:ind w:right="144"/>
              <w:rPr>
                <w:sz w:val="24"/>
              </w:rPr>
            </w:pPr>
            <w:r>
              <w:t>D-U-N-S+4, D-U-N-S Number with Four Character Suffix</w:t>
            </w:r>
          </w:p>
        </w:tc>
      </w:tr>
      <w:tr w:rsidR="00D7162A">
        <w:tc>
          <w:tcPr>
            <w:tcW w:w="1007" w:type="dxa"/>
          </w:tcPr>
          <w:p w:rsidR="00D7162A" w:rsidRDefault="00D7162A">
            <w:pPr>
              <w:ind w:right="144"/>
              <w:rPr>
                <w:sz w:val="24"/>
              </w:rPr>
            </w:pPr>
            <w:r>
              <w:rPr>
                <w:b/>
              </w:rPr>
              <w:t>Must Use</w:t>
            </w:r>
          </w:p>
        </w:tc>
        <w:tc>
          <w:tcPr>
            <w:tcW w:w="1080" w:type="dxa"/>
          </w:tcPr>
          <w:p w:rsidR="00D7162A" w:rsidRDefault="00D7162A">
            <w:pPr>
              <w:ind w:right="144"/>
              <w:jc w:val="center"/>
              <w:rPr>
                <w:sz w:val="24"/>
              </w:rPr>
            </w:pPr>
            <w:r>
              <w:rPr>
                <w:b/>
              </w:rPr>
              <w:t>N104</w:t>
            </w:r>
          </w:p>
        </w:tc>
        <w:tc>
          <w:tcPr>
            <w:tcW w:w="893" w:type="dxa"/>
            <w:gridSpan w:val="2"/>
          </w:tcPr>
          <w:p w:rsidR="00D7162A" w:rsidRDefault="00D7162A">
            <w:pPr>
              <w:ind w:right="144"/>
              <w:jc w:val="center"/>
              <w:rPr>
                <w:sz w:val="24"/>
              </w:rPr>
            </w:pPr>
            <w:r>
              <w:rPr>
                <w:b/>
              </w:rPr>
              <w:t>67</w:t>
            </w:r>
          </w:p>
        </w:tc>
        <w:tc>
          <w:tcPr>
            <w:tcW w:w="4896" w:type="dxa"/>
            <w:gridSpan w:val="4"/>
          </w:tcPr>
          <w:p w:rsidR="00D7162A" w:rsidRDefault="00D7162A">
            <w:pPr>
              <w:ind w:right="144"/>
              <w:rPr>
                <w:sz w:val="24"/>
              </w:rPr>
            </w:pPr>
            <w:r>
              <w:rPr>
                <w:b/>
              </w:rPr>
              <w:t>Identification Code</w:t>
            </w:r>
          </w:p>
        </w:tc>
        <w:tc>
          <w:tcPr>
            <w:tcW w:w="432" w:type="dxa"/>
          </w:tcPr>
          <w:p w:rsidR="00D7162A" w:rsidRDefault="00D7162A">
            <w:pPr>
              <w:ind w:right="144"/>
              <w:rPr>
                <w:sz w:val="24"/>
              </w:rPr>
            </w:pPr>
            <w:r>
              <w:rPr>
                <w:b/>
              </w:rPr>
              <w:t>X</w:t>
            </w:r>
          </w:p>
        </w:tc>
        <w:tc>
          <w:tcPr>
            <w:tcW w:w="1440" w:type="dxa"/>
            <w:gridSpan w:val="3"/>
          </w:tcPr>
          <w:p w:rsidR="00D7162A" w:rsidRDefault="00D7162A">
            <w:pPr>
              <w:ind w:right="144"/>
              <w:rPr>
                <w:sz w:val="24"/>
              </w:rPr>
            </w:pPr>
            <w:r>
              <w:rPr>
                <w:b/>
              </w:rPr>
              <w:t>AN 2/80</w:t>
            </w:r>
          </w:p>
        </w:tc>
      </w:tr>
      <w:tr w:rsidR="00D7162A">
        <w:trPr>
          <w:gridAfter w:val="1"/>
          <w:wAfter w:w="245" w:type="dxa"/>
        </w:trPr>
        <w:tc>
          <w:tcPr>
            <w:tcW w:w="2980" w:type="dxa"/>
            <w:gridSpan w:val="4"/>
          </w:tcPr>
          <w:p w:rsidR="00D7162A" w:rsidRDefault="00D7162A">
            <w:pPr>
              <w:ind w:right="144"/>
              <w:rPr>
                <w:sz w:val="24"/>
              </w:rPr>
            </w:pPr>
          </w:p>
        </w:tc>
        <w:tc>
          <w:tcPr>
            <w:tcW w:w="6523" w:type="dxa"/>
            <w:gridSpan w:val="7"/>
          </w:tcPr>
          <w:p w:rsidR="00D7162A" w:rsidRDefault="00D7162A">
            <w:pPr>
              <w:ind w:right="144"/>
              <w:rPr>
                <w:sz w:val="24"/>
              </w:rPr>
            </w:pPr>
            <w:r>
              <w:t>Code identifying a party or other code</w:t>
            </w:r>
          </w:p>
        </w:tc>
      </w:tr>
      <w:tr w:rsidR="00D7162A">
        <w:trPr>
          <w:gridAfter w:val="2"/>
          <w:wAfter w:w="388" w:type="dxa"/>
        </w:trPr>
        <w:tc>
          <w:tcPr>
            <w:tcW w:w="2970" w:type="dxa"/>
            <w:gridSpan w:val="3"/>
          </w:tcPr>
          <w:p w:rsidR="00D7162A" w:rsidRDefault="00D7162A">
            <w:pPr>
              <w:ind w:right="144"/>
              <w:rPr>
                <w:sz w:val="24"/>
              </w:rPr>
            </w:pPr>
          </w:p>
        </w:tc>
        <w:tc>
          <w:tcPr>
            <w:tcW w:w="6390" w:type="dxa"/>
            <w:gridSpan w:val="7"/>
            <w:shd w:val="pct5" w:color="auto" w:fill="FFFFFF"/>
          </w:tcPr>
          <w:p w:rsidR="00D7162A" w:rsidRDefault="00D7162A">
            <w:pPr>
              <w:ind w:right="144"/>
              <w:rPr>
                <w:sz w:val="24"/>
              </w:rPr>
            </w:pPr>
            <w:r>
              <w:t>ESP D-U-N-S Number or D-U-N-S + 4 Number</w:t>
            </w:r>
          </w:p>
        </w:tc>
      </w:tr>
    </w:tbl>
    <w:p w:rsidR="00D7162A" w:rsidRDefault="00D7162A">
      <w:pPr>
        <w:pStyle w:val="Heading1"/>
        <w:rPr>
          <w:rFonts w:ascii="Times New Roman" w:hAnsi="Times New Roman"/>
        </w:rPr>
      </w:pPr>
    </w:p>
    <w:p w:rsidR="00D7162A" w:rsidRDefault="00D7162A">
      <w:pPr>
        <w:pStyle w:val="Heading1"/>
        <w:ind w:firstLine="720"/>
        <w:rPr>
          <w:rFonts w:ascii="Times New Roman" w:hAnsi="Times New Roman"/>
          <w:snapToGrid w:val="0"/>
          <w:sz w:val="20"/>
        </w:rPr>
      </w:pPr>
      <w:r>
        <w:br w:type="page"/>
      </w:r>
      <w:r>
        <w:lastRenderedPageBreak/>
        <w:t xml:space="preserve">  </w:t>
      </w:r>
      <w:bookmarkStart w:id="313" w:name="_Toc125451969"/>
      <w:bookmarkStart w:id="314" w:name="_Toc125455990"/>
      <w:bookmarkStart w:id="315" w:name="_Toc350773918"/>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N1</w:t>
      </w:r>
      <w:r>
        <w:rPr>
          <w:rFonts w:ascii="Times New Roman" w:hAnsi="Times New Roman"/>
          <w:snapToGrid w:val="0"/>
          <w:sz w:val="20"/>
        </w:rPr>
        <w:t xml:space="preserve"> Name (G7=Renewable Energy Provider Name)</w:t>
      </w:r>
      <w:bookmarkEnd w:id="313"/>
      <w:bookmarkEnd w:id="314"/>
      <w:bookmarkEnd w:id="315"/>
    </w:p>
    <w:p w:rsidR="00D7162A" w:rsidRDefault="00D7162A">
      <w:pPr>
        <w:tabs>
          <w:tab w:val="right" w:pos="1800"/>
          <w:tab w:val="left" w:pos="2160"/>
        </w:tabs>
        <w:ind w:left="2160" w:hanging="2160"/>
        <w:rPr>
          <w:snapToGrid w:val="0"/>
        </w:rPr>
      </w:pPr>
      <w:r>
        <w:rPr>
          <w:b/>
          <w:snapToGrid w:val="0"/>
        </w:rPr>
        <w:tab/>
        <w:t>Position:</w:t>
      </w:r>
      <w:r>
        <w:rPr>
          <w:b/>
          <w:snapToGrid w:val="0"/>
        </w:rPr>
        <w:tab/>
      </w:r>
      <w:r>
        <w:rPr>
          <w:snapToGrid w:val="0"/>
        </w:rPr>
        <w:t>070</w:t>
      </w:r>
    </w:p>
    <w:p w:rsidR="00D7162A" w:rsidRDefault="00D7162A">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N1         </w:t>
      </w:r>
    </w:p>
    <w:p w:rsidR="00D7162A" w:rsidRDefault="00D7162A">
      <w:pPr>
        <w:tabs>
          <w:tab w:val="right" w:pos="1800"/>
          <w:tab w:val="left" w:pos="2160"/>
        </w:tabs>
        <w:ind w:left="2160" w:hanging="2160"/>
        <w:rPr>
          <w:snapToGrid w:val="0"/>
        </w:rPr>
      </w:pPr>
      <w:r>
        <w:rPr>
          <w:snapToGrid w:val="0"/>
        </w:rPr>
        <w:tab/>
      </w:r>
      <w:r>
        <w:rPr>
          <w:b/>
          <w:snapToGrid w:val="0"/>
        </w:rPr>
        <w:t>Level:</w:t>
      </w:r>
      <w:r>
        <w:rPr>
          <w:snapToGrid w:val="0"/>
        </w:rPr>
        <w:tab/>
        <w:t>Heading</w:t>
      </w:r>
    </w:p>
    <w:p w:rsidR="00D7162A" w:rsidRDefault="00D7162A">
      <w:pPr>
        <w:tabs>
          <w:tab w:val="right" w:pos="1800"/>
          <w:tab w:val="left" w:pos="2160"/>
        </w:tabs>
        <w:ind w:left="2160" w:hanging="2160"/>
        <w:rPr>
          <w:snapToGrid w:val="0"/>
        </w:rPr>
      </w:pPr>
      <w:r>
        <w:rPr>
          <w:snapToGrid w:val="0"/>
        </w:rPr>
        <w:tab/>
      </w:r>
      <w:r>
        <w:rPr>
          <w:b/>
          <w:snapToGrid w:val="0"/>
        </w:rPr>
        <w:t>Usage:</w:t>
      </w:r>
      <w:r>
        <w:rPr>
          <w:snapToGrid w:val="0"/>
        </w:rPr>
        <w:tab/>
        <w:t>Optional</w:t>
      </w:r>
    </w:p>
    <w:p w:rsidR="00D7162A" w:rsidRDefault="00D7162A">
      <w:pPr>
        <w:tabs>
          <w:tab w:val="right" w:pos="1800"/>
          <w:tab w:val="left" w:pos="2160"/>
        </w:tabs>
        <w:ind w:left="2160" w:hanging="2160"/>
        <w:rPr>
          <w:snapToGrid w:val="0"/>
        </w:rPr>
      </w:pPr>
      <w:r>
        <w:rPr>
          <w:snapToGrid w:val="0"/>
        </w:rPr>
        <w:tab/>
      </w:r>
      <w:r>
        <w:rPr>
          <w:b/>
          <w:snapToGrid w:val="0"/>
        </w:rPr>
        <w:t>Max Use:</w:t>
      </w:r>
      <w:r>
        <w:rPr>
          <w:snapToGrid w:val="0"/>
        </w:rPr>
        <w:tab/>
        <w:t>1</w:t>
      </w:r>
    </w:p>
    <w:p w:rsidR="00D7162A" w:rsidRDefault="00D7162A">
      <w:pPr>
        <w:tabs>
          <w:tab w:val="right" w:pos="1800"/>
          <w:tab w:val="left" w:pos="2160"/>
        </w:tabs>
        <w:ind w:left="2160" w:hanging="2160"/>
        <w:rPr>
          <w:snapToGrid w:val="0"/>
        </w:rPr>
      </w:pPr>
      <w:r>
        <w:rPr>
          <w:snapToGrid w:val="0"/>
        </w:rPr>
        <w:tab/>
      </w:r>
      <w:r>
        <w:rPr>
          <w:b/>
          <w:snapToGrid w:val="0"/>
        </w:rPr>
        <w:t>Purpose:</w:t>
      </w:r>
      <w:r>
        <w:rPr>
          <w:snapToGrid w:val="0"/>
        </w:rPr>
        <w:tab/>
        <w:t>To identify a party by type of organization, name, and code</w:t>
      </w:r>
    </w:p>
    <w:p w:rsidR="00D7162A" w:rsidRDefault="00D7162A">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N102 or N103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N103 or N104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b/>
          <w:snapToGrid w:val="0"/>
        </w:rPr>
        <w:t>Semantic Notes:</w:t>
      </w:r>
    </w:p>
    <w:p w:rsidR="00D7162A" w:rsidRDefault="00D7162A">
      <w:pPr>
        <w:tabs>
          <w:tab w:val="right" w:pos="1800"/>
          <w:tab w:val="left" w:pos="2160"/>
          <w:tab w:val="left" w:pos="2520"/>
        </w:tabs>
        <w:ind w:left="2520" w:hanging="2520"/>
        <w:rPr>
          <w:snapToGrid w:val="0"/>
        </w:rPr>
      </w:pPr>
      <w:r>
        <w:rPr>
          <w:snapToGrid w:val="0"/>
        </w:rPr>
        <w:tab/>
      </w:r>
      <w:r>
        <w:rPr>
          <w:b/>
          <w:snapToGrid w:val="0"/>
        </w:rPr>
        <w:t>Comments:</w:t>
      </w:r>
      <w:r>
        <w:rPr>
          <w:snapToGrid w:val="0"/>
        </w:rPr>
        <w:tab/>
      </w:r>
      <w:r>
        <w:rPr>
          <w:b/>
          <w:snapToGrid w:val="0"/>
        </w:rPr>
        <w:t>1</w:t>
      </w:r>
      <w:r>
        <w:rPr>
          <w:snapToGrid w:val="0"/>
        </w:rPr>
        <w:tab/>
        <w:t>This segment, used alone, provides the most efficient method of providing organizational identification. To obtain this efficiency the "ID Code" (N104) must provide a key to the table maintained by the transaction processing party.</w:t>
      </w:r>
    </w:p>
    <w:p w:rsidR="00D7162A" w:rsidRDefault="00D7162A">
      <w:pPr>
        <w:tabs>
          <w:tab w:val="right" w:pos="1800"/>
          <w:tab w:val="left" w:pos="2160"/>
          <w:tab w:val="left" w:pos="2520"/>
        </w:tabs>
        <w:ind w:left="2520" w:hanging="2520"/>
      </w:pPr>
      <w:r>
        <w:rPr>
          <w:snapToGrid w:val="0"/>
        </w:rPr>
        <w:tab/>
      </w:r>
      <w:r>
        <w:rPr>
          <w:snapToGrid w:val="0"/>
        </w:rPr>
        <w:tab/>
      </w:r>
      <w:r>
        <w:rPr>
          <w:b/>
          <w:snapToGrid w:val="0"/>
        </w:rPr>
        <w:t>2</w:t>
      </w:r>
      <w:r>
        <w:rPr>
          <w:snapToGrid w:val="0"/>
        </w:rPr>
        <w:tab/>
        <w:t>N105 and N106 further define the type of entity in N101.</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44"/>
        <w:gridCol w:w="216"/>
        <w:gridCol w:w="7343"/>
      </w:tblGrid>
      <w:tr w:rsidR="00D7162A">
        <w:trPr>
          <w:cantSplit/>
        </w:trPr>
        <w:tc>
          <w:tcPr>
            <w:tcW w:w="1944" w:type="dxa"/>
          </w:tcPr>
          <w:p w:rsidR="00D7162A" w:rsidRDefault="00D7162A">
            <w:pPr>
              <w:ind w:right="144"/>
              <w:jc w:val="right"/>
              <w:rPr>
                <w:b/>
              </w:rPr>
            </w:pPr>
            <w:r>
              <w:rPr>
                <w:b/>
              </w:rPr>
              <w:t>PA Use:</w:t>
            </w:r>
          </w:p>
        </w:tc>
        <w:tc>
          <w:tcPr>
            <w:tcW w:w="216" w:type="dxa"/>
          </w:tcPr>
          <w:p w:rsidR="00D7162A" w:rsidRDefault="00D7162A">
            <w:pPr>
              <w:ind w:right="144"/>
              <w:jc w:val="right"/>
              <w:rPr>
                <w:sz w:val="24"/>
              </w:rPr>
            </w:pPr>
          </w:p>
        </w:tc>
        <w:tc>
          <w:tcPr>
            <w:tcW w:w="7343" w:type="dxa"/>
            <w:shd w:val="pct5" w:color="auto" w:fill="FFFFFF"/>
          </w:tcPr>
          <w:p w:rsidR="00D7162A" w:rsidRDefault="00D7162A">
            <w:pPr>
              <w:ind w:right="144"/>
            </w:pPr>
            <w:r>
              <w:t>Not used</w:t>
            </w:r>
          </w:p>
        </w:tc>
      </w:tr>
      <w:tr w:rsidR="00D7162A">
        <w:trPr>
          <w:cantSplit/>
        </w:trPr>
        <w:tc>
          <w:tcPr>
            <w:tcW w:w="1944" w:type="dxa"/>
          </w:tcPr>
          <w:p w:rsidR="00D7162A" w:rsidRDefault="00D7162A">
            <w:pPr>
              <w:ind w:right="144"/>
              <w:jc w:val="right"/>
              <w:rPr>
                <w:b/>
              </w:rPr>
            </w:pPr>
            <w:r>
              <w:rPr>
                <w:b/>
              </w:rPr>
              <w:t>NJ Use:</w:t>
            </w:r>
          </w:p>
        </w:tc>
        <w:tc>
          <w:tcPr>
            <w:tcW w:w="216" w:type="dxa"/>
          </w:tcPr>
          <w:p w:rsidR="00D7162A" w:rsidRDefault="00D7162A">
            <w:pPr>
              <w:ind w:right="144"/>
              <w:jc w:val="right"/>
              <w:rPr>
                <w:sz w:val="24"/>
              </w:rPr>
            </w:pPr>
          </w:p>
        </w:tc>
        <w:tc>
          <w:tcPr>
            <w:tcW w:w="7343" w:type="dxa"/>
            <w:shd w:val="pct5" w:color="auto" w:fill="FFFFFF"/>
          </w:tcPr>
          <w:p w:rsidR="00D7162A" w:rsidRDefault="00D7162A">
            <w:pPr>
              <w:ind w:right="144"/>
            </w:pPr>
            <w:r>
              <w:t>Required</w:t>
            </w:r>
          </w:p>
        </w:tc>
      </w:tr>
      <w:tr w:rsidR="00D7162A">
        <w:trPr>
          <w:cantSplit/>
        </w:trPr>
        <w:tc>
          <w:tcPr>
            <w:tcW w:w="1944" w:type="dxa"/>
          </w:tcPr>
          <w:p w:rsidR="00D7162A" w:rsidRDefault="00D7162A">
            <w:pPr>
              <w:ind w:right="144"/>
              <w:jc w:val="right"/>
              <w:rPr>
                <w:b/>
              </w:rPr>
            </w:pPr>
            <w:r>
              <w:rPr>
                <w:b/>
              </w:rPr>
              <w:t>DE Use:</w:t>
            </w:r>
          </w:p>
        </w:tc>
        <w:tc>
          <w:tcPr>
            <w:tcW w:w="216" w:type="dxa"/>
          </w:tcPr>
          <w:p w:rsidR="00D7162A" w:rsidRDefault="00D7162A">
            <w:pPr>
              <w:ind w:right="144"/>
              <w:jc w:val="right"/>
              <w:rPr>
                <w:sz w:val="24"/>
              </w:rPr>
            </w:pPr>
          </w:p>
        </w:tc>
        <w:tc>
          <w:tcPr>
            <w:tcW w:w="7343" w:type="dxa"/>
            <w:shd w:val="pct5" w:color="auto" w:fill="FFFFFF"/>
          </w:tcPr>
          <w:p w:rsidR="00D7162A" w:rsidRDefault="00D7162A">
            <w:pPr>
              <w:ind w:right="144"/>
            </w:pPr>
            <w:r>
              <w:t>Not used</w:t>
            </w:r>
          </w:p>
        </w:tc>
      </w:tr>
      <w:tr w:rsidR="00D7162A">
        <w:trPr>
          <w:cantSplit/>
        </w:trPr>
        <w:tc>
          <w:tcPr>
            <w:tcW w:w="1944" w:type="dxa"/>
          </w:tcPr>
          <w:p w:rsidR="00D7162A" w:rsidRDefault="00D7162A">
            <w:pPr>
              <w:ind w:right="144"/>
              <w:jc w:val="right"/>
              <w:rPr>
                <w:b/>
              </w:rPr>
            </w:pPr>
            <w:r>
              <w:rPr>
                <w:b/>
              </w:rPr>
              <w:t>MD Use:</w:t>
            </w:r>
          </w:p>
        </w:tc>
        <w:tc>
          <w:tcPr>
            <w:tcW w:w="216" w:type="dxa"/>
          </w:tcPr>
          <w:p w:rsidR="00D7162A" w:rsidRDefault="00D7162A">
            <w:pPr>
              <w:ind w:right="144"/>
              <w:jc w:val="right"/>
              <w:rPr>
                <w:sz w:val="24"/>
              </w:rPr>
            </w:pPr>
          </w:p>
        </w:tc>
        <w:tc>
          <w:tcPr>
            <w:tcW w:w="7343" w:type="dxa"/>
            <w:shd w:val="pct5" w:color="auto" w:fill="FFFFFF"/>
          </w:tcPr>
          <w:p w:rsidR="00D7162A" w:rsidRDefault="00D7162A">
            <w:pPr>
              <w:ind w:right="144"/>
            </w:pPr>
            <w:r>
              <w:t>Not used</w:t>
            </w:r>
          </w:p>
        </w:tc>
      </w:tr>
      <w:tr w:rsidR="00D7162A">
        <w:trPr>
          <w:cantSplit/>
        </w:trPr>
        <w:tc>
          <w:tcPr>
            <w:tcW w:w="1944" w:type="dxa"/>
          </w:tcPr>
          <w:p w:rsidR="00D7162A" w:rsidRDefault="00D7162A">
            <w:pPr>
              <w:ind w:right="144"/>
              <w:jc w:val="right"/>
              <w:rPr>
                <w:b/>
              </w:rPr>
            </w:pPr>
            <w:r>
              <w:rPr>
                <w:b/>
              </w:rPr>
              <w:t>Example:</w:t>
            </w:r>
          </w:p>
        </w:tc>
        <w:tc>
          <w:tcPr>
            <w:tcW w:w="216" w:type="dxa"/>
          </w:tcPr>
          <w:p w:rsidR="00D7162A" w:rsidRDefault="00D7162A">
            <w:pPr>
              <w:ind w:right="144"/>
              <w:jc w:val="right"/>
              <w:rPr>
                <w:sz w:val="24"/>
              </w:rPr>
            </w:pPr>
          </w:p>
        </w:tc>
        <w:tc>
          <w:tcPr>
            <w:tcW w:w="7343" w:type="dxa"/>
            <w:shd w:val="pct5" w:color="auto" w:fill="FFFFFF"/>
          </w:tcPr>
          <w:p w:rsidR="00D7162A" w:rsidRDefault="00D7162A">
            <w:pPr>
              <w:ind w:right="144"/>
            </w:pPr>
            <w:r>
              <w:t>N1*G7*RENEWABLE COMPANY*9*007909422GPM</w:t>
            </w:r>
          </w:p>
        </w:tc>
      </w:tr>
    </w:tbl>
    <w:p w:rsidR="00D7162A" w:rsidRDefault="00D7162A"/>
    <w:p w:rsidR="00D7162A" w:rsidRDefault="00D7162A">
      <w:pPr>
        <w:jc w:val="center"/>
        <w:rPr>
          <w:b/>
        </w:rPr>
      </w:pPr>
      <w:r>
        <w:rPr>
          <w:b/>
        </w:rPr>
        <w:t>Data Element Summary</w:t>
      </w:r>
    </w:p>
    <w:p w:rsidR="00D7162A" w:rsidRDefault="00D7162A">
      <w:pPr>
        <w:tabs>
          <w:tab w:val="center" w:pos="1440"/>
          <w:tab w:val="center" w:pos="2448"/>
          <w:tab w:val="left" w:pos="2988"/>
          <w:tab w:val="left" w:pos="7883"/>
          <w:tab w:val="left" w:pos="9360"/>
        </w:tabs>
        <w:rPr>
          <w:b/>
        </w:rPr>
      </w:pPr>
      <w:r>
        <w:rPr>
          <w:b/>
        </w:rPr>
        <w:tab/>
        <w:t>Ref.</w:t>
      </w:r>
      <w:r>
        <w:rPr>
          <w:b/>
        </w:rPr>
        <w:tab/>
        <w:t>Data</w:t>
      </w:r>
      <w:r>
        <w:rPr>
          <w:b/>
        </w:rPr>
        <w:tab/>
      </w:r>
    </w:p>
    <w:p w:rsidR="00D7162A" w:rsidRDefault="00D7162A">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83"/>
        <w:gridCol w:w="10"/>
        <w:gridCol w:w="331"/>
        <w:gridCol w:w="1152"/>
        <w:gridCol w:w="217"/>
        <w:gridCol w:w="3196"/>
        <w:gridCol w:w="432"/>
        <w:gridCol w:w="1052"/>
        <w:gridCol w:w="143"/>
        <w:gridCol w:w="245"/>
      </w:tblGrid>
      <w:tr w:rsidR="00D7162A">
        <w:trPr>
          <w:cantSplit/>
        </w:trPr>
        <w:tc>
          <w:tcPr>
            <w:tcW w:w="1007" w:type="dxa"/>
          </w:tcPr>
          <w:p w:rsidR="00D7162A" w:rsidRDefault="00D7162A">
            <w:pPr>
              <w:tabs>
                <w:tab w:val="center" w:pos="1440"/>
                <w:tab w:val="center" w:pos="2448"/>
                <w:tab w:val="left" w:pos="2988"/>
                <w:tab w:val="left" w:pos="7883"/>
                <w:tab w:val="left" w:pos="9360"/>
              </w:tabs>
              <w:ind w:right="144"/>
              <w:rPr>
                <w:sz w:val="24"/>
              </w:rPr>
            </w:pPr>
            <w:r>
              <w:rPr>
                <w:b/>
              </w:rPr>
              <w:t>Must Use</w:t>
            </w:r>
          </w:p>
        </w:tc>
        <w:tc>
          <w:tcPr>
            <w:tcW w:w="1080" w:type="dxa"/>
          </w:tcPr>
          <w:p w:rsidR="00D7162A" w:rsidRDefault="00D7162A">
            <w:pPr>
              <w:ind w:right="144"/>
              <w:jc w:val="center"/>
              <w:rPr>
                <w:sz w:val="24"/>
              </w:rPr>
            </w:pPr>
            <w:r>
              <w:rPr>
                <w:b/>
              </w:rPr>
              <w:t>N101</w:t>
            </w:r>
          </w:p>
        </w:tc>
        <w:tc>
          <w:tcPr>
            <w:tcW w:w="892" w:type="dxa"/>
            <w:gridSpan w:val="2"/>
          </w:tcPr>
          <w:p w:rsidR="00D7162A" w:rsidRDefault="00D7162A">
            <w:pPr>
              <w:ind w:right="144"/>
              <w:jc w:val="center"/>
              <w:rPr>
                <w:sz w:val="24"/>
              </w:rPr>
            </w:pPr>
            <w:r>
              <w:rPr>
                <w:b/>
              </w:rPr>
              <w:t>98</w:t>
            </w:r>
          </w:p>
        </w:tc>
        <w:tc>
          <w:tcPr>
            <w:tcW w:w="4896" w:type="dxa"/>
            <w:gridSpan w:val="4"/>
          </w:tcPr>
          <w:p w:rsidR="00D7162A" w:rsidRDefault="00D7162A">
            <w:pPr>
              <w:ind w:right="144"/>
              <w:rPr>
                <w:sz w:val="24"/>
              </w:rPr>
            </w:pPr>
            <w:r>
              <w:rPr>
                <w:b/>
              </w:rPr>
              <w:t>Entity Identifier Code</w:t>
            </w:r>
          </w:p>
        </w:tc>
        <w:tc>
          <w:tcPr>
            <w:tcW w:w="432" w:type="dxa"/>
          </w:tcPr>
          <w:p w:rsidR="00D7162A" w:rsidRDefault="00D7162A">
            <w:pPr>
              <w:ind w:right="144"/>
              <w:rPr>
                <w:sz w:val="24"/>
              </w:rPr>
            </w:pPr>
            <w:r>
              <w:rPr>
                <w:b/>
              </w:rPr>
              <w:t>M</w:t>
            </w:r>
          </w:p>
        </w:tc>
        <w:tc>
          <w:tcPr>
            <w:tcW w:w="1440" w:type="dxa"/>
            <w:gridSpan w:val="3"/>
          </w:tcPr>
          <w:p w:rsidR="00D7162A" w:rsidRDefault="00D7162A">
            <w:pPr>
              <w:ind w:right="144"/>
              <w:rPr>
                <w:sz w:val="24"/>
              </w:rPr>
            </w:pPr>
            <w:r>
              <w:rPr>
                <w:b/>
              </w:rPr>
              <w:t>ID 2/3</w:t>
            </w:r>
          </w:p>
        </w:tc>
      </w:tr>
      <w:tr w:rsidR="00D7162A">
        <w:trPr>
          <w:gridAfter w:val="1"/>
          <w:wAfter w:w="244" w:type="dxa"/>
          <w:cantSplit/>
        </w:trPr>
        <w:tc>
          <w:tcPr>
            <w:tcW w:w="2980" w:type="dxa"/>
            <w:gridSpan w:val="4"/>
          </w:tcPr>
          <w:p w:rsidR="00D7162A" w:rsidRDefault="00D7162A">
            <w:pPr>
              <w:ind w:right="144"/>
              <w:rPr>
                <w:sz w:val="16"/>
              </w:rPr>
            </w:pPr>
          </w:p>
        </w:tc>
        <w:tc>
          <w:tcPr>
            <w:tcW w:w="6523" w:type="dxa"/>
            <w:gridSpan w:val="7"/>
          </w:tcPr>
          <w:p w:rsidR="00D7162A" w:rsidRDefault="00D7162A">
            <w:pPr>
              <w:ind w:right="144"/>
              <w:rPr>
                <w:sz w:val="16"/>
              </w:rPr>
            </w:pPr>
            <w:r>
              <w:rPr>
                <w:sz w:val="16"/>
              </w:rPr>
              <w:t>Code identifying an organizational entity, a physical location, property or an individual</w:t>
            </w:r>
          </w:p>
        </w:tc>
      </w:tr>
      <w:tr w:rsidR="00D7162A">
        <w:trPr>
          <w:gridAfter w:val="2"/>
          <w:wAfter w:w="388" w:type="dxa"/>
          <w:cantSplit/>
        </w:trPr>
        <w:tc>
          <w:tcPr>
            <w:tcW w:w="3311" w:type="dxa"/>
            <w:gridSpan w:val="5"/>
          </w:tcPr>
          <w:p w:rsidR="00D7162A" w:rsidRDefault="00D7162A">
            <w:pPr>
              <w:ind w:right="144"/>
              <w:rPr>
                <w:sz w:val="24"/>
              </w:rPr>
            </w:pPr>
          </w:p>
        </w:tc>
        <w:tc>
          <w:tcPr>
            <w:tcW w:w="1152" w:type="dxa"/>
          </w:tcPr>
          <w:p w:rsidR="00D7162A" w:rsidRDefault="00D7162A">
            <w:pPr>
              <w:ind w:right="144"/>
              <w:rPr>
                <w:sz w:val="24"/>
              </w:rPr>
            </w:pPr>
            <w:r>
              <w:t>G7</w:t>
            </w:r>
          </w:p>
        </w:tc>
        <w:tc>
          <w:tcPr>
            <w:tcW w:w="216" w:type="dxa"/>
          </w:tcPr>
          <w:p w:rsidR="00D7162A" w:rsidRDefault="00D7162A">
            <w:pPr>
              <w:ind w:right="144"/>
              <w:rPr>
                <w:sz w:val="24"/>
              </w:rPr>
            </w:pPr>
          </w:p>
        </w:tc>
        <w:tc>
          <w:tcPr>
            <w:tcW w:w="4680" w:type="dxa"/>
            <w:gridSpan w:val="3"/>
          </w:tcPr>
          <w:p w:rsidR="00D7162A" w:rsidRDefault="00D7162A">
            <w:pPr>
              <w:ind w:right="144"/>
              <w:rPr>
                <w:sz w:val="24"/>
              </w:rPr>
            </w:pPr>
            <w:r>
              <w:t>Entity Providing the Service</w:t>
            </w:r>
          </w:p>
        </w:tc>
      </w:tr>
      <w:tr w:rsidR="00D7162A">
        <w:trPr>
          <w:gridAfter w:val="2"/>
          <w:wAfter w:w="387" w:type="dxa"/>
          <w:cantSplit/>
        </w:trPr>
        <w:tc>
          <w:tcPr>
            <w:tcW w:w="4680" w:type="dxa"/>
            <w:gridSpan w:val="7"/>
          </w:tcPr>
          <w:p w:rsidR="00D7162A" w:rsidRDefault="00D7162A">
            <w:pPr>
              <w:ind w:right="144"/>
              <w:rPr>
                <w:sz w:val="24"/>
              </w:rPr>
            </w:pPr>
          </w:p>
        </w:tc>
        <w:tc>
          <w:tcPr>
            <w:tcW w:w="4680" w:type="dxa"/>
            <w:gridSpan w:val="3"/>
            <w:shd w:val="pct5" w:color="auto" w:fill="FFFFFF"/>
          </w:tcPr>
          <w:p w:rsidR="00D7162A" w:rsidRDefault="00D7162A">
            <w:pPr>
              <w:ind w:right="144"/>
              <w:rPr>
                <w:sz w:val="24"/>
              </w:rPr>
            </w:pPr>
            <w:r>
              <w:t>Renewable Energy Provider</w:t>
            </w:r>
          </w:p>
        </w:tc>
      </w:tr>
      <w:tr w:rsidR="00D7162A">
        <w:trPr>
          <w:cantSplit/>
        </w:trPr>
        <w:tc>
          <w:tcPr>
            <w:tcW w:w="1007" w:type="dxa"/>
          </w:tcPr>
          <w:p w:rsidR="00D7162A" w:rsidRDefault="00D7162A">
            <w:pPr>
              <w:ind w:right="144"/>
              <w:rPr>
                <w:sz w:val="24"/>
              </w:rPr>
            </w:pPr>
            <w:r>
              <w:rPr>
                <w:b/>
              </w:rPr>
              <w:t>Must Use</w:t>
            </w:r>
          </w:p>
        </w:tc>
        <w:tc>
          <w:tcPr>
            <w:tcW w:w="1080" w:type="dxa"/>
          </w:tcPr>
          <w:p w:rsidR="00D7162A" w:rsidRDefault="00D7162A">
            <w:pPr>
              <w:ind w:right="144"/>
              <w:jc w:val="center"/>
              <w:rPr>
                <w:sz w:val="24"/>
              </w:rPr>
            </w:pPr>
            <w:r>
              <w:rPr>
                <w:b/>
              </w:rPr>
              <w:t>N102</w:t>
            </w:r>
          </w:p>
        </w:tc>
        <w:tc>
          <w:tcPr>
            <w:tcW w:w="892" w:type="dxa"/>
            <w:gridSpan w:val="2"/>
          </w:tcPr>
          <w:p w:rsidR="00D7162A" w:rsidRDefault="00D7162A">
            <w:pPr>
              <w:ind w:right="144"/>
              <w:jc w:val="center"/>
              <w:rPr>
                <w:sz w:val="24"/>
              </w:rPr>
            </w:pPr>
            <w:r>
              <w:rPr>
                <w:b/>
              </w:rPr>
              <w:t>93</w:t>
            </w:r>
          </w:p>
        </w:tc>
        <w:tc>
          <w:tcPr>
            <w:tcW w:w="4896" w:type="dxa"/>
            <w:gridSpan w:val="4"/>
          </w:tcPr>
          <w:p w:rsidR="00D7162A" w:rsidRDefault="00D7162A">
            <w:pPr>
              <w:ind w:right="144"/>
              <w:rPr>
                <w:sz w:val="24"/>
              </w:rPr>
            </w:pPr>
            <w:r>
              <w:rPr>
                <w:b/>
              </w:rPr>
              <w:t>Name</w:t>
            </w:r>
          </w:p>
        </w:tc>
        <w:tc>
          <w:tcPr>
            <w:tcW w:w="432" w:type="dxa"/>
          </w:tcPr>
          <w:p w:rsidR="00D7162A" w:rsidRDefault="00D7162A">
            <w:pPr>
              <w:ind w:right="144"/>
              <w:rPr>
                <w:sz w:val="24"/>
              </w:rPr>
            </w:pPr>
            <w:r>
              <w:rPr>
                <w:b/>
              </w:rPr>
              <w:t>X</w:t>
            </w:r>
          </w:p>
        </w:tc>
        <w:tc>
          <w:tcPr>
            <w:tcW w:w="1440" w:type="dxa"/>
            <w:gridSpan w:val="3"/>
          </w:tcPr>
          <w:p w:rsidR="00D7162A" w:rsidRDefault="00D7162A">
            <w:pPr>
              <w:ind w:right="144"/>
              <w:rPr>
                <w:sz w:val="24"/>
              </w:rPr>
            </w:pPr>
            <w:r>
              <w:rPr>
                <w:b/>
              </w:rPr>
              <w:t>AN 1/60</w:t>
            </w:r>
          </w:p>
        </w:tc>
      </w:tr>
      <w:tr w:rsidR="00D7162A">
        <w:trPr>
          <w:gridAfter w:val="1"/>
          <w:wAfter w:w="244" w:type="dxa"/>
          <w:cantSplit/>
        </w:trPr>
        <w:tc>
          <w:tcPr>
            <w:tcW w:w="2980" w:type="dxa"/>
            <w:gridSpan w:val="4"/>
          </w:tcPr>
          <w:p w:rsidR="00D7162A" w:rsidRDefault="00D7162A">
            <w:pPr>
              <w:ind w:right="144"/>
              <w:rPr>
                <w:sz w:val="16"/>
              </w:rPr>
            </w:pPr>
          </w:p>
        </w:tc>
        <w:tc>
          <w:tcPr>
            <w:tcW w:w="6523" w:type="dxa"/>
            <w:gridSpan w:val="7"/>
          </w:tcPr>
          <w:p w:rsidR="00D7162A" w:rsidRDefault="00D7162A">
            <w:pPr>
              <w:ind w:right="144"/>
              <w:rPr>
                <w:sz w:val="16"/>
              </w:rPr>
            </w:pPr>
            <w:r>
              <w:rPr>
                <w:sz w:val="16"/>
              </w:rPr>
              <w:t>Free-form name</w:t>
            </w:r>
          </w:p>
        </w:tc>
      </w:tr>
      <w:tr w:rsidR="00D7162A">
        <w:trPr>
          <w:gridAfter w:val="2"/>
          <w:wAfter w:w="387" w:type="dxa"/>
          <w:cantSplit/>
        </w:trPr>
        <w:tc>
          <w:tcPr>
            <w:tcW w:w="2970" w:type="dxa"/>
            <w:gridSpan w:val="3"/>
          </w:tcPr>
          <w:p w:rsidR="00D7162A" w:rsidRDefault="00D7162A">
            <w:pPr>
              <w:ind w:right="144"/>
              <w:rPr>
                <w:sz w:val="24"/>
              </w:rPr>
            </w:pPr>
          </w:p>
        </w:tc>
        <w:tc>
          <w:tcPr>
            <w:tcW w:w="6390" w:type="dxa"/>
            <w:gridSpan w:val="7"/>
            <w:shd w:val="pct5" w:color="auto" w:fill="FFFFFF"/>
          </w:tcPr>
          <w:p w:rsidR="00D7162A" w:rsidRDefault="00D7162A">
            <w:pPr>
              <w:ind w:right="144"/>
              <w:rPr>
                <w:sz w:val="24"/>
              </w:rPr>
            </w:pPr>
            <w:r>
              <w:t>Renewable Energy Provider Company Name</w:t>
            </w:r>
          </w:p>
        </w:tc>
      </w:tr>
      <w:tr w:rsidR="00D7162A">
        <w:trPr>
          <w:cantSplit/>
        </w:trPr>
        <w:tc>
          <w:tcPr>
            <w:tcW w:w="1007" w:type="dxa"/>
          </w:tcPr>
          <w:p w:rsidR="00D7162A" w:rsidRDefault="00D7162A">
            <w:pPr>
              <w:ind w:right="144"/>
              <w:rPr>
                <w:sz w:val="24"/>
              </w:rPr>
            </w:pPr>
            <w:r>
              <w:rPr>
                <w:b/>
              </w:rPr>
              <w:t>Must Use</w:t>
            </w:r>
          </w:p>
        </w:tc>
        <w:tc>
          <w:tcPr>
            <w:tcW w:w="1080" w:type="dxa"/>
          </w:tcPr>
          <w:p w:rsidR="00D7162A" w:rsidRDefault="00D7162A">
            <w:pPr>
              <w:ind w:right="144"/>
              <w:jc w:val="center"/>
              <w:rPr>
                <w:sz w:val="24"/>
              </w:rPr>
            </w:pPr>
            <w:r>
              <w:rPr>
                <w:b/>
              </w:rPr>
              <w:t>N103</w:t>
            </w:r>
          </w:p>
        </w:tc>
        <w:tc>
          <w:tcPr>
            <w:tcW w:w="892" w:type="dxa"/>
            <w:gridSpan w:val="2"/>
          </w:tcPr>
          <w:p w:rsidR="00D7162A" w:rsidRDefault="00D7162A">
            <w:pPr>
              <w:ind w:right="144"/>
              <w:jc w:val="center"/>
              <w:rPr>
                <w:sz w:val="24"/>
              </w:rPr>
            </w:pPr>
            <w:r>
              <w:rPr>
                <w:b/>
              </w:rPr>
              <w:t>66</w:t>
            </w:r>
          </w:p>
        </w:tc>
        <w:tc>
          <w:tcPr>
            <w:tcW w:w="4896" w:type="dxa"/>
            <w:gridSpan w:val="4"/>
          </w:tcPr>
          <w:p w:rsidR="00D7162A" w:rsidRDefault="00D7162A">
            <w:pPr>
              <w:ind w:right="144"/>
              <w:rPr>
                <w:sz w:val="24"/>
              </w:rPr>
            </w:pPr>
            <w:r>
              <w:rPr>
                <w:b/>
              </w:rPr>
              <w:t>Identification Code Qualifier</w:t>
            </w:r>
          </w:p>
        </w:tc>
        <w:tc>
          <w:tcPr>
            <w:tcW w:w="432" w:type="dxa"/>
          </w:tcPr>
          <w:p w:rsidR="00D7162A" w:rsidRDefault="00D7162A">
            <w:pPr>
              <w:ind w:right="144"/>
              <w:rPr>
                <w:sz w:val="24"/>
              </w:rPr>
            </w:pPr>
            <w:r>
              <w:rPr>
                <w:b/>
              </w:rPr>
              <w:t>X</w:t>
            </w:r>
          </w:p>
        </w:tc>
        <w:tc>
          <w:tcPr>
            <w:tcW w:w="1440" w:type="dxa"/>
            <w:gridSpan w:val="3"/>
          </w:tcPr>
          <w:p w:rsidR="00D7162A" w:rsidRDefault="00D7162A">
            <w:pPr>
              <w:ind w:right="144"/>
              <w:rPr>
                <w:sz w:val="24"/>
              </w:rPr>
            </w:pPr>
            <w:r>
              <w:rPr>
                <w:b/>
              </w:rPr>
              <w:t>ID 1/2</w:t>
            </w:r>
          </w:p>
        </w:tc>
      </w:tr>
      <w:tr w:rsidR="00D7162A">
        <w:trPr>
          <w:gridAfter w:val="1"/>
          <w:wAfter w:w="244" w:type="dxa"/>
          <w:cantSplit/>
        </w:trPr>
        <w:tc>
          <w:tcPr>
            <w:tcW w:w="2980" w:type="dxa"/>
            <w:gridSpan w:val="4"/>
          </w:tcPr>
          <w:p w:rsidR="00D7162A" w:rsidRDefault="00D7162A">
            <w:pPr>
              <w:ind w:right="144"/>
              <w:rPr>
                <w:sz w:val="16"/>
              </w:rPr>
            </w:pPr>
          </w:p>
        </w:tc>
        <w:tc>
          <w:tcPr>
            <w:tcW w:w="6523" w:type="dxa"/>
            <w:gridSpan w:val="7"/>
          </w:tcPr>
          <w:p w:rsidR="00D7162A" w:rsidRDefault="00D7162A">
            <w:pPr>
              <w:ind w:right="144"/>
              <w:rPr>
                <w:sz w:val="16"/>
              </w:rPr>
            </w:pPr>
            <w:r>
              <w:rPr>
                <w:sz w:val="16"/>
              </w:rPr>
              <w:t>Code designating the system/method of code structure used for Identification Code (67)</w:t>
            </w:r>
          </w:p>
        </w:tc>
      </w:tr>
      <w:tr w:rsidR="00D7162A">
        <w:trPr>
          <w:gridAfter w:val="2"/>
          <w:wAfter w:w="388" w:type="dxa"/>
          <w:cantSplit/>
        </w:trPr>
        <w:tc>
          <w:tcPr>
            <w:tcW w:w="3311" w:type="dxa"/>
            <w:gridSpan w:val="5"/>
          </w:tcPr>
          <w:p w:rsidR="00D7162A" w:rsidRDefault="00D7162A">
            <w:pPr>
              <w:ind w:right="144"/>
              <w:rPr>
                <w:sz w:val="24"/>
              </w:rPr>
            </w:pPr>
          </w:p>
        </w:tc>
        <w:tc>
          <w:tcPr>
            <w:tcW w:w="1152" w:type="dxa"/>
          </w:tcPr>
          <w:p w:rsidR="00D7162A" w:rsidRDefault="00D7162A">
            <w:pPr>
              <w:ind w:right="144"/>
              <w:rPr>
                <w:sz w:val="24"/>
              </w:rPr>
            </w:pPr>
            <w:r>
              <w:t>1</w:t>
            </w:r>
          </w:p>
        </w:tc>
        <w:tc>
          <w:tcPr>
            <w:tcW w:w="216" w:type="dxa"/>
          </w:tcPr>
          <w:p w:rsidR="00D7162A" w:rsidRDefault="00D7162A">
            <w:pPr>
              <w:ind w:right="144"/>
              <w:rPr>
                <w:sz w:val="24"/>
              </w:rPr>
            </w:pPr>
          </w:p>
        </w:tc>
        <w:tc>
          <w:tcPr>
            <w:tcW w:w="4680" w:type="dxa"/>
            <w:gridSpan w:val="3"/>
          </w:tcPr>
          <w:p w:rsidR="00D7162A" w:rsidRDefault="00D7162A">
            <w:pPr>
              <w:ind w:right="144"/>
              <w:rPr>
                <w:sz w:val="24"/>
              </w:rPr>
            </w:pPr>
            <w:r>
              <w:t>D-U-N-S Number, Dun &amp; Bradstreet</w:t>
            </w:r>
          </w:p>
        </w:tc>
      </w:tr>
      <w:tr w:rsidR="00D7162A">
        <w:trPr>
          <w:gridAfter w:val="2"/>
          <w:wAfter w:w="388" w:type="dxa"/>
          <w:cantSplit/>
        </w:trPr>
        <w:tc>
          <w:tcPr>
            <w:tcW w:w="3311" w:type="dxa"/>
            <w:gridSpan w:val="5"/>
          </w:tcPr>
          <w:p w:rsidR="00D7162A" w:rsidRDefault="00D7162A">
            <w:pPr>
              <w:ind w:right="144"/>
              <w:rPr>
                <w:sz w:val="24"/>
              </w:rPr>
            </w:pPr>
          </w:p>
        </w:tc>
        <w:tc>
          <w:tcPr>
            <w:tcW w:w="1152" w:type="dxa"/>
          </w:tcPr>
          <w:p w:rsidR="00D7162A" w:rsidRDefault="00D7162A">
            <w:pPr>
              <w:ind w:right="144"/>
              <w:rPr>
                <w:sz w:val="24"/>
              </w:rPr>
            </w:pPr>
            <w:r>
              <w:t>9</w:t>
            </w:r>
          </w:p>
        </w:tc>
        <w:tc>
          <w:tcPr>
            <w:tcW w:w="216" w:type="dxa"/>
          </w:tcPr>
          <w:p w:rsidR="00D7162A" w:rsidRDefault="00D7162A">
            <w:pPr>
              <w:ind w:right="144"/>
              <w:rPr>
                <w:sz w:val="24"/>
              </w:rPr>
            </w:pPr>
          </w:p>
        </w:tc>
        <w:tc>
          <w:tcPr>
            <w:tcW w:w="4680" w:type="dxa"/>
            <w:gridSpan w:val="3"/>
          </w:tcPr>
          <w:p w:rsidR="00D7162A" w:rsidRDefault="00D7162A">
            <w:pPr>
              <w:ind w:right="144"/>
              <w:rPr>
                <w:sz w:val="24"/>
              </w:rPr>
            </w:pPr>
            <w:r>
              <w:t>D-U-N-S+4, D-U-N-S Number with Four Character Suffix</w:t>
            </w:r>
          </w:p>
        </w:tc>
      </w:tr>
      <w:tr w:rsidR="00D7162A">
        <w:trPr>
          <w:cantSplit/>
        </w:trPr>
        <w:tc>
          <w:tcPr>
            <w:tcW w:w="1007" w:type="dxa"/>
          </w:tcPr>
          <w:p w:rsidR="00D7162A" w:rsidRDefault="00D7162A">
            <w:pPr>
              <w:ind w:right="144"/>
              <w:rPr>
                <w:sz w:val="24"/>
              </w:rPr>
            </w:pPr>
            <w:r>
              <w:rPr>
                <w:b/>
              </w:rPr>
              <w:t>Must Use</w:t>
            </w:r>
          </w:p>
        </w:tc>
        <w:tc>
          <w:tcPr>
            <w:tcW w:w="1080" w:type="dxa"/>
          </w:tcPr>
          <w:p w:rsidR="00D7162A" w:rsidRDefault="00D7162A">
            <w:pPr>
              <w:ind w:right="144"/>
              <w:jc w:val="center"/>
              <w:rPr>
                <w:sz w:val="24"/>
              </w:rPr>
            </w:pPr>
            <w:r>
              <w:rPr>
                <w:b/>
              </w:rPr>
              <w:t>N104</w:t>
            </w:r>
          </w:p>
        </w:tc>
        <w:tc>
          <w:tcPr>
            <w:tcW w:w="892" w:type="dxa"/>
            <w:gridSpan w:val="2"/>
          </w:tcPr>
          <w:p w:rsidR="00D7162A" w:rsidRDefault="00D7162A">
            <w:pPr>
              <w:ind w:right="144"/>
              <w:jc w:val="center"/>
              <w:rPr>
                <w:sz w:val="24"/>
              </w:rPr>
            </w:pPr>
            <w:r>
              <w:rPr>
                <w:b/>
              </w:rPr>
              <w:t>67</w:t>
            </w:r>
          </w:p>
        </w:tc>
        <w:tc>
          <w:tcPr>
            <w:tcW w:w="4896" w:type="dxa"/>
            <w:gridSpan w:val="4"/>
          </w:tcPr>
          <w:p w:rsidR="00D7162A" w:rsidRDefault="00D7162A">
            <w:pPr>
              <w:ind w:right="144"/>
              <w:rPr>
                <w:sz w:val="24"/>
              </w:rPr>
            </w:pPr>
            <w:r>
              <w:rPr>
                <w:b/>
              </w:rPr>
              <w:t>Identification Code</w:t>
            </w:r>
          </w:p>
        </w:tc>
        <w:tc>
          <w:tcPr>
            <w:tcW w:w="432" w:type="dxa"/>
          </w:tcPr>
          <w:p w:rsidR="00D7162A" w:rsidRDefault="00D7162A">
            <w:pPr>
              <w:ind w:right="144"/>
              <w:rPr>
                <w:sz w:val="24"/>
              </w:rPr>
            </w:pPr>
            <w:r>
              <w:rPr>
                <w:b/>
              </w:rPr>
              <w:t>X</w:t>
            </w:r>
          </w:p>
        </w:tc>
        <w:tc>
          <w:tcPr>
            <w:tcW w:w="1440" w:type="dxa"/>
            <w:gridSpan w:val="3"/>
          </w:tcPr>
          <w:p w:rsidR="00D7162A" w:rsidRDefault="00D7162A">
            <w:pPr>
              <w:ind w:right="144"/>
              <w:rPr>
                <w:sz w:val="24"/>
              </w:rPr>
            </w:pPr>
            <w:r>
              <w:rPr>
                <w:b/>
              </w:rPr>
              <w:t>AN 2/20</w:t>
            </w:r>
          </w:p>
        </w:tc>
      </w:tr>
      <w:tr w:rsidR="00D7162A">
        <w:trPr>
          <w:gridAfter w:val="1"/>
          <w:wAfter w:w="244" w:type="dxa"/>
          <w:cantSplit/>
        </w:trPr>
        <w:tc>
          <w:tcPr>
            <w:tcW w:w="2980" w:type="dxa"/>
            <w:gridSpan w:val="4"/>
          </w:tcPr>
          <w:p w:rsidR="00D7162A" w:rsidRDefault="00D7162A">
            <w:pPr>
              <w:ind w:right="144"/>
              <w:rPr>
                <w:sz w:val="16"/>
              </w:rPr>
            </w:pPr>
          </w:p>
        </w:tc>
        <w:tc>
          <w:tcPr>
            <w:tcW w:w="6523" w:type="dxa"/>
            <w:gridSpan w:val="7"/>
          </w:tcPr>
          <w:p w:rsidR="00D7162A" w:rsidRDefault="00D7162A">
            <w:pPr>
              <w:ind w:right="144"/>
              <w:rPr>
                <w:sz w:val="16"/>
              </w:rPr>
            </w:pPr>
            <w:r>
              <w:rPr>
                <w:sz w:val="16"/>
              </w:rPr>
              <w:t>Code identifying a party or other code</w:t>
            </w:r>
          </w:p>
        </w:tc>
      </w:tr>
      <w:tr w:rsidR="00D7162A">
        <w:trPr>
          <w:gridAfter w:val="2"/>
          <w:wAfter w:w="387" w:type="dxa"/>
          <w:cantSplit/>
        </w:trPr>
        <w:tc>
          <w:tcPr>
            <w:tcW w:w="2970" w:type="dxa"/>
            <w:gridSpan w:val="3"/>
          </w:tcPr>
          <w:p w:rsidR="00D7162A" w:rsidRDefault="00D7162A">
            <w:pPr>
              <w:ind w:right="144"/>
              <w:rPr>
                <w:sz w:val="24"/>
              </w:rPr>
            </w:pPr>
          </w:p>
        </w:tc>
        <w:tc>
          <w:tcPr>
            <w:tcW w:w="6390" w:type="dxa"/>
            <w:gridSpan w:val="7"/>
            <w:shd w:val="pct5" w:color="auto" w:fill="FFFFFF"/>
          </w:tcPr>
          <w:p w:rsidR="00D7162A" w:rsidRDefault="00D7162A">
            <w:pPr>
              <w:ind w:right="144"/>
              <w:rPr>
                <w:sz w:val="24"/>
              </w:rPr>
            </w:pPr>
            <w:r>
              <w:t>Renewable Energy Provider D-U-N-S Number or D-U-N-S + 4 Number</w:t>
            </w:r>
          </w:p>
        </w:tc>
      </w:tr>
    </w:tbl>
    <w:p w:rsidR="00D7162A" w:rsidRDefault="00D7162A">
      <w:pPr>
        <w:pStyle w:val="Heading1"/>
        <w:rPr>
          <w:rFonts w:ascii="Times New Roman" w:hAnsi="Times New Roman"/>
          <w:snapToGrid w:val="0"/>
          <w:sz w:val="20"/>
        </w:rPr>
      </w:pPr>
      <w:r>
        <w:br w:type="page"/>
      </w:r>
      <w:r>
        <w:rPr>
          <w:rFonts w:ascii="Times New Roman" w:hAnsi="Times New Roman"/>
          <w:snapToGrid w:val="0"/>
        </w:rPr>
        <w:lastRenderedPageBreak/>
        <w:tab/>
        <w:t xml:space="preserve">   </w:t>
      </w:r>
      <w:bookmarkStart w:id="316" w:name="_Toc470748242"/>
      <w:bookmarkStart w:id="317" w:name="_Toc479738328"/>
      <w:bookmarkStart w:id="318" w:name="_Toc479738414"/>
      <w:bookmarkStart w:id="319" w:name="_Toc479746802"/>
      <w:bookmarkStart w:id="320" w:name="_Toc493255017"/>
      <w:bookmarkStart w:id="321" w:name="_Toc528144929"/>
      <w:bookmarkStart w:id="322" w:name="_Toc532878919"/>
      <w:bookmarkStart w:id="323" w:name="_Toc532879009"/>
      <w:bookmarkStart w:id="324" w:name="_Toc535217884"/>
      <w:bookmarkStart w:id="325" w:name="_Toc535218330"/>
      <w:bookmarkStart w:id="326" w:name="_Toc535219229"/>
      <w:bookmarkStart w:id="327" w:name="_Toc535220639"/>
      <w:bookmarkStart w:id="328" w:name="_Toc125455991"/>
      <w:bookmarkStart w:id="329" w:name="_Toc350773919"/>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N1</w:t>
      </w:r>
      <w:r>
        <w:rPr>
          <w:rFonts w:ascii="Times New Roman" w:hAnsi="Times New Roman"/>
          <w:snapToGrid w:val="0"/>
          <w:sz w:val="20"/>
        </w:rPr>
        <w:t xml:space="preserve"> Name (8R=Customer Name)</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rsidR="00D7162A" w:rsidRDefault="00D7162A">
      <w:pPr>
        <w:tabs>
          <w:tab w:val="right" w:pos="1800"/>
          <w:tab w:val="left" w:pos="2160"/>
        </w:tabs>
        <w:ind w:left="2160" w:hanging="2160"/>
        <w:rPr>
          <w:snapToGrid w:val="0"/>
        </w:rPr>
      </w:pPr>
      <w:r>
        <w:rPr>
          <w:b/>
          <w:snapToGrid w:val="0"/>
        </w:rPr>
        <w:tab/>
        <w:t>Position:</w:t>
      </w:r>
      <w:r>
        <w:rPr>
          <w:b/>
          <w:snapToGrid w:val="0"/>
        </w:rPr>
        <w:tab/>
      </w:r>
      <w:r>
        <w:rPr>
          <w:snapToGrid w:val="0"/>
        </w:rPr>
        <w:t>070</w:t>
      </w:r>
    </w:p>
    <w:p w:rsidR="00D7162A" w:rsidRDefault="00D7162A">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N1        </w:t>
      </w:r>
    </w:p>
    <w:p w:rsidR="00D7162A" w:rsidRDefault="00D7162A">
      <w:pPr>
        <w:tabs>
          <w:tab w:val="right" w:pos="1800"/>
          <w:tab w:val="left" w:pos="2160"/>
        </w:tabs>
        <w:ind w:left="2160" w:hanging="2160"/>
        <w:rPr>
          <w:snapToGrid w:val="0"/>
        </w:rPr>
      </w:pPr>
      <w:r>
        <w:rPr>
          <w:snapToGrid w:val="0"/>
        </w:rPr>
        <w:tab/>
      </w:r>
      <w:r>
        <w:rPr>
          <w:b/>
          <w:snapToGrid w:val="0"/>
        </w:rPr>
        <w:t>Level:</w:t>
      </w:r>
      <w:r>
        <w:rPr>
          <w:snapToGrid w:val="0"/>
        </w:rPr>
        <w:tab/>
        <w:t>Heading</w:t>
      </w:r>
    </w:p>
    <w:p w:rsidR="00D7162A" w:rsidRDefault="00D7162A">
      <w:pPr>
        <w:tabs>
          <w:tab w:val="right" w:pos="1800"/>
          <w:tab w:val="left" w:pos="2160"/>
        </w:tabs>
        <w:ind w:left="2160" w:hanging="2160"/>
        <w:rPr>
          <w:snapToGrid w:val="0"/>
        </w:rPr>
      </w:pPr>
      <w:r>
        <w:rPr>
          <w:snapToGrid w:val="0"/>
        </w:rPr>
        <w:tab/>
      </w:r>
      <w:r>
        <w:rPr>
          <w:b/>
          <w:snapToGrid w:val="0"/>
        </w:rPr>
        <w:t>Usage:</w:t>
      </w:r>
      <w:r>
        <w:rPr>
          <w:snapToGrid w:val="0"/>
        </w:rPr>
        <w:tab/>
        <w:t>Optional</w:t>
      </w:r>
    </w:p>
    <w:p w:rsidR="00D7162A" w:rsidRDefault="00D7162A">
      <w:pPr>
        <w:tabs>
          <w:tab w:val="right" w:pos="1800"/>
          <w:tab w:val="left" w:pos="2160"/>
        </w:tabs>
        <w:ind w:left="2160" w:hanging="2160"/>
        <w:rPr>
          <w:snapToGrid w:val="0"/>
        </w:rPr>
      </w:pPr>
      <w:r>
        <w:rPr>
          <w:snapToGrid w:val="0"/>
        </w:rPr>
        <w:tab/>
      </w:r>
      <w:r>
        <w:rPr>
          <w:b/>
          <w:snapToGrid w:val="0"/>
        </w:rPr>
        <w:t>Max Use:</w:t>
      </w:r>
      <w:r>
        <w:rPr>
          <w:snapToGrid w:val="0"/>
        </w:rPr>
        <w:tab/>
        <w:t>1</w:t>
      </w:r>
    </w:p>
    <w:p w:rsidR="00D7162A" w:rsidRDefault="00D7162A">
      <w:pPr>
        <w:tabs>
          <w:tab w:val="right" w:pos="1800"/>
          <w:tab w:val="left" w:pos="2160"/>
        </w:tabs>
        <w:ind w:left="2160" w:hanging="2160"/>
        <w:rPr>
          <w:snapToGrid w:val="0"/>
        </w:rPr>
      </w:pPr>
      <w:r>
        <w:rPr>
          <w:snapToGrid w:val="0"/>
        </w:rPr>
        <w:tab/>
      </w:r>
      <w:r>
        <w:rPr>
          <w:b/>
          <w:snapToGrid w:val="0"/>
        </w:rPr>
        <w:t>Purpose:</w:t>
      </w:r>
      <w:r>
        <w:rPr>
          <w:snapToGrid w:val="0"/>
        </w:rPr>
        <w:tab/>
        <w:t>To identify a party by type of organization, name, and code</w:t>
      </w:r>
    </w:p>
    <w:p w:rsidR="00D7162A" w:rsidRDefault="00D7162A">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N102 or N103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N103 or N104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b/>
          <w:snapToGrid w:val="0"/>
        </w:rPr>
        <w:t>Semantic Notes:</w:t>
      </w:r>
    </w:p>
    <w:p w:rsidR="00D7162A" w:rsidRDefault="00D7162A">
      <w:pPr>
        <w:tabs>
          <w:tab w:val="right" w:pos="1800"/>
          <w:tab w:val="left" w:pos="2160"/>
          <w:tab w:val="left" w:pos="2520"/>
        </w:tabs>
        <w:ind w:left="2520" w:hanging="2520"/>
        <w:rPr>
          <w:snapToGrid w:val="0"/>
        </w:rPr>
      </w:pPr>
      <w:r>
        <w:rPr>
          <w:snapToGrid w:val="0"/>
        </w:rPr>
        <w:tab/>
      </w:r>
      <w:r>
        <w:rPr>
          <w:b/>
          <w:snapToGrid w:val="0"/>
        </w:rPr>
        <w:t>Comments:</w:t>
      </w:r>
      <w:r>
        <w:rPr>
          <w:snapToGrid w:val="0"/>
        </w:rPr>
        <w:tab/>
      </w:r>
      <w:r>
        <w:rPr>
          <w:b/>
          <w:snapToGrid w:val="0"/>
        </w:rPr>
        <w:t>1</w:t>
      </w:r>
      <w:r>
        <w:rPr>
          <w:snapToGrid w:val="0"/>
        </w:rPr>
        <w:tab/>
        <w:t>This segment, used alone, provides the most efficient method of providing organizational identification. To obtain this efficiency the "ID Code" (N104) must provide a key to the table maintained by the transaction processing party.</w:t>
      </w:r>
    </w:p>
    <w:p w:rsidR="00D7162A" w:rsidRDefault="00D7162A">
      <w:pPr>
        <w:tabs>
          <w:tab w:val="right" w:pos="1800"/>
          <w:tab w:val="left" w:pos="2160"/>
          <w:tab w:val="left" w:pos="2520"/>
        </w:tabs>
        <w:ind w:left="2520" w:hanging="2520"/>
      </w:pPr>
      <w:r>
        <w:rPr>
          <w:snapToGrid w:val="0"/>
        </w:rPr>
        <w:tab/>
      </w:r>
      <w:r>
        <w:rPr>
          <w:snapToGrid w:val="0"/>
        </w:rPr>
        <w:tab/>
      </w:r>
      <w:r>
        <w:rPr>
          <w:b/>
          <w:snapToGrid w:val="0"/>
        </w:rPr>
        <w:t>2</w:t>
      </w:r>
      <w:r>
        <w:rPr>
          <w:snapToGrid w:val="0"/>
        </w:rPr>
        <w:tab/>
        <w:t>N105 and N106 further define the type of entity in N101.</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D7162A">
        <w:tc>
          <w:tcPr>
            <w:tcW w:w="1980" w:type="dxa"/>
          </w:tcPr>
          <w:p w:rsidR="00D7162A" w:rsidRDefault="00D7162A">
            <w:pPr>
              <w:ind w:right="144"/>
              <w:jc w:val="right"/>
              <w:rPr>
                <w:b/>
              </w:rPr>
            </w:pPr>
            <w:r>
              <w:rPr>
                <w:b/>
              </w:rPr>
              <w:t>PA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Required</w:t>
            </w:r>
          </w:p>
        </w:tc>
      </w:tr>
      <w:tr w:rsidR="00D7162A">
        <w:tc>
          <w:tcPr>
            <w:tcW w:w="1980" w:type="dxa"/>
          </w:tcPr>
          <w:p w:rsidR="00D7162A" w:rsidRDefault="00D7162A">
            <w:pPr>
              <w:ind w:right="144"/>
              <w:jc w:val="right"/>
              <w:rPr>
                <w:b/>
              </w:rPr>
            </w:pPr>
            <w:r>
              <w:rPr>
                <w:b/>
              </w:rPr>
              <w:t>N J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Required</w:t>
            </w:r>
          </w:p>
        </w:tc>
      </w:tr>
      <w:tr w:rsidR="00D7162A">
        <w:tc>
          <w:tcPr>
            <w:tcW w:w="1980" w:type="dxa"/>
          </w:tcPr>
          <w:p w:rsidR="00D7162A" w:rsidRDefault="00D7162A">
            <w:pPr>
              <w:ind w:right="144"/>
              <w:jc w:val="right"/>
              <w:rPr>
                <w:b/>
              </w:rPr>
            </w:pPr>
            <w:r>
              <w:rPr>
                <w:b/>
              </w:rPr>
              <w:t>DE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Required</w:t>
            </w:r>
          </w:p>
        </w:tc>
      </w:tr>
      <w:tr w:rsidR="00D7162A">
        <w:tc>
          <w:tcPr>
            <w:tcW w:w="1980" w:type="dxa"/>
          </w:tcPr>
          <w:p w:rsidR="00D7162A" w:rsidRDefault="00D7162A">
            <w:pPr>
              <w:ind w:right="144"/>
              <w:jc w:val="right"/>
              <w:rPr>
                <w:b/>
              </w:rPr>
            </w:pPr>
            <w:r>
              <w:rPr>
                <w:b/>
              </w:rPr>
              <w:t>MD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Required</w:t>
            </w:r>
          </w:p>
        </w:tc>
      </w:tr>
      <w:tr w:rsidR="00D7162A">
        <w:tc>
          <w:tcPr>
            <w:tcW w:w="1980" w:type="dxa"/>
          </w:tcPr>
          <w:p w:rsidR="00D7162A" w:rsidRDefault="00D7162A">
            <w:pPr>
              <w:ind w:right="144"/>
              <w:jc w:val="right"/>
              <w:rPr>
                <w:b/>
              </w:rPr>
            </w:pPr>
            <w:r>
              <w:rPr>
                <w:b/>
              </w:rPr>
              <w:t>Example: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N1*8R*JANE DOE*92*2010</w:t>
            </w:r>
          </w:p>
        </w:tc>
      </w:tr>
    </w:tbl>
    <w:p w:rsidR="00D7162A" w:rsidRDefault="00D7162A">
      <w:pPr>
        <w:tabs>
          <w:tab w:val="right" w:pos="1800"/>
          <w:tab w:val="left" w:pos="2160"/>
          <w:tab w:val="left" w:pos="2520"/>
        </w:tabs>
        <w:ind w:left="2520" w:hanging="2520"/>
      </w:pPr>
    </w:p>
    <w:p w:rsidR="00D7162A" w:rsidRDefault="00D7162A">
      <w:pPr>
        <w:jc w:val="center"/>
        <w:rPr>
          <w:b/>
        </w:rPr>
      </w:pPr>
      <w:r>
        <w:rPr>
          <w:b/>
        </w:rPr>
        <w:t>Data Element Summary</w:t>
      </w:r>
    </w:p>
    <w:p w:rsidR="00D7162A" w:rsidRDefault="00D7162A">
      <w:pPr>
        <w:tabs>
          <w:tab w:val="center" w:pos="1440"/>
          <w:tab w:val="center" w:pos="2448"/>
          <w:tab w:val="left" w:pos="2988"/>
          <w:tab w:val="left" w:pos="7883"/>
          <w:tab w:val="left" w:pos="9360"/>
        </w:tabs>
        <w:rPr>
          <w:b/>
        </w:rPr>
      </w:pPr>
      <w:r>
        <w:rPr>
          <w:b/>
        </w:rPr>
        <w:tab/>
        <w:t>Ref.</w:t>
      </w:r>
      <w:r>
        <w:rPr>
          <w:b/>
        </w:rPr>
        <w:tab/>
        <w:t>Data</w:t>
      </w:r>
      <w:r>
        <w:rPr>
          <w:b/>
        </w:rPr>
        <w:tab/>
      </w:r>
    </w:p>
    <w:p w:rsidR="00D7162A" w:rsidRDefault="00D7162A">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83"/>
        <w:gridCol w:w="10"/>
        <w:gridCol w:w="331"/>
        <w:gridCol w:w="1152"/>
        <w:gridCol w:w="217"/>
        <w:gridCol w:w="3196"/>
        <w:gridCol w:w="432"/>
        <w:gridCol w:w="1052"/>
        <w:gridCol w:w="143"/>
        <w:gridCol w:w="245"/>
      </w:tblGrid>
      <w:tr w:rsidR="00D7162A">
        <w:tc>
          <w:tcPr>
            <w:tcW w:w="1007" w:type="dxa"/>
          </w:tcPr>
          <w:p w:rsidR="00D7162A" w:rsidRDefault="00D7162A">
            <w:pPr>
              <w:tabs>
                <w:tab w:val="center" w:pos="1440"/>
                <w:tab w:val="center" w:pos="2448"/>
                <w:tab w:val="left" w:pos="2988"/>
                <w:tab w:val="left" w:pos="7883"/>
                <w:tab w:val="left" w:pos="9360"/>
              </w:tabs>
              <w:ind w:right="144"/>
              <w:rPr>
                <w:sz w:val="24"/>
              </w:rPr>
            </w:pPr>
            <w:r>
              <w:rPr>
                <w:b/>
              </w:rPr>
              <w:t>Must Use</w:t>
            </w:r>
          </w:p>
        </w:tc>
        <w:tc>
          <w:tcPr>
            <w:tcW w:w="1080" w:type="dxa"/>
          </w:tcPr>
          <w:p w:rsidR="00D7162A" w:rsidRDefault="00D7162A">
            <w:pPr>
              <w:ind w:right="144"/>
              <w:jc w:val="center"/>
              <w:rPr>
                <w:sz w:val="24"/>
              </w:rPr>
            </w:pPr>
            <w:r>
              <w:rPr>
                <w:b/>
              </w:rPr>
              <w:t>N101</w:t>
            </w:r>
          </w:p>
        </w:tc>
        <w:tc>
          <w:tcPr>
            <w:tcW w:w="893" w:type="dxa"/>
            <w:gridSpan w:val="2"/>
          </w:tcPr>
          <w:p w:rsidR="00D7162A" w:rsidRDefault="00D7162A">
            <w:pPr>
              <w:ind w:right="144"/>
              <w:jc w:val="center"/>
              <w:rPr>
                <w:sz w:val="24"/>
              </w:rPr>
            </w:pPr>
            <w:r>
              <w:rPr>
                <w:b/>
              </w:rPr>
              <w:t>98</w:t>
            </w:r>
          </w:p>
        </w:tc>
        <w:tc>
          <w:tcPr>
            <w:tcW w:w="4896" w:type="dxa"/>
            <w:gridSpan w:val="4"/>
          </w:tcPr>
          <w:p w:rsidR="00D7162A" w:rsidRDefault="00D7162A">
            <w:pPr>
              <w:ind w:right="144"/>
              <w:rPr>
                <w:sz w:val="24"/>
              </w:rPr>
            </w:pPr>
            <w:r>
              <w:rPr>
                <w:b/>
              </w:rPr>
              <w:t>Entity Identifier Code</w:t>
            </w:r>
          </w:p>
        </w:tc>
        <w:tc>
          <w:tcPr>
            <w:tcW w:w="432" w:type="dxa"/>
          </w:tcPr>
          <w:p w:rsidR="00D7162A" w:rsidRDefault="00D7162A">
            <w:pPr>
              <w:ind w:right="144"/>
              <w:rPr>
                <w:sz w:val="24"/>
              </w:rPr>
            </w:pPr>
            <w:r>
              <w:rPr>
                <w:b/>
              </w:rPr>
              <w:t>M</w:t>
            </w:r>
          </w:p>
        </w:tc>
        <w:tc>
          <w:tcPr>
            <w:tcW w:w="1440" w:type="dxa"/>
            <w:gridSpan w:val="3"/>
          </w:tcPr>
          <w:p w:rsidR="00D7162A" w:rsidRDefault="00D7162A">
            <w:pPr>
              <w:ind w:right="144"/>
              <w:rPr>
                <w:sz w:val="24"/>
              </w:rPr>
            </w:pPr>
            <w:r>
              <w:rPr>
                <w:b/>
              </w:rPr>
              <w:t>ID 2/3</w:t>
            </w:r>
          </w:p>
        </w:tc>
      </w:tr>
      <w:tr w:rsidR="00D7162A">
        <w:trPr>
          <w:gridAfter w:val="1"/>
          <w:wAfter w:w="245" w:type="dxa"/>
        </w:trPr>
        <w:tc>
          <w:tcPr>
            <w:tcW w:w="2980" w:type="dxa"/>
            <w:gridSpan w:val="4"/>
          </w:tcPr>
          <w:p w:rsidR="00D7162A" w:rsidRDefault="00D7162A">
            <w:pPr>
              <w:ind w:right="144"/>
              <w:rPr>
                <w:sz w:val="24"/>
              </w:rPr>
            </w:pPr>
          </w:p>
        </w:tc>
        <w:tc>
          <w:tcPr>
            <w:tcW w:w="6523" w:type="dxa"/>
            <w:gridSpan w:val="7"/>
          </w:tcPr>
          <w:p w:rsidR="00D7162A" w:rsidRDefault="00D7162A">
            <w:pPr>
              <w:ind w:right="144"/>
              <w:rPr>
                <w:sz w:val="24"/>
              </w:rPr>
            </w:pPr>
            <w:r>
              <w:t>Code identifying an organizational entity, a physical location, property or an individual</w:t>
            </w:r>
          </w:p>
        </w:tc>
      </w:tr>
      <w:tr w:rsidR="00D7162A">
        <w:trPr>
          <w:gridAfter w:val="2"/>
          <w:wAfter w:w="388" w:type="dxa"/>
        </w:trPr>
        <w:tc>
          <w:tcPr>
            <w:tcW w:w="3311" w:type="dxa"/>
            <w:gridSpan w:val="5"/>
          </w:tcPr>
          <w:p w:rsidR="00D7162A" w:rsidRDefault="00D7162A">
            <w:pPr>
              <w:ind w:right="144"/>
              <w:rPr>
                <w:sz w:val="24"/>
              </w:rPr>
            </w:pPr>
          </w:p>
        </w:tc>
        <w:tc>
          <w:tcPr>
            <w:tcW w:w="1152" w:type="dxa"/>
          </w:tcPr>
          <w:p w:rsidR="00D7162A" w:rsidRDefault="00D7162A">
            <w:pPr>
              <w:ind w:right="144"/>
              <w:rPr>
                <w:sz w:val="24"/>
              </w:rPr>
            </w:pPr>
            <w:r>
              <w:t>8R</w:t>
            </w:r>
          </w:p>
        </w:tc>
        <w:tc>
          <w:tcPr>
            <w:tcW w:w="217" w:type="dxa"/>
          </w:tcPr>
          <w:p w:rsidR="00D7162A" w:rsidRDefault="00D7162A">
            <w:pPr>
              <w:ind w:right="144"/>
              <w:rPr>
                <w:sz w:val="24"/>
              </w:rPr>
            </w:pPr>
          </w:p>
        </w:tc>
        <w:tc>
          <w:tcPr>
            <w:tcW w:w="4680" w:type="dxa"/>
            <w:gridSpan w:val="3"/>
          </w:tcPr>
          <w:p w:rsidR="00D7162A" w:rsidRDefault="00D7162A">
            <w:pPr>
              <w:ind w:right="144"/>
              <w:rPr>
                <w:sz w:val="24"/>
              </w:rPr>
            </w:pPr>
            <w:r>
              <w:t>Consumer Service Provider (CSP) Customer</w:t>
            </w:r>
          </w:p>
        </w:tc>
      </w:tr>
      <w:tr w:rsidR="00D7162A">
        <w:trPr>
          <w:gridAfter w:val="2"/>
          <w:wAfter w:w="388" w:type="dxa"/>
        </w:trPr>
        <w:tc>
          <w:tcPr>
            <w:tcW w:w="4680" w:type="dxa"/>
            <w:gridSpan w:val="7"/>
          </w:tcPr>
          <w:p w:rsidR="00D7162A" w:rsidRDefault="00D7162A">
            <w:pPr>
              <w:ind w:right="144"/>
              <w:rPr>
                <w:sz w:val="24"/>
              </w:rPr>
            </w:pPr>
          </w:p>
        </w:tc>
        <w:tc>
          <w:tcPr>
            <w:tcW w:w="4680" w:type="dxa"/>
            <w:gridSpan w:val="3"/>
            <w:shd w:val="pct5" w:color="auto" w:fill="FFFFFF"/>
          </w:tcPr>
          <w:p w:rsidR="00D7162A" w:rsidRDefault="00D7162A">
            <w:pPr>
              <w:ind w:right="144"/>
              <w:rPr>
                <w:sz w:val="24"/>
              </w:rPr>
            </w:pPr>
            <w:r>
              <w:t>End Use Customer</w:t>
            </w:r>
          </w:p>
        </w:tc>
      </w:tr>
      <w:tr w:rsidR="00D7162A">
        <w:tc>
          <w:tcPr>
            <w:tcW w:w="1007" w:type="dxa"/>
          </w:tcPr>
          <w:p w:rsidR="00D7162A" w:rsidRDefault="00D7162A">
            <w:pPr>
              <w:ind w:right="144"/>
              <w:rPr>
                <w:sz w:val="24"/>
              </w:rPr>
            </w:pPr>
            <w:r>
              <w:rPr>
                <w:b/>
              </w:rPr>
              <w:t>Must Use</w:t>
            </w:r>
          </w:p>
        </w:tc>
        <w:tc>
          <w:tcPr>
            <w:tcW w:w="1080" w:type="dxa"/>
          </w:tcPr>
          <w:p w:rsidR="00D7162A" w:rsidRDefault="00D7162A">
            <w:pPr>
              <w:ind w:right="144"/>
              <w:jc w:val="center"/>
              <w:rPr>
                <w:sz w:val="24"/>
              </w:rPr>
            </w:pPr>
            <w:r>
              <w:rPr>
                <w:b/>
              </w:rPr>
              <w:t>N102</w:t>
            </w:r>
          </w:p>
        </w:tc>
        <w:tc>
          <w:tcPr>
            <w:tcW w:w="893" w:type="dxa"/>
            <w:gridSpan w:val="2"/>
          </w:tcPr>
          <w:p w:rsidR="00D7162A" w:rsidRDefault="00D7162A">
            <w:pPr>
              <w:ind w:right="144"/>
              <w:jc w:val="center"/>
              <w:rPr>
                <w:sz w:val="24"/>
              </w:rPr>
            </w:pPr>
            <w:r>
              <w:rPr>
                <w:b/>
              </w:rPr>
              <w:t>93</w:t>
            </w:r>
          </w:p>
        </w:tc>
        <w:tc>
          <w:tcPr>
            <w:tcW w:w="4896" w:type="dxa"/>
            <w:gridSpan w:val="4"/>
          </w:tcPr>
          <w:p w:rsidR="00D7162A" w:rsidRDefault="00D7162A">
            <w:pPr>
              <w:ind w:right="144"/>
              <w:rPr>
                <w:sz w:val="24"/>
              </w:rPr>
            </w:pPr>
            <w:r>
              <w:rPr>
                <w:b/>
              </w:rPr>
              <w:t>Name</w:t>
            </w:r>
          </w:p>
        </w:tc>
        <w:tc>
          <w:tcPr>
            <w:tcW w:w="432" w:type="dxa"/>
          </w:tcPr>
          <w:p w:rsidR="00D7162A" w:rsidRDefault="00D7162A">
            <w:pPr>
              <w:ind w:right="144"/>
              <w:rPr>
                <w:sz w:val="24"/>
              </w:rPr>
            </w:pPr>
            <w:r>
              <w:rPr>
                <w:b/>
              </w:rPr>
              <w:t>X</w:t>
            </w:r>
          </w:p>
        </w:tc>
        <w:tc>
          <w:tcPr>
            <w:tcW w:w="1440" w:type="dxa"/>
            <w:gridSpan w:val="3"/>
          </w:tcPr>
          <w:p w:rsidR="00D7162A" w:rsidRDefault="00D7162A">
            <w:pPr>
              <w:ind w:right="144"/>
              <w:rPr>
                <w:sz w:val="24"/>
              </w:rPr>
            </w:pPr>
            <w:r>
              <w:rPr>
                <w:b/>
              </w:rPr>
              <w:t>AN 1/60</w:t>
            </w:r>
          </w:p>
        </w:tc>
      </w:tr>
      <w:tr w:rsidR="00D7162A">
        <w:trPr>
          <w:gridAfter w:val="1"/>
          <w:wAfter w:w="245" w:type="dxa"/>
        </w:trPr>
        <w:tc>
          <w:tcPr>
            <w:tcW w:w="2980" w:type="dxa"/>
            <w:gridSpan w:val="4"/>
          </w:tcPr>
          <w:p w:rsidR="00D7162A" w:rsidRDefault="00D7162A">
            <w:pPr>
              <w:ind w:right="144"/>
              <w:rPr>
                <w:sz w:val="24"/>
              </w:rPr>
            </w:pPr>
          </w:p>
        </w:tc>
        <w:tc>
          <w:tcPr>
            <w:tcW w:w="6523" w:type="dxa"/>
            <w:gridSpan w:val="7"/>
          </w:tcPr>
          <w:p w:rsidR="00D7162A" w:rsidRDefault="00D7162A">
            <w:pPr>
              <w:ind w:right="144"/>
              <w:rPr>
                <w:sz w:val="24"/>
              </w:rPr>
            </w:pPr>
            <w:r>
              <w:t>Free-form name</w:t>
            </w:r>
          </w:p>
        </w:tc>
      </w:tr>
      <w:tr w:rsidR="00D7162A">
        <w:trPr>
          <w:gridAfter w:val="2"/>
          <w:wAfter w:w="388" w:type="dxa"/>
        </w:trPr>
        <w:tc>
          <w:tcPr>
            <w:tcW w:w="2970" w:type="dxa"/>
            <w:gridSpan w:val="3"/>
          </w:tcPr>
          <w:p w:rsidR="00D7162A" w:rsidRDefault="00D7162A">
            <w:pPr>
              <w:ind w:right="144"/>
              <w:rPr>
                <w:sz w:val="24"/>
              </w:rPr>
            </w:pPr>
          </w:p>
        </w:tc>
        <w:tc>
          <w:tcPr>
            <w:tcW w:w="6390" w:type="dxa"/>
            <w:gridSpan w:val="7"/>
            <w:shd w:val="pct5" w:color="auto" w:fill="FFFFFF"/>
          </w:tcPr>
          <w:p w:rsidR="00D7162A" w:rsidRDefault="00D7162A">
            <w:pPr>
              <w:ind w:right="144"/>
              <w:rPr>
                <w:sz w:val="24"/>
              </w:rPr>
            </w:pPr>
            <w:r>
              <w:t>Customer Name as it appears in the LDC System and on the Customer’s Bill.</w:t>
            </w:r>
          </w:p>
        </w:tc>
      </w:tr>
      <w:tr w:rsidR="00D7162A">
        <w:tc>
          <w:tcPr>
            <w:tcW w:w="1007" w:type="dxa"/>
          </w:tcPr>
          <w:p w:rsidR="00D7162A" w:rsidRDefault="00D7162A">
            <w:pPr>
              <w:pStyle w:val="Heading7"/>
              <w:rPr>
                <w:snapToGrid w:val="0"/>
              </w:rPr>
            </w:pPr>
            <w:r>
              <w:rPr>
                <w:snapToGrid w:val="0"/>
              </w:rPr>
              <w:t>Optional</w:t>
            </w:r>
          </w:p>
        </w:tc>
        <w:tc>
          <w:tcPr>
            <w:tcW w:w="1080" w:type="dxa"/>
          </w:tcPr>
          <w:p w:rsidR="00D7162A" w:rsidRDefault="00D7162A">
            <w:pPr>
              <w:spacing w:before="120"/>
              <w:ind w:right="144"/>
              <w:jc w:val="center"/>
              <w:rPr>
                <w:snapToGrid w:val="0"/>
              </w:rPr>
            </w:pPr>
            <w:r>
              <w:rPr>
                <w:b/>
                <w:snapToGrid w:val="0"/>
              </w:rPr>
              <w:t>N103</w:t>
            </w:r>
          </w:p>
        </w:tc>
        <w:tc>
          <w:tcPr>
            <w:tcW w:w="893" w:type="dxa"/>
            <w:gridSpan w:val="2"/>
          </w:tcPr>
          <w:p w:rsidR="00D7162A" w:rsidRDefault="00D7162A">
            <w:pPr>
              <w:spacing w:before="120"/>
              <w:ind w:right="144"/>
              <w:jc w:val="center"/>
              <w:rPr>
                <w:snapToGrid w:val="0"/>
              </w:rPr>
            </w:pPr>
            <w:r>
              <w:rPr>
                <w:b/>
                <w:snapToGrid w:val="0"/>
              </w:rPr>
              <w:t>66</w:t>
            </w:r>
          </w:p>
        </w:tc>
        <w:tc>
          <w:tcPr>
            <w:tcW w:w="4896" w:type="dxa"/>
            <w:gridSpan w:val="4"/>
          </w:tcPr>
          <w:p w:rsidR="00D7162A" w:rsidRDefault="00D7162A">
            <w:pPr>
              <w:spacing w:before="120"/>
              <w:ind w:right="144"/>
              <w:rPr>
                <w:snapToGrid w:val="0"/>
              </w:rPr>
            </w:pPr>
            <w:r>
              <w:rPr>
                <w:b/>
                <w:snapToGrid w:val="0"/>
              </w:rPr>
              <w:t>Identification Code Qualifier</w:t>
            </w:r>
          </w:p>
        </w:tc>
        <w:tc>
          <w:tcPr>
            <w:tcW w:w="432" w:type="dxa"/>
          </w:tcPr>
          <w:p w:rsidR="00D7162A" w:rsidRDefault="00D7162A">
            <w:pPr>
              <w:spacing w:before="120"/>
              <w:ind w:right="144"/>
              <w:rPr>
                <w:snapToGrid w:val="0"/>
              </w:rPr>
            </w:pPr>
            <w:r>
              <w:rPr>
                <w:b/>
                <w:snapToGrid w:val="0"/>
              </w:rPr>
              <w:t>X</w:t>
            </w:r>
          </w:p>
        </w:tc>
        <w:tc>
          <w:tcPr>
            <w:tcW w:w="1440" w:type="dxa"/>
            <w:gridSpan w:val="3"/>
          </w:tcPr>
          <w:p w:rsidR="00D7162A" w:rsidRDefault="00D7162A">
            <w:pPr>
              <w:spacing w:before="120"/>
              <w:ind w:right="144"/>
              <w:rPr>
                <w:snapToGrid w:val="0"/>
              </w:rPr>
            </w:pPr>
            <w:r>
              <w:rPr>
                <w:b/>
                <w:snapToGrid w:val="0"/>
              </w:rPr>
              <w:t>ID 1/2</w:t>
            </w:r>
          </w:p>
        </w:tc>
      </w:tr>
      <w:tr w:rsidR="00D7162A">
        <w:trPr>
          <w:gridAfter w:val="1"/>
          <w:wAfter w:w="245" w:type="dxa"/>
        </w:trPr>
        <w:tc>
          <w:tcPr>
            <w:tcW w:w="2980" w:type="dxa"/>
            <w:gridSpan w:val="4"/>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Code designating the system/method of code structure used for Identification Code (67)</w:t>
            </w:r>
          </w:p>
        </w:tc>
      </w:tr>
      <w:tr w:rsidR="00D7162A">
        <w:trPr>
          <w:gridAfter w:val="2"/>
          <w:wAfter w:w="388" w:type="dxa"/>
        </w:trPr>
        <w:tc>
          <w:tcPr>
            <w:tcW w:w="3311" w:type="dxa"/>
            <w:gridSpan w:val="5"/>
          </w:tcPr>
          <w:p w:rsidR="00D7162A" w:rsidRDefault="00D7162A">
            <w:pPr>
              <w:ind w:right="144"/>
              <w:rPr>
                <w:snapToGrid w:val="0"/>
              </w:rPr>
            </w:pPr>
          </w:p>
        </w:tc>
        <w:tc>
          <w:tcPr>
            <w:tcW w:w="1152" w:type="dxa"/>
          </w:tcPr>
          <w:p w:rsidR="00D7162A" w:rsidRDefault="00D7162A">
            <w:pPr>
              <w:ind w:right="144"/>
              <w:rPr>
                <w:snapToGrid w:val="0"/>
              </w:rPr>
            </w:pPr>
            <w:r>
              <w:rPr>
                <w:snapToGrid w:val="0"/>
              </w:rPr>
              <w:t>92</w:t>
            </w:r>
          </w:p>
        </w:tc>
        <w:tc>
          <w:tcPr>
            <w:tcW w:w="217" w:type="dxa"/>
          </w:tcPr>
          <w:p w:rsidR="00D7162A" w:rsidRDefault="00D7162A">
            <w:pPr>
              <w:ind w:right="144"/>
              <w:rPr>
                <w:snapToGrid w:val="0"/>
              </w:rPr>
            </w:pPr>
          </w:p>
        </w:tc>
        <w:tc>
          <w:tcPr>
            <w:tcW w:w="4680" w:type="dxa"/>
            <w:gridSpan w:val="3"/>
          </w:tcPr>
          <w:p w:rsidR="00D7162A" w:rsidRDefault="00D7162A">
            <w:pPr>
              <w:ind w:right="144"/>
              <w:rPr>
                <w:snapToGrid w:val="0"/>
              </w:rPr>
            </w:pPr>
            <w:r>
              <w:rPr>
                <w:snapToGrid w:val="0"/>
              </w:rPr>
              <w:t>Assigned by Buyer or Buyer's Agent</w:t>
            </w:r>
          </w:p>
        </w:tc>
      </w:tr>
      <w:tr w:rsidR="00D7162A">
        <w:trPr>
          <w:gridAfter w:val="2"/>
          <w:wAfter w:w="388" w:type="dxa"/>
        </w:trPr>
        <w:tc>
          <w:tcPr>
            <w:tcW w:w="4680" w:type="dxa"/>
            <w:gridSpan w:val="7"/>
          </w:tcPr>
          <w:p w:rsidR="00D7162A" w:rsidRDefault="00D7162A">
            <w:pPr>
              <w:ind w:right="144"/>
              <w:rPr>
                <w:snapToGrid w:val="0"/>
              </w:rPr>
            </w:pPr>
          </w:p>
        </w:tc>
        <w:tc>
          <w:tcPr>
            <w:tcW w:w="4680" w:type="dxa"/>
            <w:gridSpan w:val="3"/>
            <w:shd w:val="pct5" w:color="000000" w:fill="FFFFFF"/>
          </w:tcPr>
          <w:p w:rsidR="00D7162A" w:rsidRDefault="00D7162A">
            <w:pPr>
              <w:ind w:right="144"/>
              <w:rPr>
                <w:snapToGrid w:val="0"/>
              </w:rPr>
            </w:pPr>
            <w:r>
              <w:rPr>
                <w:snapToGrid w:val="0"/>
              </w:rPr>
              <w:t>Reference number meaningful to the customer.</w:t>
            </w:r>
          </w:p>
        </w:tc>
      </w:tr>
      <w:tr w:rsidR="00D7162A">
        <w:tc>
          <w:tcPr>
            <w:tcW w:w="1007" w:type="dxa"/>
          </w:tcPr>
          <w:p w:rsidR="00D7162A" w:rsidRDefault="00D7162A">
            <w:pPr>
              <w:spacing w:before="120"/>
              <w:ind w:right="144"/>
              <w:rPr>
                <w:snapToGrid w:val="0"/>
              </w:rPr>
            </w:pPr>
            <w:r>
              <w:rPr>
                <w:b/>
                <w:snapToGrid w:val="0"/>
              </w:rPr>
              <w:t>Optional</w:t>
            </w:r>
          </w:p>
        </w:tc>
        <w:tc>
          <w:tcPr>
            <w:tcW w:w="1080" w:type="dxa"/>
          </w:tcPr>
          <w:p w:rsidR="00D7162A" w:rsidRDefault="00D7162A">
            <w:pPr>
              <w:spacing w:before="120"/>
              <w:ind w:right="144"/>
              <w:jc w:val="center"/>
              <w:rPr>
                <w:snapToGrid w:val="0"/>
              </w:rPr>
            </w:pPr>
            <w:r>
              <w:rPr>
                <w:b/>
                <w:snapToGrid w:val="0"/>
              </w:rPr>
              <w:t>N104</w:t>
            </w:r>
          </w:p>
        </w:tc>
        <w:tc>
          <w:tcPr>
            <w:tcW w:w="893" w:type="dxa"/>
            <w:gridSpan w:val="2"/>
          </w:tcPr>
          <w:p w:rsidR="00D7162A" w:rsidRDefault="00D7162A">
            <w:pPr>
              <w:spacing w:before="120"/>
              <w:ind w:right="144"/>
              <w:jc w:val="center"/>
              <w:rPr>
                <w:snapToGrid w:val="0"/>
              </w:rPr>
            </w:pPr>
            <w:r>
              <w:rPr>
                <w:b/>
                <w:snapToGrid w:val="0"/>
              </w:rPr>
              <w:t>67</w:t>
            </w:r>
          </w:p>
        </w:tc>
        <w:tc>
          <w:tcPr>
            <w:tcW w:w="4896" w:type="dxa"/>
            <w:gridSpan w:val="4"/>
          </w:tcPr>
          <w:p w:rsidR="00D7162A" w:rsidRDefault="00D7162A">
            <w:pPr>
              <w:spacing w:before="120"/>
              <w:ind w:right="144"/>
              <w:rPr>
                <w:snapToGrid w:val="0"/>
              </w:rPr>
            </w:pPr>
            <w:r>
              <w:rPr>
                <w:b/>
                <w:snapToGrid w:val="0"/>
              </w:rPr>
              <w:t>Identification Code</w:t>
            </w:r>
          </w:p>
        </w:tc>
        <w:tc>
          <w:tcPr>
            <w:tcW w:w="432" w:type="dxa"/>
          </w:tcPr>
          <w:p w:rsidR="00D7162A" w:rsidRDefault="00D7162A">
            <w:pPr>
              <w:spacing w:before="120"/>
              <w:ind w:right="144"/>
              <w:rPr>
                <w:snapToGrid w:val="0"/>
              </w:rPr>
            </w:pPr>
            <w:r>
              <w:rPr>
                <w:b/>
                <w:snapToGrid w:val="0"/>
              </w:rPr>
              <w:t>X</w:t>
            </w:r>
          </w:p>
        </w:tc>
        <w:tc>
          <w:tcPr>
            <w:tcW w:w="1440" w:type="dxa"/>
            <w:gridSpan w:val="3"/>
          </w:tcPr>
          <w:p w:rsidR="00D7162A" w:rsidRDefault="00D7162A">
            <w:pPr>
              <w:spacing w:before="120"/>
              <w:ind w:right="144"/>
              <w:rPr>
                <w:snapToGrid w:val="0"/>
              </w:rPr>
            </w:pPr>
            <w:r>
              <w:rPr>
                <w:b/>
                <w:snapToGrid w:val="0"/>
              </w:rPr>
              <w:t>AN 2/80</w:t>
            </w:r>
          </w:p>
        </w:tc>
      </w:tr>
      <w:tr w:rsidR="00D7162A">
        <w:trPr>
          <w:gridAfter w:val="1"/>
          <w:wAfter w:w="245" w:type="dxa"/>
        </w:trPr>
        <w:tc>
          <w:tcPr>
            <w:tcW w:w="2980" w:type="dxa"/>
            <w:gridSpan w:val="4"/>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Code identifying a party or other code</w:t>
            </w:r>
          </w:p>
        </w:tc>
      </w:tr>
      <w:tr w:rsidR="00D7162A">
        <w:trPr>
          <w:gridAfter w:val="2"/>
          <w:wAfter w:w="388" w:type="dxa"/>
        </w:trPr>
        <w:tc>
          <w:tcPr>
            <w:tcW w:w="4680" w:type="dxa"/>
            <w:gridSpan w:val="7"/>
          </w:tcPr>
          <w:p w:rsidR="00D7162A" w:rsidRDefault="00D7162A">
            <w:pPr>
              <w:ind w:right="144"/>
              <w:rPr>
                <w:snapToGrid w:val="0"/>
              </w:rPr>
            </w:pPr>
          </w:p>
        </w:tc>
        <w:tc>
          <w:tcPr>
            <w:tcW w:w="4680" w:type="dxa"/>
            <w:gridSpan w:val="3"/>
            <w:shd w:val="pct5" w:color="000000" w:fill="FFFFFF"/>
          </w:tcPr>
          <w:p w:rsidR="00D7162A" w:rsidRDefault="00D7162A">
            <w:pPr>
              <w:ind w:right="144"/>
              <w:rPr>
                <w:snapToGrid w:val="0"/>
              </w:rPr>
            </w:pPr>
            <w:r>
              <w:rPr>
                <w:snapToGrid w:val="0"/>
              </w:rPr>
              <w:t>Reference number meaningful to the customer.  Note that this number is assigned by the LDC and may or may not be applicable to the ESP.  This is only used in Rate Ready.</w:t>
            </w:r>
          </w:p>
        </w:tc>
      </w:tr>
    </w:tbl>
    <w:p w:rsidR="00D7162A" w:rsidRDefault="00D7162A">
      <w:pPr>
        <w:pStyle w:val="Heading1"/>
        <w:rPr>
          <w:rFonts w:ascii="Times New Roman" w:hAnsi="Times New Roman"/>
          <w:snapToGrid w:val="0"/>
          <w:sz w:val="20"/>
        </w:rPr>
      </w:pPr>
      <w:r>
        <w:rPr>
          <w:rFonts w:ascii="Times New Roman" w:hAnsi="Times New Roman"/>
        </w:rPr>
        <w:br w:type="page"/>
      </w:r>
      <w:bookmarkStart w:id="330" w:name="book10"/>
      <w:bookmarkStart w:id="331" w:name="book11"/>
      <w:bookmarkStart w:id="332" w:name="book12"/>
      <w:bookmarkStart w:id="333" w:name="book13"/>
      <w:bookmarkStart w:id="334" w:name="book14"/>
      <w:bookmarkEnd w:id="330"/>
      <w:bookmarkEnd w:id="331"/>
      <w:bookmarkEnd w:id="332"/>
      <w:bookmarkEnd w:id="333"/>
      <w:bookmarkEnd w:id="334"/>
      <w:r>
        <w:rPr>
          <w:rFonts w:ascii="Times New Roman" w:hAnsi="Times New Roman"/>
          <w:snapToGrid w:val="0"/>
        </w:rPr>
        <w:lastRenderedPageBreak/>
        <w:tab/>
        <w:t xml:space="preserve">   </w:t>
      </w:r>
      <w:bookmarkStart w:id="335" w:name="_Toc470748243"/>
      <w:bookmarkStart w:id="336" w:name="_Toc479738329"/>
      <w:bookmarkStart w:id="337" w:name="_Toc479738415"/>
      <w:bookmarkStart w:id="338" w:name="_Toc479746803"/>
      <w:bookmarkStart w:id="339" w:name="_Toc493255018"/>
      <w:bookmarkStart w:id="340" w:name="_Toc528144930"/>
      <w:bookmarkStart w:id="341" w:name="_Toc532878920"/>
      <w:bookmarkStart w:id="342" w:name="_Toc532879010"/>
      <w:bookmarkStart w:id="343" w:name="_Toc535217885"/>
      <w:bookmarkStart w:id="344" w:name="_Toc535218331"/>
      <w:bookmarkStart w:id="345" w:name="_Toc535219230"/>
      <w:bookmarkStart w:id="346" w:name="_Toc535220640"/>
      <w:bookmarkStart w:id="347" w:name="_Toc125455992"/>
      <w:bookmarkStart w:id="348" w:name="_Toc350773920"/>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 xml:space="preserve">ITD </w:t>
      </w:r>
      <w:r>
        <w:rPr>
          <w:rFonts w:ascii="Times New Roman" w:hAnsi="Times New Roman"/>
          <w:snapToGrid w:val="0"/>
          <w:sz w:val="20"/>
        </w:rPr>
        <w:t xml:space="preserve">Terms of </w:t>
      </w:r>
      <w:smartTag w:uri="urn:schemas-microsoft-com:office:smarttags" w:element="City">
        <w:r>
          <w:rPr>
            <w:rFonts w:ascii="Times New Roman" w:hAnsi="Times New Roman"/>
            <w:snapToGrid w:val="0"/>
            <w:sz w:val="20"/>
          </w:rPr>
          <w:t>Sale</w:t>
        </w:r>
      </w:smartTag>
      <w:r>
        <w:rPr>
          <w:rFonts w:ascii="Times New Roman" w:hAnsi="Times New Roman"/>
          <w:snapToGrid w:val="0"/>
          <w:sz w:val="20"/>
        </w:rPr>
        <w:t xml:space="preserve">/Deferred Terms of </w:t>
      </w:r>
      <w:smartTag w:uri="urn:schemas-microsoft-com:office:smarttags" w:element="place">
        <w:smartTag w:uri="urn:schemas-microsoft-com:office:smarttags" w:element="City">
          <w:r>
            <w:rPr>
              <w:rFonts w:ascii="Times New Roman" w:hAnsi="Times New Roman"/>
              <w:snapToGrid w:val="0"/>
              <w:sz w:val="20"/>
            </w:rPr>
            <w:t>Sale</w:t>
          </w:r>
        </w:smartTag>
      </w:smartTag>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rsidR="00D7162A" w:rsidRDefault="00D7162A">
      <w:pPr>
        <w:tabs>
          <w:tab w:val="right" w:pos="1800"/>
          <w:tab w:val="left" w:pos="2160"/>
        </w:tabs>
        <w:ind w:left="2160" w:hanging="2160"/>
        <w:rPr>
          <w:snapToGrid w:val="0"/>
        </w:rPr>
      </w:pPr>
      <w:r>
        <w:rPr>
          <w:b/>
          <w:snapToGrid w:val="0"/>
        </w:rPr>
        <w:tab/>
        <w:t>Position:</w:t>
      </w:r>
      <w:r>
        <w:rPr>
          <w:b/>
          <w:snapToGrid w:val="0"/>
        </w:rPr>
        <w:tab/>
      </w:r>
      <w:r>
        <w:rPr>
          <w:snapToGrid w:val="0"/>
        </w:rPr>
        <w:t>130</w:t>
      </w:r>
    </w:p>
    <w:p w:rsidR="00D7162A" w:rsidRDefault="00D7162A">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p>
    <w:p w:rsidR="00D7162A" w:rsidRDefault="00D7162A">
      <w:pPr>
        <w:tabs>
          <w:tab w:val="right" w:pos="1800"/>
          <w:tab w:val="left" w:pos="2160"/>
        </w:tabs>
        <w:ind w:left="2160" w:hanging="2160"/>
        <w:rPr>
          <w:snapToGrid w:val="0"/>
        </w:rPr>
      </w:pPr>
      <w:r>
        <w:rPr>
          <w:snapToGrid w:val="0"/>
        </w:rPr>
        <w:tab/>
      </w:r>
      <w:r>
        <w:rPr>
          <w:b/>
          <w:snapToGrid w:val="0"/>
        </w:rPr>
        <w:t>Level:</w:t>
      </w:r>
      <w:r>
        <w:rPr>
          <w:snapToGrid w:val="0"/>
        </w:rPr>
        <w:tab/>
        <w:t>Heading</w:t>
      </w:r>
    </w:p>
    <w:p w:rsidR="00D7162A" w:rsidRDefault="00D7162A">
      <w:pPr>
        <w:tabs>
          <w:tab w:val="right" w:pos="1800"/>
          <w:tab w:val="left" w:pos="2160"/>
        </w:tabs>
        <w:ind w:left="2160" w:hanging="2160"/>
        <w:rPr>
          <w:snapToGrid w:val="0"/>
        </w:rPr>
      </w:pPr>
      <w:r>
        <w:rPr>
          <w:snapToGrid w:val="0"/>
        </w:rPr>
        <w:tab/>
      </w:r>
      <w:r>
        <w:rPr>
          <w:b/>
          <w:snapToGrid w:val="0"/>
        </w:rPr>
        <w:t>Usage:</w:t>
      </w:r>
      <w:r>
        <w:rPr>
          <w:snapToGrid w:val="0"/>
        </w:rPr>
        <w:tab/>
        <w:t>Optional</w:t>
      </w:r>
    </w:p>
    <w:p w:rsidR="00D7162A" w:rsidRDefault="00D7162A">
      <w:pPr>
        <w:tabs>
          <w:tab w:val="right" w:pos="1800"/>
          <w:tab w:val="left" w:pos="2160"/>
        </w:tabs>
        <w:ind w:left="2160" w:hanging="2160"/>
        <w:rPr>
          <w:snapToGrid w:val="0"/>
        </w:rPr>
      </w:pPr>
      <w:r>
        <w:rPr>
          <w:snapToGrid w:val="0"/>
        </w:rPr>
        <w:tab/>
      </w:r>
      <w:r>
        <w:rPr>
          <w:b/>
          <w:snapToGrid w:val="0"/>
        </w:rPr>
        <w:t>Max Use:</w:t>
      </w:r>
      <w:r>
        <w:rPr>
          <w:snapToGrid w:val="0"/>
        </w:rPr>
        <w:tab/>
        <w:t>&gt;1</w:t>
      </w:r>
    </w:p>
    <w:p w:rsidR="00D7162A" w:rsidRDefault="00D7162A">
      <w:pPr>
        <w:tabs>
          <w:tab w:val="right" w:pos="1800"/>
          <w:tab w:val="left" w:pos="2160"/>
        </w:tabs>
        <w:ind w:left="2160" w:hanging="2160"/>
        <w:rPr>
          <w:snapToGrid w:val="0"/>
        </w:rPr>
      </w:pPr>
      <w:r>
        <w:rPr>
          <w:snapToGrid w:val="0"/>
        </w:rPr>
        <w:tab/>
      </w:r>
      <w:r>
        <w:rPr>
          <w:b/>
          <w:snapToGrid w:val="0"/>
        </w:rPr>
        <w:t>Purpose:</w:t>
      </w:r>
      <w:r>
        <w:rPr>
          <w:snapToGrid w:val="0"/>
        </w:rPr>
        <w:tab/>
        <w:t>To specify terms of sale</w:t>
      </w:r>
    </w:p>
    <w:p w:rsidR="00D7162A" w:rsidRDefault="00D7162A">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If ITD03 is present, then at least one of ITD04 ITD05 or ITD13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ITD08 is present, then at least one of ITD04 ITD05 or ITD13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ITD09 is present, then at least one of ITD10 or ITD11 is required.</w:t>
      </w:r>
    </w:p>
    <w:p w:rsidR="00D7162A" w:rsidRDefault="00D7162A">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ITD15 is the percentage applied to a base amount used to determine a late payment charge.</w:t>
      </w:r>
    </w:p>
    <w:p w:rsidR="00D7162A" w:rsidRDefault="00D7162A">
      <w:pPr>
        <w:tabs>
          <w:tab w:val="right" w:pos="1800"/>
          <w:tab w:val="left" w:pos="2160"/>
          <w:tab w:val="left" w:pos="2520"/>
        </w:tabs>
        <w:ind w:left="2520" w:hanging="2520"/>
        <w:rPr>
          <w:snapToGrid w:val="0"/>
        </w:rPr>
      </w:pPr>
      <w:r>
        <w:rPr>
          <w:snapToGrid w:val="0"/>
        </w:rPr>
        <w:tab/>
      </w:r>
      <w:r>
        <w:rPr>
          <w:b/>
          <w:snapToGrid w:val="0"/>
        </w:rPr>
        <w:t>Comments:</w:t>
      </w:r>
      <w:r>
        <w:rPr>
          <w:snapToGrid w:val="0"/>
        </w:rPr>
        <w:tab/>
      </w:r>
      <w:r>
        <w:rPr>
          <w:b/>
          <w:snapToGrid w:val="0"/>
        </w:rPr>
        <w:t>1</w:t>
      </w:r>
      <w:r>
        <w:rPr>
          <w:snapToGrid w:val="0"/>
        </w:rPr>
        <w:tab/>
        <w:t>If the code in ITD01 is "04", then ITD07 or ITD09 is required and either ITD10 or ITD11 is required; if the code in ITD01 is "05", then ITD06 or ITD07 is required.</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44"/>
        <w:gridCol w:w="216"/>
        <w:gridCol w:w="7343"/>
      </w:tblGrid>
      <w:tr w:rsidR="00D7162A">
        <w:tc>
          <w:tcPr>
            <w:tcW w:w="1944" w:type="dxa"/>
          </w:tcPr>
          <w:p w:rsidR="00D7162A" w:rsidRDefault="00D7162A">
            <w:pPr>
              <w:ind w:right="144"/>
              <w:jc w:val="right"/>
              <w:rPr>
                <w:b/>
              </w:rPr>
            </w:pPr>
            <w:r>
              <w:rPr>
                <w:b/>
              </w:rPr>
              <w:t>PA Use:</w:t>
            </w:r>
          </w:p>
        </w:tc>
        <w:tc>
          <w:tcPr>
            <w:tcW w:w="216" w:type="dxa"/>
          </w:tcPr>
          <w:p w:rsidR="00D7162A" w:rsidRDefault="00D7162A">
            <w:pPr>
              <w:ind w:right="144"/>
              <w:jc w:val="right"/>
              <w:rPr>
                <w:sz w:val="24"/>
              </w:rPr>
            </w:pPr>
          </w:p>
        </w:tc>
        <w:tc>
          <w:tcPr>
            <w:tcW w:w="7343" w:type="dxa"/>
            <w:shd w:val="pct5" w:color="auto" w:fill="FFFFFF"/>
          </w:tcPr>
          <w:p w:rsidR="00D7162A" w:rsidRDefault="00D7162A">
            <w:pPr>
              <w:ind w:right="144"/>
            </w:pPr>
            <w:r>
              <w:t>Rate Ready: Required</w:t>
            </w:r>
          </w:p>
          <w:p w:rsidR="00D7162A" w:rsidRDefault="00D7162A">
            <w:pPr>
              <w:ind w:right="144"/>
            </w:pPr>
            <w:r>
              <w:t>Bill Ready: Not Used</w:t>
            </w:r>
          </w:p>
        </w:tc>
      </w:tr>
      <w:tr w:rsidR="00D7162A">
        <w:tc>
          <w:tcPr>
            <w:tcW w:w="1944" w:type="dxa"/>
          </w:tcPr>
          <w:p w:rsidR="00D7162A" w:rsidRDefault="00D7162A">
            <w:pPr>
              <w:ind w:right="144"/>
              <w:jc w:val="right"/>
              <w:rPr>
                <w:b/>
              </w:rPr>
            </w:pPr>
            <w:r>
              <w:rPr>
                <w:b/>
              </w:rPr>
              <w:t>NJ Use:</w:t>
            </w:r>
          </w:p>
        </w:tc>
        <w:tc>
          <w:tcPr>
            <w:tcW w:w="216" w:type="dxa"/>
          </w:tcPr>
          <w:p w:rsidR="00D7162A" w:rsidRDefault="00D7162A">
            <w:pPr>
              <w:ind w:right="144"/>
              <w:jc w:val="right"/>
              <w:rPr>
                <w:sz w:val="24"/>
              </w:rPr>
            </w:pPr>
          </w:p>
        </w:tc>
        <w:tc>
          <w:tcPr>
            <w:tcW w:w="7343" w:type="dxa"/>
            <w:shd w:val="pct5" w:color="auto" w:fill="FFFFFF"/>
          </w:tcPr>
          <w:p w:rsidR="00D7162A" w:rsidRDefault="00D7162A">
            <w:pPr>
              <w:ind w:right="144"/>
            </w:pPr>
            <w:r>
              <w:t>Same as PA</w:t>
            </w:r>
          </w:p>
        </w:tc>
      </w:tr>
      <w:tr w:rsidR="00D7162A">
        <w:tc>
          <w:tcPr>
            <w:tcW w:w="1944" w:type="dxa"/>
          </w:tcPr>
          <w:p w:rsidR="00D7162A" w:rsidRDefault="00D7162A">
            <w:pPr>
              <w:ind w:right="144"/>
              <w:jc w:val="right"/>
              <w:rPr>
                <w:b/>
              </w:rPr>
            </w:pPr>
            <w:r>
              <w:rPr>
                <w:b/>
              </w:rPr>
              <w:t>DE Use:</w:t>
            </w:r>
          </w:p>
        </w:tc>
        <w:tc>
          <w:tcPr>
            <w:tcW w:w="216" w:type="dxa"/>
          </w:tcPr>
          <w:p w:rsidR="00D7162A" w:rsidRDefault="00D7162A">
            <w:pPr>
              <w:ind w:right="144"/>
              <w:jc w:val="right"/>
              <w:rPr>
                <w:sz w:val="24"/>
              </w:rPr>
            </w:pPr>
          </w:p>
        </w:tc>
        <w:tc>
          <w:tcPr>
            <w:tcW w:w="7343" w:type="dxa"/>
            <w:shd w:val="pct5" w:color="auto" w:fill="FFFFFF"/>
          </w:tcPr>
          <w:p w:rsidR="00D7162A" w:rsidRDefault="00D7162A">
            <w:pPr>
              <w:ind w:right="144"/>
            </w:pPr>
            <w:r>
              <w:t>Same as PA</w:t>
            </w:r>
          </w:p>
        </w:tc>
      </w:tr>
      <w:tr w:rsidR="00D7162A">
        <w:tc>
          <w:tcPr>
            <w:tcW w:w="1944" w:type="dxa"/>
          </w:tcPr>
          <w:p w:rsidR="00D7162A" w:rsidRDefault="00D7162A">
            <w:pPr>
              <w:ind w:right="144"/>
              <w:jc w:val="right"/>
              <w:rPr>
                <w:b/>
              </w:rPr>
            </w:pPr>
            <w:r>
              <w:rPr>
                <w:b/>
              </w:rPr>
              <w:t>MD Use:</w:t>
            </w:r>
          </w:p>
        </w:tc>
        <w:tc>
          <w:tcPr>
            <w:tcW w:w="216" w:type="dxa"/>
          </w:tcPr>
          <w:p w:rsidR="00D7162A" w:rsidRDefault="00D7162A">
            <w:pPr>
              <w:ind w:right="144"/>
              <w:jc w:val="right"/>
              <w:rPr>
                <w:sz w:val="24"/>
              </w:rPr>
            </w:pPr>
          </w:p>
        </w:tc>
        <w:tc>
          <w:tcPr>
            <w:tcW w:w="7343" w:type="dxa"/>
            <w:shd w:val="pct5" w:color="auto" w:fill="FFFFFF"/>
          </w:tcPr>
          <w:p w:rsidR="00D7162A" w:rsidRDefault="00D7162A">
            <w:pPr>
              <w:ind w:right="144"/>
            </w:pPr>
            <w:r>
              <w:t>Same as PA</w:t>
            </w:r>
          </w:p>
        </w:tc>
      </w:tr>
      <w:tr w:rsidR="00D7162A">
        <w:tc>
          <w:tcPr>
            <w:tcW w:w="1944" w:type="dxa"/>
          </w:tcPr>
          <w:p w:rsidR="00D7162A" w:rsidRDefault="00D7162A">
            <w:pPr>
              <w:ind w:right="144"/>
              <w:jc w:val="right"/>
              <w:rPr>
                <w:b/>
              </w:rPr>
            </w:pPr>
            <w:r>
              <w:rPr>
                <w:b/>
              </w:rPr>
              <w:t>Example:</w:t>
            </w:r>
          </w:p>
        </w:tc>
        <w:tc>
          <w:tcPr>
            <w:tcW w:w="216" w:type="dxa"/>
          </w:tcPr>
          <w:p w:rsidR="00D7162A" w:rsidRDefault="00D7162A">
            <w:pPr>
              <w:ind w:right="144"/>
              <w:jc w:val="right"/>
              <w:rPr>
                <w:sz w:val="24"/>
              </w:rPr>
            </w:pPr>
          </w:p>
        </w:tc>
        <w:tc>
          <w:tcPr>
            <w:tcW w:w="7343" w:type="dxa"/>
            <w:shd w:val="pct5" w:color="auto" w:fill="FFFFFF"/>
          </w:tcPr>
          <w:p w:rsidR="00D7162A" w:rsidRDefault="00D7162A">
            <w:pPr>
              <w:ind w:right="144"/>
            </w:pPr>
            <w:r>
              <w:t>ITD******19990220</w:t>
            </w:r>
          </w:p>
        </w:tc>
      </w:tr>
    </w:tbl>
    <w:p w:rsidR="00D7162A" w:rsidRDefault="00D7162A">
      <w:pPr>
        <w:rPr>
          <w:snapToGrid w:val="0"/>
        </w:rPr>
      </w:pPr>
    </w:p>
    <w:p w:rsidR="00D7162A" w:rsidRDefault="00D7162A">
      <w:pPr>
        <w:pStyle w:val="Heading8"/>
      </w:pPr>
      <w:r>
        <w:t>Data Element Summary</w:t>
      </w:r>
    </w:p>
    <w:p w:rsidR="00D7162A" w:rsidRDefault="00D7162A">
      <w:pPr>
        <w:tabs>
          <w:tab w:val="center" w:pos="1440"/>
          <w:tab w:val="center" w:pos="2448"/>
          <w:tab w:val="left" w:pos="2988"/>
          <w:tab w:val="left" w:pos="7883"/>
          <w:tab w:val="left" w:pos="9360"/>
        </w:tabs>
        <w:rPr>
          <w:b/>
          <w:snapToGrid w:val="0"/>
        </w:rPr>
      </w:pPr>
      <w:r>
        <w:rPr>
          <w:b/>
          <w:snapToGrid w:val="0"/>
        </w:rPr>
        <w:tab/>
        <w:t>Ref.</w:t>
      </w:r>
      <w:r>
        <w:rPr>
          <w:b/>
          <w:snapToGrid w:val="0"/>
        </w:rPr>
        <w:tab/>
        <w:t>Data</w:t>
      </w:r>
      <w:r>
        <w:rPr>
          <w:b/>
          <w:snapToGrid w:val="0"/>
        </w:rPr>
        <w:tab/>
      </w:r>
    </w:p>
    <w:p w:rsidR="00D7162A" w:rsidRDefault="00D7162A">
      <w:pPr>
        <w:tabs>
          <w:tab w:val="center" w:pos="1440"/>
          <w:tab w:val="center" w:pos="2448"/>
          <w:tab w:val="left" w:pos="2988"/>
          <w:tab w:val="left" w:pos="7883"/>
          <w:tab w:val="left" w:pos="9360"/>
        </w:tabs>
        <w:rPr>
          <w:snapToGrid w:val="0"/>
        </w:rPr>
      </w:pPr>
      <w:r>
        <w:rPr>
          <w:b/>
          <w:snapToGrid w:val="0"/>
          <w:u w:val="words"/>
        </w:rPr>
        <w:tab/>
        <w:t>Des.</w:t>
      </w:r>
      <w:r>
        <w:rPr>
          <w:b/>
          <w:snapToGrid w:val="0"/>
          <w:u w:val="words"/>
        </w:rPr>
        <w:tab/>
        <w:t>Element</w:t>
      </w:r>
      <w:r>
        <w:rPr>
          <w:b/>
          <w:snapToGrid w:val="0"/>
          <w:u w:val="words"/>
        </w:rPr>
        <w:tab/>
        <w:t>Name</w:t>
      </w:r>
      <w:r>
        <w:rPr>
          <w:b/>
          <w:snapToGrid w:val="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896"/>
        <w:gridCol w:w="432"/>
        <w:gridCol w:w="1195"/>
        <w:gridCol w:w="245"/>
      </w:tblGrid>
      <w:tr w:rsidR="00D7162A">
        <w:tc>
          <w:tcPr>
            <w:tcW w:w="1007" w:type="dxa"/>
          </w:tcPr>
          <w:p w:rsidR="00D7162A" w:rsidRDefault="00D7162A">
            <w:pPr>
              <w:tabs>
                <w:tab w:val="center" w:pos="1440"/>
                <w:tab w:val="center" w:pos="2448"/>
                <w:tab w:val="left" w:pos="2988"/>
                <w:tab w:val="left" w:pos="7883"/>
                <w:tab w:val="left" w:pos="9360"/>
              </w:tabs>
              <w:spacing w:before="120"/>
              <w:ind w:right="144"/>
              <w:rPr>
                <w:snapToGrid w:val="0"/>
              </w:rPr>
            </w:pPr>
            <w:r>
              <w:rPr>
                <w:b/>
                <w:snapToGrid w:val="0"/>
              </w:rPr>
              <w:t>Must Use</w:t>
            </w:r>
          </w:p>
        </w:tc>
        <w:tc>
          <w:tcPr>
            <w:tcW w:w="1080" w:type="dxa"/>
          </w:tcPr>
          <w:p w:rsidR="00D7162A" w:rsidRDefault="00D7162A">
            <w:pPr>
              <w:spacing w:before="120"/>
              <w:ind w:right="144"/>
              <w:jc w:val="center"/>
              <w:rPr>
                <w:snapToGrid w:val="0"/>
              </w:rPr>
            </w:pPr>
            <w:r>
              <w:rPr>
                <w:b/>
                <w:snapToGrid w:val="0"/>
              </w:rPr>
              <w:t>ITD06</w:t>
            </w:r>
          </w:p>
        </w:tc>
        <w:tc>
          <w:tcPr>
            <w:tcW w:w="893" w:type="dxa"/>
          </w:tcPr>
          <w:p w:rsidR="00D7162A" w:rsidRDefault="00D7162A">
            <w:pPr>
              <w:spacing w:before="120"/>
              <w:ind w:right="144"/>
              <w:jc w:val="center"/>
              <w:rPr>
                <w:snapToGrid w:val="0"/>
              </w:rPr>
            </w:pPr>
            <w:r>
              <w:rPr>
                <w:b/>
                <w:snapToGrid w:val="0"/>
              </w:rPr>
              <w:t>446</w:t>
            </w:r>
          </w:p>
        </w:tc>
        <w:tc>
          <w:tcPr>
            <w:tcW w:w="4896" w:type="dxa"/>
          </w:tcPr>
          <w:p w:rsidR="00D7162A" w:rsidRDefault="00D7162A">
            <w:pPr>
              <w:spacing w:before="120"/>
              <w:ind w:right="144"/>
              <w:rPr>
                <w:snapToGrid w:val="0"/>
              </w:rPr>
            </w:pPr>
            <w:r>
              <w:rPr>
                <w:b/>
                <w:snapToGrid w:val="0"/>
              </w:rPr>
              <w:t>Terms Net Due Date</w:t>
            </w:r>
          </w:p>
        </w:tc>
        <w:tc>
          <w:tcPr>
            <w:tcW w:w="432" w:type="dxa"/>
          </w:tcPr>
          <w:p w:rsidR="00D7162A" w:rsidRDefault="00D7162A">
            <w:pPr>
              <w:spacing w:before="120"/>
              <w:ind w:right="144"/>
              <w:rPr>
                <w:snapToGrid w:val="0"/>
              </w:rPr>
            </w:pPr>
            <w:r>
              <w:rPr>
                <w:b/>
                <w:snapToGrid w:val="0"/>
              </w:rPr>
              <w:t>O</w:t>
            </w:r>
          </w:p>
        </w:tc>
        <w:tc>
          <w:tcPr>
            <w:tcW w:w="1440" w:type="dxa"/>
            <w:gridSpan w:val="2"/>
          </w:tcPr>
          <w:p w:rsidR="00D7162A" w:rsidRDefault="00D7162A">
            <w:pPr>
              <w:spacing w:before="120"/>
              <w:ind w:right="144"/>
              <w:rPr>
                <w:snapToGrid w:val="0"/>
              </w:rPr>
            </w:pPr>
            <w:r>
              <w:rPr>
                <w:b/>
                <w:snapToGrid w:val="0"/>
              </w:rPr>
              <w:t>DT 8/8</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3"/>
          </w:tcPr>
          <w:p w:rsidR="00D7162A" w:rsidRDefault="00D7162A">
            <w:pPr>
              <w:pStyle w:val="Definition"/>
              <w:rPr>
                <w:rFonts w:ascii="Times New Roman" w:hAnsi="Times New Roman"/>
              </w:rPr>
            </w:pPr>
            <w:r>
              <w:rPr>
                <w:rFonts w:ascii="Times New Roman" w:hAnsi="Times New Roman"/>
              </w:rPr>
              <w:t>Date when total invoice amount becomes due</w:t>
            </w:r>
          </w:p>
        </w:tc>
      </w:tr>
      <w:tr w:rsidR="00D7162A">
        <w:trPr>
          <w:gridAfter w:val="1"/>
          <w:wAfter w:w="245" w:type="dxa"/>
        </w:trPr>
        <w:tc>
          <w:tcPr>
            <w:tcW w:w="2980" w:type="dxa"/>
            <w:gridSpan w:val="3"/>
          </w:tcPr>
          <w:p w:rsidR="00D7162A" w:rsidRDefault="00D7162A">
            <w:pPr>
              <w:ind w:right="144"/>
              <w:rPr>
                <w:snapToGrid w:val="0"/>
              </w:rPr>
            </w:pPr>
          </w:p>
        </w:tc>
        <w:tc>
          <w:tcPr>
            <w:tcW w:w="6523" w:type="dxa"/>
            <w:gridSpan w:val="3"/>
            <w:shd w:val="pct5" w:color="000000" w:fill="FFFFFF"/>
          </w:tcPr>
          <w:p w:rsidR="00D7162A" w:rsidRDefault="00D7162A">
            <w:pPr>
              <w:ind w:right="144"/>
              <w:rPr>
                <w:snapToGrid w:val="0"/>
              </w:rPr>
            </w:pPr>
            <w:r>
              <w:rPr>
                <w:snapToGrid w:val="0"/>
              </w:rPr>
              <w:t xml:space="preserve">Payment due date (if applicable). Format:  CCYYMMDD  </w:t>
            </w:r>
          </w:p>
        </w:tc>
      </w:tr>
    </w:tbl>
    <w:p w:rsidR="00D7162A" w:rsidRDefault="00D7162A">
      <w:pPr>
        <w:pStyle w:val="Heading1"/>
        <w:rPr>
          <w:rFonts w:ascii="Times New Roman" w:hAnsi="Times New Roman"/>
          <w:snapToGrid w:val="0"/>
          <w:sz w:val="20"/>
        </w:rPr>
      </w:pPr>
      <w:r>
        <w:rPr>
          <w:rFonts w:ascii="Times New Roman" w:hAnsi="Times New Roman"/>
          <w:snapToGrid w:val="0"/>
        </w:rPr>
        <w:br w:type="page"/>
      </w:r>
      <w:r>
        <w:rPr>
          <w:rFonts w:ascii="Times New Roman" w:hAnsi="Times New Roman"/>
          <w:snapToGrid w:val="0"/>
        </w:rPr>
        <w:lastRenderedPageBreak/>
        <w:tab/>
        <w:t xml:space="preserve">   </w:t>
      </w:r>
      <w:bookmarkStart w:id="349" w:name="_Toc470748244"/>
      <w:bookmarkStart w:id="350" w:name="_Toc479738330"/>
      <w:bookmarkStart w:id="351" w:name="_Toc479738416"/>
      <w:bookmarkStart w:id="352" w:name="_Toc479746804"/>
      <w:bookmarkStart w:id="353" w:name="_Toc493255019"/>
      <w:bookmarkStart w:id="354" w:name="_Toc528144931"/>
      <w:bookmarkStart w:id="355" w:name="_Toc532878921"/>
      <w:bookmarkStart w:id="356" w:name="_Toc532879011"/>
      <w:bookmarkStart w:id="357" w:name="_Toc535217886"/>
      <w:bookmarkStart w:id="358" w:name="_Toc535218332"/>
      <w:bookmarkStart w:id="359" w:name="_Toc535219231"/>
      <w:bookmarkStart w:id="360" w:name="_Toc535220641"/>
      <w:bookmarkStart w:id="361" w:name="_Toc125455993"/>
      <w:bookmarkStart w:id="362" w:name="_Toc350773921"/>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BAL</w:t>
      </w:r>
      <w:r>
        <w:rPr>
          <w:rFonts w:ascii="Times New Roman" w:hAnsi="Times New Roman"/>
          <w:snapToGrid w:val="0"/>
          <w:sz w:val="20"/>
        </w:rPr>
        <w:t xml:space="preserve"> Balance Detail (P*YB=Previous Balance)</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rsidR="00D7162A" w:rsidRDefault="00D7162A">
      <w:pPr>
        <w:tabs>
          <w:tab w:val="right" w:pos="1800"/>
          <w:tab w:val="left" w:pos="2160"/>
        </w:tabs>
        <w:ind w:left="2160" w:hanging="2160"/>
        <w:rPr>
          <w:snapToGrid w:val="0"/>
        </w:rPr>
      </w:pPr>
      <w:r>
        <w:rPr>
          <w:b/>
          <w:snapToGrid w:val="0"/>
        </w:rPr>
        <w:tab/>
        <w:t>Position:</w:t>
      </w:r>
      <w:r>
        <w:rPr>
          <w:b/>
          <w:snapToGrid w:val="0"/>
        </w:rPr>
        <w:tab/>
      </w:r>
      <w:r>
        <w:rPr>
          <w:snapToGrid w:val="0"/>
        </w:rPr>
        <w:t>212</w:t>
      </w:r>
    </w:p>
    <w:p w:rsidR="00D7162A" w:rsidRDefault="00D7162A">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p>
    <w:p w:rsidR="00D7162A" w:rsidRDefault="00D7162A">
      <w:pPr>
        <w:tabs>
          <w:tab w:val="right" w:pos="1800"/>
          <w:tab w:val="left" w:pos="2160"/>
        </w:tabs>
        <w:ind w:left="2160" w:hanging="2160"/>
        <w:rPr>
          <w:snapToGrid w:val="0"/>
        </w:rPr>
      </w:pPr>
      <w:r>
        <w:rPr>
          <w:snapToGrid w:val="0"/>
        </w:rPr>
        <w:tab/>
      </w:r>
      <w:r>
        <w:rPr>
          <w:b/>
          <w:snapToGrid w:val="0"/>
        </w:rPr>
        <w:t>Level:</w:t>
      </w:r>
      <w:r>
        <w:rPr>
          <w:snapToGrid w:val="0"/>
        </w:rPr>
        <w:tab/>
        <w:t>Heading</w:t>
      </w:r>
    </w:p>
    <w:p w:rsidR="00D7162A" w:rsidRDefault="00D7162A">
      <w:pPr>
        <w:tabs>
          <w:tab w:val="right" w:pos="1800"/>
          <w:tab w:val="left" w:pos="2160"/>
        </w:tabs>
        <w:ind w:left="2160" w:hanging="2160"/>
        <w:rPr>
          <w:snapToGrid w:val="0"/>
        </w:rPr>
      </w:pPr>
      <w:r>
        <w:rPr>
          <w:snapToGrid w:val="0"/>
        </w:rPr>
        <w:tab/>
      </w:r>
      <w:r>
        <w:rPr>
          <w:b/>
          <w:snapToGrid w:val="0"/>
        </w:rPr>
        <w:t>Usage:</w:t>
      </w:r>
      <w:r>
        <w:rPr>
          <w:snapToGrid w:val="0"/>
        </w:rPr>
        <w:tab/>
        <w:t>Optional</w:t>
      </w:r>
    </w:p>
    <w:p w:rsidR="00D7162A" w:rsidRDefault="00D7162A">
      <w:pPr>
        <w:tabs>
          <w:tab w:val="right" w:pos="1800"/>
          <w:tab w:val="left" w:pos="2160"/>
        </w:tabs>
        <w:ind w:left="2160" w:hanging="2160"/>
        <w:rPr>
          <w:snapToGrid w:val="0"/>
        </w:rPr>
      </w:pPr>
      <w:r>
        <w:rPr>
          <w:snapToGrid w:val="0"/>
        </w:rPr>
        <w:tab/>
      </w:r>
      <w:r>
        <w:rPr>
          <w:b/>
          <w:snapToGrid w:val="0"/>
        </w:rPr>
        <w:t>Max Use:</w:t>
      </w:r>
      <w:r>
        <w:rPr>
          <w:snapToGrid w:val="0"/>
        </w:rPr>
        <w:tab/>
        <w:t>&gt;1</w:t>
      </w:r>
    </w:p>
    <w:p w:rsidR="00D7162A" w:rsidRDefault="00D7162A">
      <w:pPr>
        <w:tabs>
          <w:tab w:val="right" w:pos="1800"/>
          <w:tab w:val="left" w:pos="2160"/>
        </w:tabs>
        <w:ind w:left="2160" w:hanging="2160"/>
        <w:rPr>
          <w:snapToGrid w:val="0"/>
        </w:rPr>
      </w:pPr>
      <w:r>
        <w:rPr>
          <w:snapToGrid w:val="0"/>
        </w:rPr>
        <w:tab/>
      </w:r>
      <w:r>
        <w:rPr>
          <w:b/>
          <w:snapToGrid w:val="0"/>
        </w:rPr>
        <w:t>Purpose:</w:t>
      </w:r>
      <w:r>
        <w:rPr>
          <w:snapToGrid w:val="0"/>
        </w:rPr>
        <w:tab/>
        <w:t>To identify the specific monetary balances associated with a particular account</w:t>
      </w:r>
    </w:p>
    <w:p w:rsidR="00D7162A" w:rsidRPr="00560FC8" w:rsidRDefault="00D7162A">
      <w:pPr>
        <w:tabs>
          <w:tab w:val="right" w:pos="1800"/>
          <w:tab w:val="left" w:pos="2160"/>
          <w:tab w:val="left" w:pos="2520"/>
        </w:tabs>
        <w:ind w:left="2520" w:hanging="2520"/>
        <w:rPr>
          <w:snapToGrid w:val="0"/>
          <w:lang w:val="fr-FR"/>
        </w:rPr>
      </w:pPr>
      <w:r>
        <w:rPr>
          <w:snapToGrid w:val="0"/>
        </w:rPr>
        <w:tab/>
      </w:r>
      <w:proofErr w:type="spellStart"/>
      <w:r w:rsidRPr="00560FC8">
        <w:rPr>
          <w:b/>
          <w:snapToGrid w:val="0"/>
          <w:lang w:val="fr-FR"/>
        </w:rPr>
        <w:t>Syntax</w:t>
      </w:r>
      <w:proofErr w:type="spellEnd"/>
      <w:r w:rsidRPr="00560FC8">
        <w:rPr>
          <w:b/>
          <w:snapToGrid w:val="0"/>
          <w:lang w:val="fr-FR"/>
        </w:rPr>
        <w:t xml:space="preserve"> Notes:</w:t>
      </w:r>
    </w:p>
    <w:p w:rsidR="00D7162A" w:rsidRPr="00560FC8" w:rsidRDefault="00D7162A">
      <w:pPr>
        <w:tabs>
          <w:tab w:val="right" w:pos="1800"/>
          <w:tab w:val="left" w:pos="2160"/>
          <w:tab w:val="left" w:pos="2520"/>
        </w:tabs>
        <w:ind w:left="2520" w:hanging="2520"/>
        <w:rPr>
          <w:snapToGrid w:val="0"/>
          <w:lang w:val="fr-FR"/>
        </w:rPr>
      </w:pPr>
      <w:r w:rsidRPr="00560FC8">
        <w:rPr>
          <w:snapToGrid w:val="0"/>
          <w:lang w:val="fr-FR"/>
        </w:rPr>
        <w:tab/>
      </w:r>
      <w:proofErr w:type="spellStart"/>
      <w:r w:rsidRPr="00560FC8">
        <w:rPr>
          <w:b/>
          <w:snapToGrid w:val="0"/>
          <w:lang w:val="fr-FR"/>
        </w:rPr>
        <w:t>Semantic</w:t>
      </w:r>
      <w:proofErr w:type="spellEnd"/>
      <w:r w:rsidRPr="00560FC8">
        <w:rPr>
          <w:b/>
          <w:snapToGrid w:val="0"/>
          <w:lang w:val="fr-FR"/>
        </w:rPr>
        <w:t xml:space="preserve"> Notes:</w:t>
      </w:r>
    </w:p>
    <w:p w:rsidR="00D7162A" w:rsidRPr="00560FC8" w:rsidRDefault="00D7162A">
      <w:pPr>
        <w:tabs>
          <w:tab w:val="right" w:pos="1800"/>
          <w:tab w:val="left" w:pos="2160"/>
          <w:tab w:val="left" w:pos="2520"/>
        </w:tabs>
        <w:ind w:left="2520" w:hanging="2520"/>
        <w:rPr>
          <w:lang w:val="fr-FR"/>
        </w:rPr>
      </w:pPr>
      <w:r w:rsidRPr="00560FC8">
        <w:rPr>
          <w:snapToGrid w:val="0"/>
          <w:lang w:val="fr-FR"/>
        </w:rPr>
        <w:tab/>
      </w:r>
      <w:proofErr w:type="spellStart"/>
      <w:r w:rsidRPr="00560FC8">
        <w:rPr>
          <w:b/>
          <w:snapToGrid w:val="0"/>
          <w:lang w:val="fr-FR"/>
        </w:rPr>
        <w:t>Comments</w:t>
      </w:r>
      <w:proofErr w:type="spellEnd"/>
      <w:r w:rsidRPr="00560FC8">
        <w:rPr>
          <w:b/>
          <w:snapToGrid w:val="0"/>
          <w:lang w:val="fr-FR"/>
        </w:rPr>
        <w:t>:</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D7162A">
        <w:tc>
          <w:tcPr>
            <w:tcW w:w="1980" w:type="dxa"/>
          </w:tcPr>
          <w:p w:rsidR="00D7162A" w:rsidRDefault="00D7162A">
            <w:pPr>
              <w:ind w:right="144"/>
              <w:jc w:val="right"/>
              <w:rPr>
                <w:b/>
              </w:rPr>
            </w:pPr>
            <w:r>
              <w:rPr>
                <w:b/>
              </w:rPr>
              <w:t>PA Use:</w:t>
            </w:r>
          </w:p>
        </w:tc>
        <w:tc>
          <w:tcPr>
            <w:tcW w:w="180" w:type="dxa"/>
          </w:tcPr>
          <w:p w:rsidR="00D7162A" w:rsidRDefault="00D7162A">
            <w:pPr>
              <w:ind w:right="144"/>
              <w:jc w:val="right"/>
              <w:rPr>
                <w:sz w:val="24"/>
              </w:rPr>
            </w:pPr>
          </w:p>
        </w:tc>
        <w:tc>
          <w:tcPr>
            <w:tcW w:w="7343" w:type="dxa"/>
            <w:shd w:val="pct5" w:color="auto" w:fill="FFFFFF"/>
          </w:tcPr>
          <w:p w:rsidR="00D7162A" w:rsidRPr="001F3562" w:rsidRDefault="00D7162A">
            <w:pPr>
              <w:ind w:right="144"/>
            </w:pPr>
            <w:r>
              <w:t xml:space="preserve">Rate Ready: </w:t>
            </w:r>
            <w:r w:rsidR="00560FC8" w:rsidRPr="001F3562">
              <w:t>Required for Non-POR, optional for POR, except the cancel 810.</w:t>
            </w:r>
          </w:p>
          <w:p w:rsidR="00D7162A" w:rsidRDefault="00D7162A">
            <w:pPr>
              <w:ind w:right="144"/>
            </w:pPr>
            <w:r>
              <w:t>Bill Ready:  Not Used</w:t>
            </w:r>
          </w:p>
        </w:tc>
      </w:tr>
      <w:tr w:rsidR="00D7162A">
        <w:tc>
          <w:tcPr>
            <w:tcW w:w="1980" w:type="dxa"/>
          </w:tcPr>
          <w:p w:rsidR="00D7162A" w:rsidRDefault="00D7162A">
            <w:pPr>
              <w:ind w:right="144"/>
              <w:jc w:val="right"/>
              <w:rPr>
                <w:b/>
              </w:rPr>
            </w:pPr>
            <w:r>
              <w:rPr>
                <w:b/>
              </w:rPr>
              <w:t>NJ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Rate Ready:  Optional</w:t>
            </w:r>
          </w:p>
          <w:p w:rsidR="00D7162A" w:rsidRDefault="00D7162A">
            <w:pPr>
              <w:ind w:right="144"/>
            </w:pPr>
            <w:r>
              <w:t xml:space="preserve">Bill </w:t>
            </w:r>
            <w:proofErr w:type="spellStart"/>
            <w:r>
              <w:t>Ready:.Optional</w:t>
            </w:r>
            <w:proofErr w:type="spellEnd"/>
            <w:r>
              <w:t xml:space="preserve"> for  PSE&amp;G, not used by other LDCs.</w:t>
            </w:r>
          </w:p>
          <w:p w:rsidR="00D7162A" w:rsidRDefault="00D7162A">
            <w:pPr>
              <w:ind w:right="144"/>
            </w:pPr>
            <w:r>
              <w:rPr>
                <w:b/>
              </w:rPr>
              <w:t>Note:</w:t>
            </w:r>
            <w:r>
              <w:t xml:space="preserve"> PSE&amp;G will not validate or process this data..</w:t>
            </w:r>
          </w:p>
        </w:tc>
      </w:tr>
      <w:tr w:rsidR="00D7162A">
        <w:tc>
          <w:tcPr>
            <w:tcW w:w="1980" w:type="dxa"/>
          </w:tcPr>
          <w:p w:rsidR="00D7162A" w:rsidRDefault="00D7162A">
            <w:pPr>
              <w:ind w:right="144"/>
              <w:jc w:val="right"/>
              <w:rPr>
                <w:b/>
              </w:rPr>
            </w:pPr>
            <w:r>
              <w:rPr>
                <w:b/>
              </w:rPr>
              <w:t>DE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Rate Ready: Optional</w:t>
            </w:r>
          </w:p>
          <w:p w:rsidR="00D7162A" w:rsidRDefault="00D7162A">
            <w:pPr>
              <w:ind w:right="144"/>
            </w:pPr>
            <w:r>
              <w:t>Bill Ready: Not used</w:t>
            </w:r>
          </w:p>
        </w:tc>
      </w:tr>
      <w:tr w:rsidR="00D7162A">
        <w:tc>
          <w:tcPr>
            <w:tcW w:w="1980" w:type="dxa"/>
          </w:tcPr>
          <w:p w:rsidR="00D7162A" w:rsidRDefault="00D7162A">
            <w:pPr>
              <w:ind w:right="144"/>
              <w:jc w:val="right"/>
              <w:rPr>
                <w:b/>
              </w:rPr>
            </w:pPr>
            <w:r>
              <w:rPr>
                <w:b/>
              </w:rPr>
              <w:t>MD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Rate Ready: Optional</w:t>
            </w:r>
          </w:p>
          <w:p w:rsidR="00D7162A" w:rsidRDefault="00D7162A">
            <w:pPr>
              <w:ind w:right="144"/>
            </w:pPr>
            <w:r>
              <w:t>Bill Ready: Not Used</w:t>
            </w:r>
          </w:p>
        </w:tc>
      </w:tr>
      <w:tr w:rsidR="00D7162A">
        <w:tc>
          <w:tcPr>
            <w:tcW w:w="1980" w:type="dxa"/>
          </w:tcPr>
          <w:p w:rsidR="00D7162A" w:rsidRDefault="00D7162A">
            <w:pPr>
              <w:ind w:right="144"/>
              <w:jc w:val="right"/>
              <w:rPr>
                <w:b/>
              </w:rPr>
            </w:pPr>
            <w:r>
              <w:rPr>
                <w:b/>
              </w:rPr>
              <w:t>Example: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BAL*P*YB*500.00</w:t>
            </w:r>
          </w:p>
        </w:tc>
      </w:tr>
    </w:tbl>
    <w:p w:rsidR="00D7162A" w:rsidRDefault="00D7162A"/>
    <w:p w:rsidR="00D7162A" w:rsidRDefault="00D7162A">
      <w:pPr>
        <w:jc w:val="center"/>
        <w:rPr>
          <w:b/>
        </w:rPr>
      </w:pPr>
      <w:r>
        <w:rPr>
          <w:b/>
        </w:rPr>
        <w:t>Data Element Summary</w:t>
      </w:r>
    </w:p>
    <w:p w:rsidR="00D7162A" w:rsidRDefault="00D7162A">
      <w:pPr>
        <w:tabs>
          <w:tab w:val="center" w:pos="1440"/>
          <w:tab w:val="center" w:pos="2448"/>
          <w:tab w:val="left" w:pos="2988"/>
          <w:tab w:val="left" w:pos="7883"/>
          <w:tab w:val="left" w:pos="9360"/>
        </w:tabs>
        <w:rPr>
          <w:b/>
        </w:rPr>
      </w:pPr>
      <w:r>
        <w:rPr>
          <w:b/>
        </w:rPr>
        <w:tab/>
        <w:t>Ref.</w:t>
      </w:r>
      <w:r>
        <w:rPr>
          <w:b/>
        </w:rPr>
        <w:tab/>
        <w:t>Data</w:t>
      </w:r>
      <w:r>
        <w:rPr>
          <w:b/>
        </w:rPr>
        <w:tab/>
      </w:r>
    </w:p>
    <w:p w:rsidR="00D7162A" w:rsidRDefault="00D7162A">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D7162A">
        <w:tc>
          <w:tcPr>
            <w:tcW w:w="1007" w:type="dxa"/>
          </w:tcPr>
          <w:p w:rsidR="00D7162A" w:rsidRDefault="00D7162A">
            <w:pPr>
              <w:tabs>
                <w:tab w:val="center" w:pos="1440"/>
                <w:tab w:val="center" w:pos="2448"/>
                <w:tab w:val="left" w:pos="2988"/>
                <w:tab w:val="left" w:pos="7883"/>
                <w:tab w:val="left" w:pos="9360"/>
              </w:tabs>
              <w:spacing w:before="120"/>
              <w:ind w:right="144"/>
              <w:rPr>
                <w:sz w:val="24"/>
              </w:rPr>
            </w:pPr>
            <w:r>
              <w:rPr>
                <w:b/>
                <w:sz w:val="18"/>
              </w:rPr>
              <w:t>Must Use</w:t>
            </w:r>
          </w:p>
        </w:tc>
        <w:tc>
          <w:tcPr>
            <w:tcW w:w="1080" w:type="dxa"/>
          </w:tcPr>
          <w:p w:rsidR="00D7162A" w:rsidRDefault="00D7162A">
            <w:pPr>
              <w:spacing w:before="120"/>
              <w:ind w:right="144"/>
              <w:jc w:val="center"/>
            </w:pPr>
            <w:r>
              <w:rPr>
                <w:b/>
              </w:rPr>
              <w:t>BAL01</w:t>
            </w:r>
          </w:p>
        </w:tc>
        <w:tc>
          <w:tcPr>
            <w:tcW w:w="893" w:type="dxa"/>
          </w:tcPr>
          <w:p w:rsidR="00D7162A" w:rsidRDefault="00D7162A">
            <w:pPr>
              <w:spacing w:before="120"/>
              <w:ind w:right="144"/>
              <w:jc w:val="center"/>
            </w:pPr>
            <w:r>
              <w:rPr>
                <w:b/>
              </w:rPr>
              <w:t>951</w:t>
            </w:r>
          </w:p>
        </w:tc>
        <w:tc>
          <w:tcPr>
            <w:tcW w:w="4896" w:type="dxa"/>
            <w:gridSpan w:val="4"/>
          </w:tcPr>
          <w:p w:rsidR="00D7162A" w:rsidRDefault="00D7162A">
            <w:pPr>
              <w:spacing w:before="120"/>
              <w:ind w:right="144"/>
            </w:pPr>
            <w:r>
              <w:rPr>
                <w:b/>
              </w:rPr>
              <w:t>Balance Type Code</w:t>
            </w:r>
          </w:p>
        </w:tc>
        <w:tc>
          <w:tcPr>
            <w:tcW w:w="432" w:type="dxa"/>
          </w:tcPr>
          <w:p w:rsidR="00D7162A" w:rsidRDefault="00D7162A">
            <w:pPr>
              <w:spacing w:before="120"/>
              <w:ind w:right="144"/>
            </w:pPr>
            <w:r>
              <w:rPr>
                <w:b/>
              </w:rPr>
              <w:t>M</w:t>
            </w:r>
          </w:p>
        </w:tc>
        <w:tc>
          <w:tcPr>
            <w:tcW w:w="1440" w:type="dxa"/>
            <w:gridSpan w:val="3"/>
          </w:tcPr>
          <w:p w:rsidR="00D7162A" w:rsidRDefault="00D7162A">
            <w:pPr>
              <w:spacing w:before="120"/>
              <w:ind w:right="144"/>
            </w:pPr>
            <w:r>
              <w:rPr>
                <w:b/>
              </w:rPr>
              <w:t>ID 1/2</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Code indicating the type of balance</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P</w:t>
            </w:r>
          </w:p>
        </w:tc>
        <w:tc>
          <w:tcPr>
            <w:tcW w:w="217" w:type="dxa"/>
          </w:tcPr>
          <w:p w:rsidR="00D7162A" w:rsidRDefault="00D7162A">
            <w:pPr>
              <w:ind w:right="144"/>
            </w:pPr>
          </w:p>
        </w:tc>
        <w:tc>
          <w:tcPr>
            <w:tcW w:w="4680" w:type="dxa"/>
            <w:gridSpan w:val="3"/>
          </w:tcPr>
          <w:p w:rsidR="00D7162A" w:rsidRDefault="00D7162A">
            <w:pPr>
              <w:ind w:right="144"/>
            </w:pPr>
            <w:r>
              <w:t>Previous Month</w:t>
            </w:r>
          </w:p>
        </w:tc>
      </w:tr>
      <w:tr w:rsidR="00D7162A">
        <w:trPr>
          <w:gridAfter w:val="2"/>
          <w:wAfter w:w="388" w:type="dxa"/>
        </w:trPr>
        <w:tc>
          <w:tcPr>
            <w:tcW w:w="4680" w:type="dxa"/>
            <w:gridSpan w:val="6"/>
          </w:tcPr>
          <w:p w:rsidR="00D7162A" w:rsidRDefault="00D7162A">
            <w:pPr>
              <w:ind w:right="144"/>
            </w:pPr>
          </w:p>
        </w:tc>
        <w:tc>
          <w:tcPr>
            <w:tcW w:w="4680" w:type="dxa"/>
            <w:gridSpan w:val="3"/>
          </w:tcPr>
          <w:p w:rsidR="00D7162A" w:rsidRDefault="00D7162A">
            <w:pPr>
              <w:ind w:right="144"/>
            </w:pPr>
            <w:r>
              <w:t>Balance of previous period charges prior to applying payments and adjustments for the previous period billing</w:t>
            </w:r>
          </w:p>
        </w:tc>
      </w:tr>
      <w:tr w:rsidR="00D7162A">
        <w:tc>
          <w:tcPr>
            <w:tcW w:w="1007" w:type="dxa"/>
          </w:tcPr>
          <w:p w:rsidR="00D7162A" w:rsidRDefault="00D7162A">
            <w:pPr>
              <w:spacing w:before="120"/>
              <w:ind w:right="144"/>
              <w:rPr>
                <w:sz w:val="24"/>
              </w:rPr>
            </w:pPr>
            <w:r>
              <w:rPr>
                <w:b/>
                <w:sz w:val="18"/>
              </w:rPr>
              <w:t>Must Use</w:t>
            </w:r>
          </w:p>
        </w:tc>
        <w:tc>
          <w:tcPr>
            <w:tcW w:w="1080" w:type="dxa"/>
          </w:tcPr>
          <w:p w:rsidR="00D7162A" w:rsidRDefault="00D7162A">
            <w:pPr>
              <w:spacing w:before="120"/>
              <w:ind w:right="144"/>
              <w:jc w:val="center"/>
            </w:pPr>
            <w:r>
              <w:rPr>
                <w:b/>
              </w:rPr>
              <w:t>BAL02</w:t>
            </w:r>
          </w:p>
        </w:tc>
        <w:tc>
          <w:tcPr>
            <w:tcW w:w="893" w:type="dxa"/>
          </w:tcPr>
          <w:p w:rsidR="00D7162A" w:rsidRDefault="00D7162A">
            <w:pPr>
              <w:spacing w:before="120"/>
              <w:ind w:right="144"/>
              <w:jc w:val="center"/>
            </w:pPr>
            <w:r>
              <w:rPr>
                <w:b/>
              </w:rPr>
              <w:t>522</w:t>
            </w:r>
          </w:p>
        </w:tc>
        <w:tc>
          <w:tcPr>
            <w:tcW w:w="4896" w:type="dxa"/>
            <w:gridSpan w:val="4"/>
          </w:tcPr>
          <w:p w:rsidR="00D7162A" w:rsidRDefault="00D7162A">
            <w:pPr>
              <w:spacing w:before="120"/>
              <w:ind w:right="144"/>
            </w:pPr>
            <w:r>
              <w:rPr>
                <w:b/>
              </w:rPr>
              <w:t>Amount Qualifier Code</w:t>
            </w:r>
          </w:p>
        </w:tc>
        <w:tc>
          <w:tcPr>
            <w:tcW w:w="432" w:type="dxa"/>
          </w:tcPr>
          <w:p w:rsidR="00D7162A" w:rsidRDefault="00D7162A">
            <w:pPr>
              <w:spacing w:before="120"/>
              <w:ind w:right="144"/>
            </w:pPr>
            <w:r>
              <w:rPr>
                <w:b/>
              </w:rPr>
              <w:t>M</w:t>
            </w:r>
          </w:p>
        </w:tc>
        <w:tc>
          <w:tcPr>
            <w:tcW w:w="1440" w:type="dxa"/>
            <w:gridSpan w:val="3"/>
          </w:tcPr>
          <w:p w:rsidR="00D7162A" w:rsidRDefault="00D7162A">
            <w:pPr>
              <w:spacing w:before="120"/>
              <w:ind w:right="144"/>
            </w:pPr>
            <w:r>
              <w:rPr>
                <w:b/>
              </w:rPr>
              <w:t>ID 1/3</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Code to qualify amount</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YB</w:t>
            </w:r>
          </w:p>
        </w:tc>
        <w:tc>
          <w:tcPr>
            <w:tcW w:w="217" w:type="dxa"/>
          </w:tcPr>
          <w:p w:rsidR="00D7162A" w:rsidRDefault="00D7162A">
            <w:pPr>
              <w:ind w:right="144"/>
            </w:pPr>
          </w:p>
        </w:tc>
        <w:tc>
          <w:tcPr>
            <w:tcW w:w="4680" w:type="dxa"/>
            <w:gridSpan w:val="3"/>
          </w:tcPr>
          <w:p w:rsidR="00D7162A" w:rsidRDefault="00D7162A">
            <w:pPr>
              <w:ind w:right="144"/>
            </w:pPr>
            <w:r>
              <w:t>Actual Unpaid Principal Balance</w:t>
            </w:r>
          </w:p>
        </w:tc>
      </w:tr>
      <w:tr w:rsidR="00D7162A">
        <w:tc>
          <w:tcPr>
            <w:tcW w:w="1007" w:type="dxa"/>
          </w:tcPr>
          <w:p w:rsidR="00D7162A" w:rsidRDefault="00D7162A">
            <w:pPr>
              <w:spacing w:before="120"/>
              <w:ind w:right="144"/>
              <w:rPr>
                <w:sz w:val="24"/>
              </w:rPr>
            </w:pPr>
            <w:r>
              <w:rPr>
                <w:b/>
                <w:sz w:val="18"/>
              </w:rPr>
              <w:t>Must Use</w:t>
            </w:r>
          </w:p>
        </w:tc>
        <w:tc>
          <w:tcPr>
            <w:tcW w:w="1080" w:type="dxa"/>
          </w:tcPr>
          <w:p w:rsidR="00D7162A" w:rsidRDefault="00D7162A">
            <w:pPr>
              <w:pStyle w:val="Heading6"/>
              <w:tabs>
                <w:tab w:val="clear" w:pos="1440"/>
                <w:tab w:val="clear" w:pos="2448"/>
                <w:tab w:val="clear" w:pos="2988"/>
                <w:tab w:val="clear" w:pos="7883"/>
                <w:tab w:val="clear" w:pos="9360"/>
              </w:tabs>
              <w:rPr>
                <w:rFonts w:ascii="Times New Roman" w:hAnsi="Times New Roman"/>
              </w:rPr>
            </w:pPr>
            <w:r>
              <w:rPr>
                <w:rFonts w:ascii="Times New Roman" w:hAnsi="Times New Roman"/>
              </w:rPr>
              <w:t>BAL03</w:t>
            </w:r>
          </w:p>
        </w:tc>
        <w:tc>
          <w:tcPr>
            <w:tcW w:w="893" w:type="dxa"/>
          </w:tcPr>
          <w:p w:rsidR="00D7162A" w:rsidRDefault="00D7162A">
            <w:pPr>
              <w:spacing w:before="120"/>
              <w:ind w:right="144"/>
              <w:jc w:val="center"/>
            </w:pPr>
            <w:r>
              <w:rPr>
                <w:b/>
              </w:rPr>
              <w:t>782</w:t>
            </w:r>
          </w:p>
        </w:tc>
        <w:tc>
          <w:tcPr>
            <w:tcW w:w="4896" w:type="dxa"/>
            <w:gridSpan w:val="4"/>
          </w:tcPr>
          <w:p w:rsidR="00D7162A" w:rsidRDefault="00D7162A">
            <w:pPr>
              <w:spacing w:before="120"/>
              <w:ind w:right="144"/>
            </w:pPr>
            <w:r>
              <w:rPr>
                <w:b/>
              </w:rPr>
              <w:t>Monetary Amount</w:t>
            </w:r>
          </w:p>
        </w:tc>
        <w:tc>
          <w:tcPr>
            <w:tcW w:w="432" w:type="dxa"/>
          </w:tcPr>
          <w:p w:rsidR="00D7162A" w:rsidRDefault="00D7162A">
            <w:pPr>
              <w:spacing w:before="120"/>
              <w:ind w:right="144"/>
            </w:pPr>
            <w:r>
              <w:rPr>
                <w:b/>
              </w:rPr>
              <w:t>M</w:t>
            </w:r>
          </w:p>
        </w:tc>
        <w:tc>
          <w:tcPr>
            <w:tcW w:w="1440" w:type="dxa"/>
            <w:gridSpan w:val="3"/>
          </w:tcPr>
          <w:p w:rsidR="00D7162A" w:rsidRDefault="00D7162A">
            <w:pPr>
              <w:spacing w:before="120"/>
              <w:ind w:right="144"/>
            </w:pPr>
            <w:r>
              <w:rPr>
                <w:b/>
              </w:rPr>
              <w:t>R  1/18</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Monetary amount</w:t>
            </w:r>
          </w:p>
        </w:tc>
      </w:tr>
    </w:tbl>
    <w:p w:rsidR="00D7162A" w:rsidRDefault="00D7162A">
      <w:pPr>
        <w:tabs>
          <w:tab w:val="right" w:pos="1800"/>
          <w:tab w:val="left" w:pos="2160"/>
        </w:tabs>
        <w:ind w:left="2160" w:hanging="2160"/>
      </w:pPr>
    </w:p>
    <w:p w:rsidR="00D7162A" w:rsidRDefault="00D7162A">
      <w:pPr>
        <w:tabs>
          <w:tab w:val="right" w:pos="1800"/>
          <w:tab w:val="left" w:pos="2160"/>
        </w:tabs>
        <w:ind w:left="2160" w:hanging="2160"/>
      </w:pPr>
    </w:p>
    <w:p w:rsidR="00D7162A" w:rsidRDefault="00D7162A">
      <w:pPr>
        <w:tabs>
          <w:tab w:val="right" w:pos="1800"/>
          <w:tab w:val="left" w:pos="2160"/>
        </w:tabs>
        <w:ind w:left="2160" w:hanging="2160"/>
      </w:pPr>
      <w:r>
        <w:t>PA Rate Ready Example:</w:t>
      </w:r>
    </w:p>
    <w:p w:rsidR="00D7162A" w:rsidRDefault="00D7162A">
      <w:pPr>
        <w:tabs>
          <w:tab w:val="left" w:pos="0"/>
          <w:tab w:val="right" w:pos="1800"/>
        </w:tabs>
      </w:pPr>
    </w:p>
    <w:p w:rsidR="00D7162A" w:rsidRDefault="00D7162A">
      <w:pPr>
        <w:tabs>
          <w:tab w:val="left" w:pos="0"/>
          <w:tab w:val="right" w:pos="1800"/>
        </w:tabs>
      </w:pPr>
      <w:r>
        <w:t>A customer’s last bill indicated that they owed a total of $500.00.</w:t>
      </w:r>
    </w:p>
    <w:p w:rsidR="00D7162A" w:rsidRDefault="00D7162A">
      <w:pPr>
        <w:tabs>
          <w:tab w:val="left" w:pos="0"/>
          <w:tab w:val="right" w:pos="1800"/>
        </w:tabs>
      </w:pPr>
      <w:r>
        <w:t>The customer paid $275.00 (i.e., they now owe $225.00).</w:t>
      </w:r>
    </w:p>
    <w:p w:rsidR="00D7162A" w:rsidRDefault="00D7162A">
      <w:pPr>
        <w:tabs>
          <w:tab w:val="left" w:pos="0"/>
          <w:tab w:val="right" w:pos="1800"/>
        </w:tabs>
      </w:pPr>
      <w:r>
        <w:t>The current billing charges are $100.00 (i.e., they now owe $325.00).</w:t>
      </w:r>
    </w:p>
    <w:p w:rsidR="00D7162A" w:rsidRDefault="00D7162A">
      <w:pPr>
        <w:tabs>
          <w:tab w:val="left" w:pos="0"/>
          <w:tab w:val="right" w:pos="1800"/>
        </w:tabs>
      </w:pPr>
      <w:r>
        <w:t>The customer has a budget balance of $400.00 after the current billing.</w:t>
      </w:r>
    </w:p>
    <w:p w:rsidR="00D7162A" w:rsidRDefault="00D7162A">
      <w:pPr>
        <w:tabs>
          <w:tab w:val="left" w:pos="0"/>
          <w:tab w:val="right" w:pos="1800"/>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6371"/>
      </w:tblGrid>
      <w:tr w:rsidR="00D7162A">
        <w:tc>
          <w:tcPr>
            <w:tcW w:w="2268" w:type="dxa"/>
          </w:tcPr>
          <w:p w:rsidR="00D7162A" w:rsidRDefault="00D7162A">
            <w:r>
              <w:t xml:space="preserve">BAL*P*YB*500.00\  </w:t>
            </w:r>
          </w:p>
        </w:tc>
        <w:tc>
          <w:tcPr>
            <w:tcW w:w="6371" w:type="dxa"/>
          </w:tcPr>
          <w:p w:rsidR="00D7162A" w:rsidRDefault="00D7162A">
            <w:r>
              <w:t>The amount the customer owed as a result of the previous bill prior to applying payments and adjustments for the previous period billing.</w:t>
            </w:r>
          </w:p>
        </w:tc>
      </w:tr>
      <w:tr w:rsidR="00D7162A">
        <w:tc>
          <w:tcPr>
            <w:tcW w:w="2268" w:type="dxa"/>
          </w:tcPr>
          <w:p w:rsidR="00D7162A" w:rsidRDefault="00D7162A">
            <w:pPr>
              <w:pStyle w:val="Header"/>
              <w:tabs>
                <w:tab w:val="clear" w:pos="4320"/>
                <w:tab w:val="clear" w:pos="8640"/>
              </w:tabs>
            </w:pPr>
            <w:r>
              <w:t>BAL*M*J9*225.00\</w:t>
            </w:r>
          </w:p>
        </w:tc>
        <w:tc>
          <w:tcPr>
            <w:tcW w:w="6371" w:type="dxa"/>
          </w:tcPr>
          <w:p w:rsidR="00D7162A" w:rsidRDefault="00D7162A">
            <w:r>
              <w:t>The amount the customer owed prior to the current billing – BAL*P*YB with payments and adjustments applied.</w:t>
            </w:r>
          </w:p>
        </w:tc>
      </w:tr>
      <w:tr w:rsidR="00D7162A">
        <w:tc>
          <w:tcPr>
            <w:tcW w:w="2268" w:type="dxa"/>
          </w:tcPr>
          <w:p w:rsidR="00D7162A" w:rsidRDefault="00D7162A">
            <w:pPr>
              <w:pStyle w:val="Header"/>
              <w:tabs>
                <w:tab w:val="clear" w:pos="4320"/>
                <w:tab w:val="clear" w:pos="8640"/>
              </w:tabs>
            </w:pPr>
            <w:r>
              <w:t>BAL*M*YB*325.00\</w:t>
            </w:r>
          </w:p>
        </w:tc>
        <w:tc>
          <w:tcPr>
            <w:tcW w:w="6371" w:type="dxa"/>
          </w:tcPr>
          <w:p w:rsidR="00D7162A" w:rsidRDefault="00D7162A">
            <w:r>
              <w:t>The customer’s total outstanding balance.  This is what the customer owes from previous billing periods plus the current billing charges.</w:t>
            </w:r>
          </w:p>
        </w:tc>
      </w:tr>
      <w:tr w:rsidR="00D7162A">
        <w:tc>
          <w:tcPr>
            <w:tcW w:w="2268" w:type="dxa"/>
          </w:tcPr>
          <w:p w:rsidR="00D7162A" w:rsidRDefault="00D7162A">
            <w:pPr>
              <w:pStyle w:val="Header"/>
              <w:tabs>
                <w:tab w:val="clear" w:pos="4320"/>
                <w:tab w:val="clear" w:pos="8640"/>
              </w:tabs>
            </w:pPr>
            <w:r>
              <w:t>BAL*Y*YB*400.00\</w:t>
            </w:r>
          </w:p>
        </w:tc>
        <w:tc>
          <w:tcPr>
            <w:tcW w:w="6371" w:type="dxa"/>
          </w:tcPr>
          <w:p w:rsidR="00D7162A" w:rsidRDefault="00D7162A">
            <w:r>
              <w:t>The customer’s current outstanding budget balance.</w:t>
            </w:r>
          </w:p>
        </w:tc>
      </w:tr>
    </w:tbl>
    <w:p w:rsidR="00D7162A" w:rsidRDefault="00D7162A">
      <w:pPr>
        <w:tabs>
          <w:tab w:val="left" w:pos="0"/>
          <w:tab w:val="right" w:pos="1800"/>
        </w:tabs>
        <w:rPr>
          <w:b/>
        </w:rPr>
      </w:pPr>
      <w:bookmarkStart w:id="363" w:name="book15"/>
      <w:bookmarkEnd w:id="363"/>
    </w:p>
    <w:p w:rsidR="00D7162A" w:rsidRDefault="00D7162A">
      <w:pPr>
        <w:pStyle w:val="Heading1"/>
        <w:rPr>
          <w:rFonts w:ascii="Times New Roman" w:hAnsi="Times New Roman"/>
          <w:snapToGrid w:val="0"/>
          <w:sz w:val="20"/>
        </w:rPr>
      </w:pPr>
      <w:r>
        <w:rPr>
          <w:rFonts w:ascii="Times New Roman" w:hAnsi="Times New Roman"/>
        </w:rPr>
        <w:br w:type="page"/>
      </w:r>
      <w:r>
        <w:rPr>
          <w:rFonts w:ascii="Times New Roman" w:hAnsi="Times New Roman"/>
          <w:snapToGrid w:val="0"/>
        </w:rPr>
        <w:lastRenderedPageBreak/>
        <w:tab/>
        <w:t xml:space="preserve">   </w:t>
      </w:r>
      <w:bookmarkStart w:id="364" w:name="_Toc470748245"/>
      <w:bookmarkStart w:id="365" w:name="_Toc479738331"/>
      <w:bookmarkStart w:id="366" w:name="_Toc479738417"/>
      <w:bookmarkStart w:id="367" w:name="_Toc479746805"/>
      <w:bookmarkStart w:id="368" w:name="_Toc493255020"/>
      <w:bookmarkStart w:id="369" w:name="_Toc528144932"/>
      <w:bookmarkStart w:id="370" w:name="_Toc532878922"/>
      <w:bookmarkStart w:id="371" w:name="_Toc532879012"/>
      <w:bookmarkStart w:id="372" w:name="_Toc535217887"/>
      <w:bookmarkStart w:id="373" w:name="_Toc535218333"/>
      <w:bookmarkStart w:id="374" w:name="_Toc535219232"/>
      <w:bookmarkStart w:id="375" w:name="_Toc535220642"/>
      <w:bookmarkStart w:id="376" w:name="_Toc125455994"/>
      <w:bookmarkStart w:id="377" w:name="_Toc350773922"/>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 xml:space="preserve">BAL </w:t>
      </w:r>
      <w:r>
        <w:rPr>
          <w:rFonts w:ascii="Times New Roman" w:hAnsi="Times New Roman"/>
          <w:snapToGrid w:val="0"/>
          <w:sz w:val="20"/>
        </w:rPr>
        <w:t>Balance Detail (M*J9=Balance prior to billing)</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rsidR="00D7162A" w:rsidRDefault="00D7162A">
      <w:pPr>
        <w:tabs>
          <w:tab w:val="right" w:pos="1800"/>
          <w:tab w:val="left" w:pos="2160"/>
        </w:tabs>
        <w:ind w:left="2160" w:hanging="2160"/>
        <w:rPr>
          <w:snapToGrid w:val="0"/>
        </w:rPr>
      </w:pPr>
      <w:r>
        <w:rPr>
          <w:b/>
          <w:snapToGrid w:val="0"/>
        </w:rPr>
        <w:tab/>
        <w:t>Position:</w:t>
      </w:r>
      <w:r>
        <w:rPr>
          <w:b/>
          <w:snapToGrid w:val="0"/>
        </w:rPr>
        <w:tab/>
      </w:r>
      <w:r>
        <w:rPr>
          <w:snapToGrid w:val="0"/>
        </w:rPr>
        <w:t>212</w:t>
      </w:r>
    </w:p>
    <w:p w:rsidR="00D7162A" w:rsidRDefault="00D7162A">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p>
    <w:p w:rsidR="00D7162A" w:rsidRDefault="00D7162A">
      <w:pPr>
        <w:tabs>
          <w:tab w:val="right" w:pos="1800"/>
          <w:tab w:val="left" w:pos="2160"/>
        </w:tabs>
        <w:ind w:left="2160" w:hanging="2160"/>
        <w:rPr>
          <w:snapToGrid w:val="0"/>
        </w:rPr>
      </w:pPr>
      <w:r>
        <w:rPr>
          <w:snapToGrid w:val="0"/>
        </w:rPr>
        <w:tab/>
      </w:r>
      <w:r>
        <w:rPr>
          <w:b/>
          <w:snapToGrid w:val="0"/>
        </w:rPr>
        <w:t>Level:</w:t>
      </w:r>
      <w:r>
        <w:rPr>
          <w:snapToGrid w:val="0"/>
        </w:rPr>
        <w:tab/>
        <w:t>Heading</w:t>
      </w:r>
    </w:p>
    <w:p w:rsidR="00D7162A" w:rsidRDefault="00D7162A">
      <w:pPr>
        <w:tabs>
          <w:tab w:val="right" w:pos="1800"/>
          <w:tab w:val="left" w:pos="2160"/>
        </w:tabs>
        <w:ind w:left="2160" w:hanging="2160"/>
        <w:rPr>
          <w:snapToGrid w:val="0"/>
        </w:rPr>
      </w:pPr>
      <w:r>
        <w:rPr>
          <w:snapToGrid w:val="0"/>
        </w:rPr>
        <w:tab/>
      </w:r>
      <w:r>
        <w:rPr>
          <w:b/>
          <w:snapToGrid w:val="0"/>
        </w:rPr>
        <w:t>Usage:</w:t>
      </w:r>
      <w:r>
        <w:rPr>
          <w:snapToGrid w:val="0"/>
        </w:rPr>
        <w:tab/>
        <w:t>Optional</w:t>
      </w:r>
    </w:p>
    <w:p w:rsidR="00D7162A" w:rsidRDefault="00D7162A">
      <w:pPr>
        <w:tabs>
          <w:tab w:val="right" w:pos="1800"/>
          <w:tab w:val="left" w:pos="2160"/>
        </w:tabs>
        <w:ind w:left="2160" w:hanging="2160"/>
        <w:rPr>
          <w:snapToGrid w:val="0"/>
        </w:rPr>
      </w:pPr>
      <w:r>
        <w:rPr>
          <w:snapToGrid w:val="0"/>
        </w:rPr>
        <w:tab/>
      </w:r>
      <w:r>
        <w:rPr>
          <w:b/>
          <w:snapToGrid w:val="0"/>
        </w:rPr>
        <w:t>Max Use:</w:t>
      </w:r>
      <w:r>
        <w:rPr>
          <w:snapToGrid w:val="0"/>
        </w:rPr>
        <w:tab/>
        <w:t>&gt;1</w:t>
      </w:r>
    </w:p>
    <w:p w:rsidR="00D7162A" w:rsidRDefault="00D7162A">
      <w:pPr>
        <w:tabs>
          <w:tab w:val="right" w:pos="1800"/>
          <w:tab w:val="left" w:pos="2160"/>
        </w:tabs>
        <w:ind w:left="2160" w:hanging="2160"/>
        <w:rPr>
          <w:snapToGrid w:val="0"/>
        </w:rPr>
      </w:pPr>
      <w:r>
        <w:rPr>
          <w:snapToGrid w:val="0"/>
        </w:rPr>
        <w:tab/>
      </w:r>
      <w:r>
        <w:rPr>
          <w:b/>
          <w:snapToGrid w:val="0"/>
        </w:rPr>
        <w:t>Purpose:</w:t>
      </w:r>
      <w:r>
        <w:rPr>
          <w:snapToGrid w:val="0"/>
        </w:rPr>
        <w:tab/>
        <w:t>To identify the specific monetary balances associated with a particular account</w:t>
      </w:r>
    </w:p>
    <w:p w:rsidR="00D7162A" w:rsidRPr="00560FC8" w:rsidRDefault="00D7162A">
      <w:pPr>
        <w:tabs>
          <w:tab w:val="right" w:pos="1800"/>
          <w:tab w:val="left" w:pos="2160"/>
          <w:tab w:val="left" w:pos="2520"/>
        </w:tabs>
        <w:ind w:left="2520" w:hanging="2520"/>
        <w:rPr>
          <w:snapToGrid w:val="0"/>
          <w:lang w:val="fr-FR"/>
        </w:rPr>
      </w:pPr>
      <w:r>
        <w:rPr>
          <w:snapToGrid w:val="0"/>
        </w:rPr>
        <w:tab/>
      </w:r>
      <w:proofErr w:type="spellStart"/>
      <w:r w:rsidRPr="00560FC8">
        <w:rPr>
          <w:b/>
          <w:snapToGrid w:val="0"/>
          <w:lang w:val="fr-FR"/>
        </w:rPr>
        <w:t>Syntax</w:t>
      </w:r>
      <w:proofErr w:type="spellEnd"/>
      <w:r w:rsidRPr="00560FC8">
        <w:rPr>
          <w:b/>
          <w:snapToGrid w:val="0"/>
          <w:lang w:val="fr-FR"/>
        </w:rPr>
        <w:t xml:space="preserve"> Notes:</w:t>
      </w:r>
    </w:p>
    <w:p w:rsidR="00D7162A" w:rsidRPr="00560FC8" w:rsidRDefault="00D7162A">
      <w:pPr>
        <w:tabs>
          <w:tab w:val="right" w:pos="1800"/>
          <w:tab w:val="left" w:pos="2160"/>
          <w:tab w:val="left" w:pos="2520"/>
        </w:tabs>
        <w:ind w:left="2520" w:hanging="2520"/>
        <w:rPr>
          <w:snapToGrid w:val="0"/>
          <w:lang w:val="fr-FR"/>
        </w:rPr>
      </w:pPr>
      <w:r w:rsidRPr="00560FC8">
        <w:rPr>
          <w:snapToGrid w:val="0"/>
          <w:lang w:val="fr-FR"/>
        </w:rPr>
        <w:tab/>
      </w:r>
      <w:proofErr w:type="spellStart"/>
      <w:r w:rsidRPr="00560FC8">
        <w:rPr>
          <w:b/>
          <w:snapToGrid w:val="0"/>
          <w:lang w:val="fr-FR"/>
        </w:rPr>
        <w:t>Semantic</w:t>
      </w:r>
      <w:proofErr w:type="spellEnd"/>
      <w:r w:rsidRPr="00560FC8">
        <w:rPr>
          <w:b/>
          <w:snapToGrid w:val="0"/>
          <w:lang w:val="fr-FR"/>
        </w:rPr>
        <w:t xml:space="preserve"> Notes:</w:t>
      </w:r>
    </w:p>
    <w:p w:rsidR="00D7162A" w:rsidRPr="00560FC8" w:rsidRDefault="00D7162A">
      <w:pPr>
        <w:tabs>
          <w:tab w:val="right" w:pos="1800"/>
          <w:tab w:val="left" w:pos="2160"/>
          <w:tab w:val="left" w:pos="2520"/>
        </w:tabs>
        <w:ind w:left="2520" w:hanging="2520"/>
        <w:rPr>
          <w:lang w:val="fr-FR"/>
        </w:rPr>
      </w:pPr>
      <w:r w:rsidRPr="00560FC8">
        <w:rPr>
          <w:snapToGrid w:val="0"/>
          <w:lang w:val="fr-FR"/>
        </w:rPr>
        <w:tab/>
      </w:r>
      <w:proofErr w:type="spellStart"/>
      <w:r w:rsidRPr="00560FC8">
        <w:rPr>
          <w:b/>
          <w:snapToGrid w:val="0"/>
          <w:lang w:val="fr-FR"/>
        </w:rPr>
        <w:t>Comments</w:t>
      </w:r>
      <w:proofErr w:type="spellEnd"/>
      <w:r w:rsidRPr="00560FC8">
        <w:rPr>
          <w:b/>
          <w:snapToGrid w:val="0"/>
          <w:lang w:val="fr-FR"/>
        </w:rPr>
        <w:t>:</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D7162A">
        <w:tc>
          <w:tcPr>
            <w:tcW w:w="1980" w:type="dxa"/>
          </w:tcPr>
          <w:p w:rsidR="00D7162A" w:rsidRDefault="00D7162A">
            <w:pPr>
              <w:ind w:right="144"/>
              <w:jc w:val="right"/>
              <w:rPr>
                <w:b/>
              </w:rPr>
            </w:pPr>
            <w:r>
              <w:rPr>
                <w:b/>
              </w:rPr>
              <w:t>PA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 xml:space="preserve">Rate Ready: </w:t>
            </w:r>
            <w:r w:rsidR="00560FC8" w:rsidRPr="001F3562">
              <w:rPr>
                <w:b/>
                <w:szCs w:val="18"/>
              </w:rPr>
              <w:t>Required for Non-POR, optional for POR, except the cancel 810</w:t>
            </w:r>
            <w:r w:rsidR="00560FC8" w:rsidRPr="001F3562">
              <w:rPr>
                <w:szCs w:val="18"/>
              </w:rPr>
              <w:t>.</w:t>
            </w:r>
          </w:p>
          <w:p w:rsidR="00D7162A" w:rsidRDefault="00D7162A">
            <w:pPr>
              <w:ind w:right="144"/>
            </w:pPr>
            <w:r>
              <w:t>Bill Ready:  Not Used</w:t>
            </w:r>
          </w:p>
        </w:tc>
      </w:tr>
      <w:tr w:rsidR="00D7162A">
        <w:tc>
          <w:tcPr>
            <w:tcW w:w="1980" w:type="dxa"/>
          </w:tcPr>
          <w:p w:rsidR="00D7162A" w:rsidRDefault="00D7162A">
            <w:pPr>
              <w:ind w:right="144"/>
              <w:jc w:val="right"/>
              <w:rPr>
                <w:b/>
              </w:rPr>
            </w:pPr>
            <w:r>
              <w:rPr>
                <w:b/>
              </w:rPr>
              <w:t>NJ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Rate Ready: Optional</w:t>
            </w:r>
          </w:p>
          <w:p w:rsidR="00D7162A" w:rsidRDefault="00D7162A">
            <w:pPr>
              <w:ind w:right="144"/>
            </w:pPr>
            <w:r>
              <w:t xml:space="preserve">Bill Ready: Optional for PSE&amp;G. Not used by other LDCs. </w:t>
            </w:r>
          </w:p>
          <w:p w:rsidR="00D7162A" w:rsidRDefault="00D7162A">
            <w:pPr>
              <w:ind w:right="144"/>
            </w:pPr>
            <w:r>
              <w:rPr>
                <w:b/>
              </w:rPr>
              <w:t xml:space="preserve">Note: </w:t>
            </w:r>
            <w:r>
              <w:t>PSE&amp;G will not validate or process this data.</w:t>
            </w:r>
          </w:p>
        </w:tc>
      </w:tr>
      <w:tr w:rsidR="00D7162A">
        <w:tc>
          <w:tcPr>
            <w:tcW w:w="1980" w:type="dxa"/>
          </w:tcPr>
          <w:p w:rsidR="00D7162A" w:rsidRDefault="00D7162A">
            <w:pPr>
              <w:ind w:right="144"/>
              <w:jc w:val="right"/>
              <w:rPr>
                <w:b/>
              </w:rPr>
            </w:pPr>
            <w:r>
              <w:rPr>
                <w:b/>
              </w:rPr>
              <w:t>DE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Rate Ready: Optional</w:t>
            </w:r>
          </w:p>
          <w:p w:rsidR="00D7162A" w:rsidRDefault="00D7162A">
            <w:pPr>
              <w:ind w:right="144"/>
            </w:pPr>
            <w:r>
              <w:t>Bill Ready: Not used</w:t>
            </w:r>
          </w:p>
        </w:tc>
      </w:tr>
      <w:tr w:rsidR="00D7162A">
        <w:tc>
          <w:tcPr>
            <w:tcW w:w="1980" w:type="dxa"/>
          </w:tcPr>
          <w:p w:rsidR="00D7162A" w:rsidRDefault="00D7162A">
            <w:pPr>
              <w:ind w:right="144"/>
              <w:jc w:val="right"/>
              <w:rPr>
                <w:b/>
              </w:rPr>
            </w:pPr>
            <w:r>
              <w:rPr>
                <w:b/>
              </w:rPr>
              <w:t>MD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Rate Ready: Optional</w:t>
            </w:r>
          </w:p>
          <w:p w:rsidR="00D7162A" w:rsidRDefault="00D7162A">
            <w:pPr>
              <w:ind w:right="144"/>
            </w:pPr>
            <w:r>
              <w:t>Bill Ready: Not Used</w:t>
            </w:r>
          </w:p>
        </w:tc>
      </w:tr>
      <w:tr w:rsidR="00D7162A">
        <w:tc>
          <w:tcPr>
            <w:tcW w:w="1980" w:type="dxa"/>
          </w:tcPr>
          <w:p w:rsidR="00D7162A" w:rsidRDefault="00D7162A">
            <w:pPr>
              <w:ind w:right="144"/>
              <w:jc w:val="right"/>
              <w:rPr>
                <w:b/>
              </w:rPr>
            </w:pPr>
            <w:r>
              <w:rPr>
                <w:b/>
              </w:rPr>
              <w:t>Example: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BAL*M*J9*225.00</w:t>
            </w:r>
          </w:p>
        </w:tc>
      </w:tr>
    </w:tbl>
    <w:p w:rsidR="00D7162A" w:rsidRDefault="00D7162A"/>
    <w:p w:rsidR="00D7162A" w:rsidRDefault="00D7162A">
      <w:pPr>
        <w:jc w:val="center"/>
        <w:rPr>
          <w:b/>
        </w:rPr>
      </w:pPr>
      <w:r>
        <w:rPr>
          <w:b/>
        </w:rPr>
        <w:t>Data Element Summary</w:t>
      </w:r>
    </w:p>
    <w:p w:rsidR="00D7162A" w:rsidRDefault="00D7162A">
      <w:pPr>
        <w:tabs>
          <w:tab w:val="center" w:pos="1440"/>
          <w:tab w:val="center" w:pos="2448"/>
          <w:tab w:val="left" w:pos="2988"/>
          <w:tab w:val="left" w:pos="7883"/>
          <w:tab w:val="left" w:pos="9360"/>
        </w:tabs>
        <w:rPr>
          <w:b/>
        </w:rPr>
      </w:pPr>
      <w:r>
        <w:rPr>
          <w:b/>
        </w:rPr>
        <w:tab/>
        <w:t>Ref.</w:t>
      </w:r>
      <w:r>
        <w:rPr>
          <w:b/>
        </w:rPr>
        <w:tab/>
        <w:t>Data</w:t>
      </w:r>
      <w:r>
        <w:rPr>
          <w:b/>
        </w:rPr>
        <w:tab/>
      </w:r>
    </w:p>
    <w:p w:rsidR="00D7162A" w:rsidRDefault="00D7162A">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D7162A">
        <w:tc>
          <w:tcPr>
            <w:tcW w:w="1007" w:type="dxa"/>
          </w:tcPr>
          <w:p w:rsidR="00D7162A" w:rsidRDefault="00D7162A">
            <w:pPr>
              <w:tabs>
                <w:tab w:val="center" w:pos="1440"/>
                <w:tab w:val="center" w:pos="2448"/>
                <w:tab w:val="left" w:pos="2988"/>
                <w:tab w:val="left" w:pos="7883"/>
                <w:tab w:val="left" w:pos="9360"/>
              </w:tabs>
              <w:spacing w:before="120"/>
              <w:ind w:right="144"/>
              <w:rPr>
                <w:sz w:val="24"/>
              </w:rPr>
            </w:pPr>
            <w:r>
              <w:rPr>
                <w:b/>
                <w:sz w:val="18"/>
              </w:rPr>
              <w:t>Must Use</w:t>
            </w:r>
          </w:p>
        </w:tc>
        <w:tc>
          <w:tcPr>
            <w:tcW w:w="1080" w:type="dxa"/>
          </w:tcPr>
          <w:p w:rsidR="00D7162A" w:rsidRDefault="00D7162A">
            <w:pPr>
              <w:spacing w:before="120"/>
              <w:ind w:right="144"/>
              <w:jc w:val="center"/>
            </w:pPr>
            <w:r>
              <w:rPr>
                <w:b/>
              </w:rPr>
              <w:t>BAL01</w:t>
            </w:r>
          </w:p>
        </w:tc>
        <w:tc>
          <w:tcPr>
            <w:tcW w:w="893" w:type="dxa"/>
          </w:tcPr>
          <w:p w:rsidR="00D7162A" w:rsidRDefault="00D7162A">
            <w:pPr>
              <w:spacing w:before="120"/>
              <w:ind w:right="144"/>
              <w:jc w:val="center"/>
            </w:pPr>
            <w:r>
              <w:rPr>
                <w:b/>
              </w:rPr>
              <w:t>951</w:t>
            </w:r>
          </w:p>
        </w:tc>
        <w:tc>
          <w:tcPr>
            <w:tcW w:w="4896" w:type="dxa"/>
            <w:gridSpan w:val="4"/>
          </w:tcPr>
          <w:p w:rsidR="00D7162A" w:rsidRDefault="00D7162A">
            <w:pPr>
              <w:spacing w:before="120"/>
              <w:ind w:right="144"/>
            </w:pPr>
            <w:r>
              <w:rPr>
                <w:b/>
              </w:rPr>
              <w:t>Balance Type Code</w:t>
            </w:r>
          </w:p>
        </w:tc>
        <w:tc>
          <w:tcPr>
            <w:tcW w:w="432" w:type="dxa"/>
          </w:tcPr>
          <w:p w:rsidR="00D7162A" w:rsidRDefault="00D7162A">
            <w:pPr>
              <w:spacing w:before="120"/>
              <w:ind w:right="144"/>
            </w:pPr>
            <w:r>
              <w:rPr>
                <w:b/>
              </w:rPr>
              <w:t>M</w:t>
            </w:r>
          </w:p>
        </w:tc>
        <w:tc>
          <w:tcPr>
            <w:tcW w:w="1440" w:type="dxa"/>
            <w:gridSpan w:val="3"/>
          </w:tcPr>
          <w:p w:rsidR="00D7162A" w:rsidRDefault="00D7162A">
            <w:pPr>
              <w:spacing w:before="120"/>
              <w:ind w:right="144"/>
            </w:pPr>
            <w:r>
              <w:rPr>
                <w:b/>
              </w:rPr>
              <w:t>ID 1/2</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Code indicating the type of balance</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M</w:t>
            </w:r>
          </w:p>
        </w:tc>
        <w:tc>
          <w:tcPr>
            <w:tcW w:w="217" w:type="dxa"/>
          </w:tcPr>
          <w:p w:rsidR="00D7162A" w:rsidRDefault="00D7162A">
            <w:pPr>
              <w:ind w:right="144"/>
            </w:pPr>
          </w:p>
        </w:tc>
        <w:tc>
          <w:tcPr>
            <w:tcW w:w="4680" w:type="dxa"/>
            <w:gridSpan w:val="3"/>
          </w:tcPr>
          <w:p w:rsidR="00D7162A" w:rsidRDefault="00D7162A">
            <w:pPr>
              <w:ind w:right="144"/>
            </w:pPr>
            <w:r>
              <w:t>Current Month</w:t>
            </w:r>
          </w:p>
        </w:tc>
      </w:tr>
      <w:tr w:rsidR="00D7162A">
        <w:trPr>
          <w:gridAfter w:val="2"/>
          <w:wAfter w:w="388" w:type="dxa"/>
        </w:trPr>
        <w:tc>
          <w:tcPr>
            <w:tcW w:w="4680" w:type="dxa"/>
            <w:gridSpan w:val="6"/>
          </w:tcPr>
          <w:p w:rsidR="00D7162A" w:rsidRDefault="00D7162A">
            <w:pPr>
              <w:ind w:right="144"/>
            </w:pPr>
          </w:p>
        </w:tc>
        <w:tc>
          <w:tcPr>
            <w:tcW w:w="4680" w:type="dxa"/>
            <w:gridSpan w:val="3"/>
            <w:shd w:val="pct5" w:color="000000" w:fill="FFFFFF"/>
          </w:tcPr>
          <w:p w:rsidR="00D7162A" w:rsidRDefault="00D7162A">
            <w:pPr>
              <w:ind w:right="144"/>
            </w:pPr>
            <w:r>
              <w:t>This is the balance prior to this billing.  If a customer is paid in total, this will be zero.</w:t>
            </w:r>
          </w:p>
          <w:p w:rsidR="00D7162A" w:rsidRDefault="00D7162A">
            <w:pPr>
              <w:ind w:right="144"/>
            </w:pPr>
            <w:r>
              <w:rPr>
                <w:b/>
              </w:rPr>
              <w:t>NJ Use:</w:t>
            </w:r>
            <w:r>
              <w:t xml:space="preserve"> This reflects the past due amount.</w:t>
            </w:r>
          </w:p>
        </w:tc>
      </w:tr>
      <w:tr w:rsidR="00D7162A">
        <w:tc>
          <w:tcPr>
            <w:tcW w:w="1007" w:type="dxa"/>
          </w:tcPr>
          <w:p w:rsidR="00D7162A" w:rsidRDefault="00D7162A">
            <w:pPr>
              <w:spacing w:before="120"/>
              <w:ind w:right="144"/>
              <w:rPr>
                <w:sz w:val="24"/>
              </w:rPr>
            </w:pPr>
            <w:r>
              <w:rPr>
                <w:b/>
                <w:sz w:val="18"/>
              </w:rPr>
              <w:t>Must Use</w:t>
            </w:r>
          </w:p>
        </w:tc>
        <w:tc>
          <w:tcPr>
            <w:tcW w:w="1080" w:type="dxa"/>
          </w:tcPr>
          <w:p w:rsidR="00D7162A" w:rsidRDefault="00D7162A">
            <w:pPr>
              <w:spacing w:before="120"/>
              <w:ind w:right="144"/>
              <w:jc w:val="center"/>
            </w:pPr>
            <w:r>
              <w:rPr>
                <w:b/>
              </w:rPr>
              <w:t>BAL02</w:t>
            </w:r>
          </w:p>
        </w:tc>
        <w:tc>
          <w:tcPr>
            <w:tcW w:w="893" w:type="dxa"/>
          </w:tcPr>
          <w:p w:rsidR="00D7162A" w:rsidRDefault="00D7162A">
            <w:pPr>
              <w:spacing w:before="120"/>
              <w:ind w:right="144"/>
              <w:jc w:val="center"/>
            </w:pPr>
            <w:r>
              <w:rPr>
                <w:b/>
              </w:rPr>
              <w:t>522</w:t>
            </w:r>
          </w:p>
        </w:tc>
        <w:tc>
          <w:tcPr>
            <w:tcW w:w="4896" w:type="dxa"/>
            <w:gridSpan w:val="4"/>
          </w:tcPr>
          <w:p w:rsidR="00D7162A" w:rsidRDefault="00D7162A">
            <w:pPr>
              <w:spacing w:before="120"/>
              <w:ind w:right="144"/>
            </w:pPr>
            <w:r>
              <w:rPr>
                <w:b/>
              </w:rPr>
              <w:t>Amount Qualifier Code</w:t>
            </w:r>
          </w:p>
        </w:tc>
        <w:tc>
          <w:tcPr>
            <w:tcW w:w="432" w:type="dxa"/>
          </w:tcPr>
          <w:p w:rsidR="00D7162A" w:rsidRDefault="00D7162A">
            <w:pPr>
              <w:spacing w:before="120"/>
              <w:ind w:right="144"/>
            </w:pPr>
            <w:r>
              <w:rPr>
                <w:b/>
              </w:rPr>
              <w:t>M</w:t>
            </w:r>
          </w:p>
        </w:tc>
        <w:tc>
          <w:tcPr>
            <w:tcW w:w="1440" w:type="dxa"/>
            <w:gridSpan w:val="3"/>
          </w:tcPr>
          <w:p w:rsidR="00D7162A" w:rsidRDefault="00D7162A">
            <w:pPr>
              <w:spacing w:before="120"/>
              <w:ind w:right="144"/>
            </w:pPr>
            <w:r>
              <w:rPr>
                <w:b/>
              </w:rPr>
              <w:t>ID 1/3</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Code to qualify amount</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J9</w:t>
            </w:r>
          </w:p>
        </w:tc>
        <w:tc>
          <w:tcPr>
            <w:tcW w:w="217" w:type="dxa"/>
          </w:tcPr>
          <w:p w:rsidR="00D7162A" w:rsidRDefault="00D7162A">
            <w:pPr>
              <w:ind w:right="144"/>
            </w:pPr>
          </w:p>
        </w:tc>
        <w:tc>
          <w:tcPr>
            <w:tcW w:w="4680" w:type="dxa"/>
            <w:gridSpan w:val="3"/>
          </w:tcPr>
          <w:p w:rsidR="00D7162A" w:rsidRDefault="00D7162A">
            <w:pPr>
              <w:ind w:right="144"/>
            </w:pPr>
            <w:r>
              <w:t>Beginning Balance</w:t>
            </w:r>
          </w:p>
        </w:tc>
      </w:tr>
      <w:tr w:rsidR="00D7162A">
        <w:tc>
          <w:tcPr>
            <w:tcW w:w="1007" w:type="dxa"/>
          </w:tcPr>
          <w:p w:rsidR="00D7162A" w:rsidRDefault="00D7162A">
            <w:pPr>
              <w:spacing w:before="120"/>
              <w:ind w:right="144"/>
              <w:rPr>
                <w:sz w:val="24"/>
              </w:rPr>
            </w:pPr>
            <w:r>
              <w:rPr>
                <w:b/>
                <w:sz w:val="18"/>
              </w:rPr>
              <w:t>Must Use</w:t>
            </w:r>
          </w:p>
        </w:tc>
        <w:tc>
          <w:tcPr>
            <w:tcW w:w="1080" w:type="dxa"/>
          </w:tcPr>
          <w:p w:rsidR="00D7162A" w:rsidRDefault="00D7162A">
            <w:pPr>
              <w:pStyle w:val="Heading8"/>
              <w:rPr>
                <w:snapToGrid/>
              </w:rPr>
            </w:pPr>
            <w:r>
              <w:rPr>
                <w:snapToGrid/>
              </w:rPr>
              <w:t>BAL03</w:t>
            </w:r>
          </w:p>
        </w:tc>
        <w:tc>
          <w:tcPr>
            <w:tcW w:w="893" w:type="dxa"/>
          </w:tcPr>
          <w:p w:rsidR="00D7162A" w:rsidRDefault="00D7162A">
            <w:pPr>
              <w:spacing w:before="120"/>
              <w:ind w:right="144"/>
              <w:jc w:val="center"/>
            </w:pPr>
            <w:r>
              <w:rPr>
                <w:b/>
              </w:rPr>
              <w:t>782</w:t>
            </w:r>
          </w:p>
        </w:tc>
        <w:tc>
          <w:tcPr>
            <w:tcW w:w="4896" w:type="dxa"/>
            <w:gridSpan w:val="4"/>
          </w:tcPr>
          <w:p w:rsidR="00D7162A" w:rsidRDefault="00D7162A">
            <w:pPr>
              <w:spacing w:before="120"/>
              <w:ind w:right="144"/>
            </w:pPr>
            <w:r>
              <w:rPr>
                <w:b/>
              </w:rPr>
              <w:t>Monetary Amount</w:t>
            </w:r>
          </w:p>
        </w:tc>
        <w:tc>
          <w:tcPr>
            <w:tcW w:w="432" w:type="dxa"/>
          </w:tcPr>
          <w:p w:rsidR="00D7162A" w:rsidRDefault="00D7162A">
            <w:pPr>
              <w:spacing w:before="120"/>
              <w:ind w:right="144"/>
            </w:pPr>
            <w:r>
              <w:rPr>
                <w:b/>
              </w:rPr>
              <w:t>M</w:t>
            </w:r>
          </w:p>
        </w:tc>
        <w:tc>
          <w:tcPr>
            <w:tcW w:w="1440" w:type="dxa"/>
            <w:gridSpan w:val="3"/>
          </w:tcPr>
          <w:p w:rsidR="00D7162A" w:rsidRDefault="00D7162A">
            <w:pPr>
              <w:spacing w:before="120"/>
              <w:ind w:right="144"/>
            </w:pPr>
            <w:r>
              <w:rPr>
                <w:b/>
              </w:rPr>
              <w:t>R  1/18</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Monetary amount</w:t>
            </w:r>
          </w:p>
        </w:tc>
      </w:tr>
    </w:tbl>
    <w:p w:rsidR="00D7162A" w:rsidRDefault="00D7162A">
      <w:pPr>
        <w:pStyle w:val="Heading1"/>
        <w:rPr>
          <w:rFonts w:ascii="Times New Roman" w:hAnsi="Times New Roman"/>
          <w:snapToGrid w:val="0"/>
          <w:sz w:val="20"/>
        </w:rPr>
      </w:pPr>
      <w:r>
        <w:rPr>
          <w:rFonts w:ascii="Times New Roman" w:hAnsi="Times New Roman"/>
        </w:rPr>
        <w:br w:type="page"/>
      </w:r>
      <w:r>
        <w:rPr>
          <w:rFonts w:ascii="Times New Roman" w:hAnsi="Times New Roman"/>
          <w:snapToGrid w:val="0"/>
        </w:rPr>
        <w:lastRenderedPageBreak/>
        <w:tab/>
        <w:t xml:space="preserve">   </w:t>
      </w:r>
      <w:bookmarkStart w:id="378" w:name="_Toc470748246"/>
      <w:bookmarkStart w:id="379" w:name="_Toc479738332"/>
      <w:bookmarkStart w:id="380" w:name="_Toc479738418"/>
      <w:bookmarkStart w:id="381" w:name="_Toc479746806"/>
      <w:bookmarkStart w:id="382" w:name="_Toc493255021"/>
      <w:bookmarkStart w:id="383" w:name="_Toc528144933"/>
      <w:bookmarkStart w:id="384" w:name="_Toc532878923"/>
      <w:bookmarkStart w:id="385" w:name="_Toc532879013"/>
      <w:bookmarkStart w:id="386" w:name="_Toc535217888"/>
      <w:bookmarkStart w:id="387" w:name="_Toc535218334"/>
      <w:bookmarkStart w:id="388" w:name="_Toc535219233"/>
      <w:bookmarkStart w:id="389" w:name="_Toc535220643"/>
      <w:bookmarkStart w:id="390" w:name="_Toc125455995"/>
      <w:bookmarkStart w:id="391" w:name="_Toc350773923"/>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BAL</w:t>
      </w:r>
      <w:r>
        <w:rPr>
          <w:rFonts w:ascii="Times New Roman" w:hAnsi="Times New Roman"/>
          <w:snapToGrid w:val="0"/>
          <w:sz w:val="20"/>
        </w:rPr>
        <w:t xml:space="preserve"> Balance Detail (M*YB=Balance after billing)</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rsidR="00D7162A" w:rsidRDefault="00D7162A">
      <w:pPr>
        <w:tabs>
          <w:tab w:val="right" w:pos="1800"/>
          <w:tab w:val="left" w:pos="2160"/>
        </w:tabs>
        <w:ind w:left="2160" w:hanging="2160"/>
        <w:rPr>
          <w:snapToGrid w:val="0"/>
        </w:rPr>
      </w:pPr>
      <w:r>
        <w:rPr>
          <w:b/>
          <w:snapToGrid w:val="0"/>
        </w:rPr>
        <w:tab/>
        <w:t>Position:</w:t>
      </w:r>
      <w:r>
        <w:rPr>
          <w:b/>
          <w:snapToGrid w:val="0"/>
        </w:rPr>
        <w:tab/>
      </w:r>
      <w:r>
        <w:rPr>
          <w:snapToGrid w:val="0"/>
        </w:rPr>
        <w:t>212</w:t>
      </w:r>
    </w:p>
    <w:p w:rsidR="00D7162A" w:rsidRDefault="00D7162A">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p>
    <w:p w:rsidR="00D7162A" w:rsidRDefault="00D7162A">
      <w:pPr>
        <w:tabs>
          <w:tab w:val="right" w:pos="1800"/>
          <w:tab w:val="left" w:pos="2160"/>
        </w:tabs>
        <w:ind w:left="2160" w:hanging="2160"/>
        <w:rPr>
          <w:snapToGrid w:val="0"/>
        </w:rPr>
      </w:pPr>
      <w:r>
        <w:rPr>
          <w:snapToGrid w:val="0"/>
        </w:rPr>
        <w:tab/>
      </w:r>
      <w:r>
        <w:rPr>
          <w:b/>
          <w:snapToGrid w:val="0"/>
        </w:rPr>
        <w:t>Level:</w:t>
      </w:r>
      <w:r>
        <w:rPr>
          <w:snapToGrid w:val="0"/>
        </w:rPr>
        <w:tab/>
        <w:t>Heading</w:t>
      </w:r>
    </w:p>
    <w:p w:rsidR="00D7162A" w:rsidRDefault="00D7162A">
      <w:pPr>
        <w:tabs>
          <w:tab w:val="right" w:pos="1800"/>
          <w:tab w:val="left" w:pos="2160"/>
        </w:tabs>
        <w:ind w:left="2160" w:hanging="2160"/>
        <w:rPr>
          <w:snapToGrid w:val="0"/>
        </w:rPr>
      </w:pPr>
      <w:r>
        <w:rPr>
          <w:snapToGrid w:val="0"/>
        </w:rPr>
        <w:tab/>
      </w:r>
      <w:r>
        <w:rPr>
          <w:b/>
          <w:snapToGrid w:val="0"/>
        </w:rPr>
        <w:t>Usage:</w:t>
      </w:r>
      <w:r>
        <w:rPr>
          <w:snapToGrid w:val="0"/>
        </w:rPr>
        <w:tab/>
        <w:t>Optional</w:t>
      </w:r>
    </w:p>
    <w:p w:rsidR="00D7162A" w:rsidRDefault="00D7162A">
      <w:pPr>
        <w:tabs>
          <w:tab w:val="right" w:pos="1800"/>
          <w:tab w:val="left" w:pos="2160"/>
        </w:tabs>
        <w:ind w:left="2160" w:hanging="2160"/>
        <w:rPr>
          <w:snapToGrid w:val="0"/>
        </w:rPr>
      </w:pPr>
      <w:r>
        <w:rPr>
          <w:snapToGrid w:val="0"/>
        </w:rPr>
        <w:tab/>
      </w:r>
      <w:r>
        <w:rPr>
          <w:b/>
          <w:snapToGrid w:val="0"/>
        </w:rPr>
        <w:t>Max Use:</w:t>
      </w:r>
      <w:r>
        <w:rPr>
          <w:snapToGrid w:val="0"/>
        </w:rPr>
        <w:tab/>
        <w:t>&gt;1</w:t>
      </w:r>
    </w:p>
    <w:p w:rsidR="00D7162A" w:rsidRDefault="00D7162A">
      <w:pPr>
        <w:tabs>
          <w:tab w:val="right" w:pos="1800"/>
          <w:tab w:val="left" w:pos="2160"/>
        </w:tabs>
        <w:ind w:left="2160" w:hanging="2160"/>
        <w:rPr>
          <w:snapToGrid w:val="0"/>
        </w:rPr>
      </w:pPr>
      <w:r>
        <w:rPr>
          <w:snapToGrid w:val="0"/>
        </w:rPr>
        <w:tab/>
      </w:r>
      <w:r>
        <w:rPr>
          <w:b/>
          <w:snapToGrid w:val="0"/>
        </w:rPr>
        <w:t>Purpose:</w:t>
      </w:r>
      <w:r>
        <w:rPr>
          <w:snapToGrid w:val="0"/>
        </w:rPr>
        <w:tab/>
        <w:t>To identify the specific monetary balances associated with a particular account</w:t>
      </w:r>
    </w:p>
    <w:p w:rsidR="00D7162A" w:rsidRPr="00560FC8" w:rsidRDefault="00D7162A">
      <w:pPr>
        <w:tabs>
          <w:tab w:val="right" w:pos="1800"/>
          <w:tab w:val="left" w:pos="2160"/>
          <w:tab w:val="left" w:pos="2520"/>
        </w:tabs>
        <w:ind w:left="2520" w:hanging="2520"/>
        <w:rPr>
          <w:snapToGrid w:val="0"/>
          <w:lang w:val="fr-FR"/>
        </w:rPr>
      </w:pPr>
      <w:r>
        <w:rPr>
          <w:snapToGrid w:val="0"/>
        </w:rPr>
        <w:tab/>
      </w:r>
      <w:proofErr w:type="spellStart"/>
      <w:r w:rsidRPr="00560FC8">
        <w:rPr>
          <w:b/>
          <w:snapToGrid w:val="0"/>
          <w:lang w:val="fr-FR"/>
        </w:rPr>
        <w:t>Syntax</w:t>
      </w:r>
      <w:proofErr w:type="spellEnd"/>
      <w:r w:rsidRPr="00560FC8">
        <w:rPr>
          <w:b/>
          <w:snapToGrid w:val="0"/>
          <w:lang w:val="fr-FR"/>
        </w:rPr>
        <w:t xml:space="preserve"> Notes:</w:t>
      </w:r>
    </w:p>
    <w:p w:rsidR="00D7162A" w:rsidRPr="00560FC8" w:rsidRDefault="00D7162A">
      <w:pPr>
        <w:tabs>
          <w:tab w:val="right" w:pos="1800"/>
          <w:tab w:val="left" w:pos="2160"/>
          <w:tab w:val="left" w:pos="2520"/>
        </w:tabs>
        <w:ind w:left="2520" w:hanging="2520"/>
        <w:rPr>
          <w:snapToGrid w:val="0"/>
          <w:lang w:val="fr-FR"/>
        </w:rPr>
      </w:pPr>
      <w:r w:rsidRPr="00560FC8">
        <w:rPr>
          <w:snapToGrid w:val="0"/>
          <w:lang w:val="fr-FR"/>
        </w:rPr>
        <w:tab/>
      </w:r>
      <w:proofErr w:type="spellStart"/>
      <w:r w:rsidRPr="00560FC8">
        <w:rPr>
          <w:b/>
          <w:snapToGrid w:val="0"/>
          <w:lang w:val="fr-FR"/>
        </w:rPr>
        <w:t>Semantic</w:t>
      </w:r>
      <w:proofErr w:type="spellEnd"/>
      <w:r w:rsidRPr="00560FC8">
        <w:rPr>
          <w:b/>
          <w:snapToGrid w:val="0"/>
          <w:lang w:val="fr-FR"/>
        </w:rPr>
        <w:t xml:space="preserve"> Notes:</w:t>
      </w:r>
    </w:p>
    <w:p w:rsidR="00D7162A" w:rsidRPr="00560FC8" w:rsidRDefault="00D7162A">
      <w:pPr>
        <w:tabs>
          <w:tab w:val="right" w:pos="1800"/>
          <w:tab w:val="left" w:pos="2160"/>
          <w:tab w:val="left" w:pos="2520"/>
        </w:tabs>
        <w:ind w:left="2520" w:hanging="2520"/>
        <w:rPr>
          <w:lang w:val="fr-FR"/>
        </w:rPr>
      </w:pPr>
      <w:r w:rsidRPr="00560FC8">
        <w:rPr>
          <w:snapToGrid w:val="0"/>
          <w:lang w:val="fr-FR"/>
        </w:rPr>
        <w:tab/>
      </w:r>
      <w:proofErr w:type="spellStart"/>
      <w:r w:rsidRPr="00560FC8">
        <w:rPr>
          <w:b/>
          <w:snapToGrid w:val="0"/>
          <w:lang w:val="fr-FR"/>
        </w:rPr>
        <w:t>Comments</w:t>
      </w:r>
      <w:proofErr w:type="spellEnd"/>
      <w:r w:rsidRPr="00560FC8">
        <w:rPr>
          <w:b/>
          <w:snapToGrid w:val="0"/>
          <w:lang w:val="fr-FR"/>
        </w:rPr>
        <w:t>:</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D7162A">
        <w:tc>
          <w:tcPr>
            <w:tcW w:w="1980" w:type="dxa"/>
          </w:tcPr>
          <w:p w:rsidR="00D7162A" w:rsidRDefault="00D7162A">
            <w:pPr>
              <w:ind w:right="144"/>
              <w:jc w:val="right"/>
              <w:rPr>
                <w:b/>
              </w:rPr>
            </w:pPr>
            <w:r>
              <w:rPr>
                <w:b/>
              </w:rPr>
              <w:t>PA Use:</w:t>
            </w:r>
          </w:p>
        </w:tc>
        <w:tc>
          <w:tcPr>
            <w:tcW w:w="180" w:type="dxa"/>
          </w:tcPr>
          <w:p w:rsidR="00D7162A" w:rsidRDefault="00D7162A">
            <w:pPr>
              <w:ind w:right="144"/>
              <w:jc w:val="right"/>
              <w:rPr>
                <w:sz w:val="24"/>
              </w:rPr>
            </w:pPr>
          </w:p>
        </w:tc>
        <w:tc>
          <w:tcPr>
            <w:tcW w:w="7343" w:type="dxa"/>
            <w:shd w:val="pct5" w:color="auto" w:fill="FFFFFF"/>
          </w:tcPr>
          <w:p w:rsidR="00D7162A" w:rsidRDefault="00560FC8">
            <w:pPr>
              <w:ind w:right="144"/>
            </w:pPr>
            <w:r w:rsidRPr="001F3562">
              <w:rPr>
                <w:b/>
                <w:szCs w:val="18"/>
              </w:rPr>
              <w:t>Rate Ready: Required for Non-POR, optional for POR, except the cancel 810</w:t>
            </w:r>
            <w:r w:rsidRPr="001F3562">
              <w:rPr>
                <w:szCs w:val="18"/>
              </w:rPr>
              <w:t>.</w:t>
            </w:r>
            <w:r w:rsidR="00D7162A">
              <w:t>Bill Ready:  Not Used</w:t>
            </w:r>
          </w:p>
        </w:tc>
      </w:tr>
      <w:tr w:rsidR="00D7162A">
        <w:tc>
          <w:tcPr>
            <w:tcW w:w="1980" w:type="dxa"/>
          </w:tcPr>
          <w:p w:rsidR="00D7162A" w:rsidRDefault="00D7162A">
            <w:pPr>
              <w:ind w:right="144"/>
              <w:jc w:val="right"/>
              <w:rPr>
                <w:b/>
              </w:rPr>
            </w:pPr>
            <w:r>
              <w:rPr>
                <w:b/>
              </w:rPr>
              <w:t>NJ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Rate Ready: Required for all except the cancel 810.</w:t>
            </w:r>
          </w:p>
          <w:p w:rsidR="00D7162A" w:rsidRDefault="00D7162A">
            <w:pPr>
              <w:ind w:right="144"/>
            </w:pPr>
            <w:r>
              <w:t xml:space="preserve">Bill Ready </w:t>
            </w:r>
          </w:p>
          <w:p w:rsidR="00D7162A" w:rsidRDefault="00D7162A">
            <w:pPr>
              <w:ind w:right="144"/>
            </w:pPr>
            <w:r>
              <w:t>Note: Required by PSE&amp;G – this value must equal the sum of the current charges (SAC05 where SAC04=GEN004) and adjustments (SAC05 where SAC04=ADJ000)</w:t>
            </w:r>
          </w:p>
          <w:p w:rsidR="00D7162A" w:rsidRDefault="00D7162A">
            <w:pPr>
              <w:ind w:right="144"/>
            </w:pPr>
            <w:r>
              <w:t>Not used by other LDCs</w:t>
            </w:r>
          </w:p>
        </w:tc>
      </w:tr>
      <w:tr w:rsidR="00D7162A">
        <w:tc>
          <w:tcPr>
            <w:tcW w:w="1980" w:type="dxa"/>
          </w:tcPr>
          <w:p w:rsidR="00D7162A" w:rsidRDefault="00D7162A">
            <w:pPr>
              <w:ind w:right="144"/>
              <w:jc w:val="right"/>
              <w:rPr>
                <w:b/>
              </w:rPr>
            </w:pPr>
            <w:r>
              <w:rPr>
                <w:b/>
              </w:rPr>
              <w:t>DE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Same as NJ</w:t>
            </w:r>
          </w:p>
        </w:tc>
      </w:tr>
      <w:tr w:rsidR="00D7162A">
        <w:tc>
          <w:tcPr>
            <w:tcW w:w="1980" w:type="dxa"/>
          </w:tcPr>
          <w:p w:rsidR="00D7162A" w:rsidRDefault="00D7162A">
            <w:pPr>
              <w:ind w:right="144"/>
              <w:jc w:val="right"/>
              <w:rPr>
                <w:b/>
              </w:rPr>
            </w:pPr>
            <w:r>
              <w:rPr>
                <w:b/>
              </w:rPr>
              <w:t>MD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Rate Ready: Required for all except the cancel 810</w:t>
            </w:r>
          </w:p>
          <w:p w:rsidR="00D7162A" w:rsidRDefault="00D7162A">
            <w:pPr>
              <w:ind w:right="144"/>
            </w:pPr>
            <w:r>
              <w:t>Bill Ready: Not Used</w:t>
            </w:r>
          </w:p>
        </w:tc>
      </w:tr>
      <w:tr w:rsidR="00D7162A">
        <w:tc>
          <w:tcPr>
            <w:tcW w:w="1980" w:type="dxa"/>
          </w:tcPr>
          <w:p w:rsidR="00D7162A" w:rsidRDefault="00D7162A">
            <w:pPr>
              <w:ind w:right="144"/>
              <w:jc w:val="right"/>
              <w:rPr>
                <w:b/>
              </w:rPr>
            </w:pPr>
            <w:r>
              <w:rPr>
                <w:b/>
              </w:rPr>
              <w:t>Example: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BAL*M*YB*325.00</w:t>
            </w:r>
          </w:p>
        </w:tc>
      </w:tr>
    </w:tbl>
    <w:p w:rsidR="00D7162A" w:rsidRDefault="00D7162A"/>
    <w:p w:rsidR="00D7162A" w:rsidRDefault="00D7162A">
      <w:pPr>
        <w:jc w:val="center"/>
        <w:rPr>
          <w:b/>
        </w:rPr>
      </w:pPr>
      <w:r>
        <w:rPr>
          <w:b/>
        </w:rPr>
        <w:t>Data Element Summary</w:t>
      </w:r>
    </w:p>
    <w:p w:rsidR="00D7162A" w:rsidRDefault="00D7162A">
      <w:pPr>
        <w:tabs>
          <w:tab w:val="center" w:pos="1440"/>
          <w:tab w:val="center" w:pos="2448"/>
          <w:tab w:val="left" w:pos="2988"/>
          <w:tab w:val="left" w:pos="7883"/>
          <w:tab w:val="left" w:pos="9360"/>
        </w:tabs>
        <w:rPr>
          <w:b/>
        </w:rPr>
      </w:pPr>
      <w:r>
        <w:rPr>
          <w:b/>
        </w:rPr>
        <w:tab/>
        <w:t>Ref.</w:t>
      </w:r>
      <w:r>
        <w:rPr>
          <w:b/>
        </w:rPr>
        <w:tab/>
        <w:t>Data</w:t>
      </w:r>
      <w:r>
        <w:rPr>
          <w:b/>
        </w:rPr>
        <w:tab/>
      </w:r>
    </w:p>
    <w:p w:rsidR="00D7162A" w:rsidRDefault="00D7162A">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D7162A">
        <w:tc>
          <w:tcPr>
            <w:tcW w:w="1007" w:type="dxa"/>
          </w:tcPr>
          <w:p w:rsidR="00D7162A" w:rsidRDefault="00D7162A">
            <w:pPr>
              <w:tabs>
                <w:tab w:val="center" w:pos="1440"/>
                <w:tab w:val="center" w:pos="2448"/>
                <w:tab w:val="left" w:pos="2988"/>
                <w:tab w:val="left" w:pos="7883"/>
                <w:tab w:val="left" w:pos="9360"/>
              </w:tabs>
              <w:spacing w:before="120"/>
              <w:ind w:right="144"/>
              <w:rPr>
                <w:sz w:val="24"/>
              </w:rPr>
            </w:pPr>
            <w:r>
              <w:rPr>
                <w:b/>
                <w:sz w:val="18"/>
              </w:rPr>
              <w:t>Must Use</w:t>
            </w:r>
          </w:p>
        </w:tc>
        <w:tc>
          <w:tcPr>
            <w:tcW w:w="1080" w:type="dxa"/>
          </w:tcPr>
          <w:p w:rsidR="00D7162A" w:rsidRDefault="00D7162A">
            <w:pPr>
              <w:spacing w:before="120"/>
              <w:ind w:right="144"/>
              <w:jc w:val="center"/>
            </w:pPr>
            <w:r>
              <w:rPr>
                <w:b/>
              </w:rPr>
              <w:t>BAL01</w:t>
            </w:r>
          </w:p>
        </w:tc>
        <w:tc>
          <w:tcPr>
            <w:tcW w:w="893" w:type="dxa"/>
          </w:tcPr>
          <w:p w:rsidR="00D7162A" w:rsidRDefault="00D7162A">
            <w:pPr>
              <w:spacing w:before="120"/>
              <w:ind w:right="144"/>
              <w:jc w:val="center"/>
            </w:pPr>
            <w:r>
              <w:rPr>
                <w:b/>
              </w:rPr>
              <w:t>951</w:t>
            </w:r>
          </w:p>
        </w:tc>
        <w:tc>
          <w:tcPr>
            <w:tcW w:w="4896" w:type="dxa"/>
            <w:gridSpan w:val="4"/>
          </w:tcPr>
          <w:p w:rsidR="00D7162A" w:rsidRDefault="00D7162A">
            <w:pPr>
              <w:spacing w:before="120"/>
              <w:ind w:right="144"/>
            </w:pPr>
            <w:r>
              <w:rPr>
                <w:b/>
              </w:rPr>
              <w:t>Balance Type Code</w:t>
            </w:r>
          </w:p>
        </w:tc>
        <w:tc>
          <w:tcPr>
            <w:tcW w:w="432" w:type="dxa"/>
          </w:tcPr>
          <w:p w:rsidR="00D7162A" w:rsidRDefault="00D7162A">
            <w:pPr>
              <w:spacing w:before="120"/>
              <w:ind w:right="144"/>
            </w:pPr>
            <w:r>
              <w:rPr>
                <w:b/>
              </w:rPr>
              <w:t>M</w:t>
            </w:r>
          </w:p>
        </w:tc>
        <w:tc>
          <w:tcPr>
            <w:tcW w:w="1440" w:type="dxa"/>
            <w:gridSpan w:val="3"/>
          </w:tcPr>
          <w:p w:rsidR="00D7162A" w:rsidRDefault="00D7162A">
            <w:pPr>
              <w:spacing w:before="120"/>
              <w:ind w:right="144"/>
            </w:pPr>
            <w:r>
              <w:rPr>
                <w:b/>
              </w:rPr>
              <w:t>ID 1/2</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Code indicating the type of balance</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M</w:t>
            </w:r>
          </w:p>
        </w:tc>
        <w:tc>
          <w:tcPr>
            <w:tcW w:w="217" w:type="dxa"/>
          </w:tcPr>
          <w:p w:rsidR="00D7162A" w:rsidRDefault="00D7162A">
            <w:pPr>
              <w:ind w:right="144"/>
            </w:pPr>
          </w:p>
        </w:tc>
        <w:tc>
          <w:tcPr>
            <w:tcW w:w="4680" w:type="dxa"/>
            <w:gridSpan w:val="3"/>
          </w:tcPr>
          <w:p w:rsidR="00D7162A" w:rsidRDefault="00D7162A">
            <w:pPr>
              <w:ind w:right="144"/>
            </w:pPr>
            <w:r>
              <w:t>Current Month</w:t>
            </w:r>
          </w:p>
        </w:tc>
      </w:tr>
      <w:tr w:rsidR="00D7162A">
        <w:trPr>
          <w:gridAfter w:val="2"/>
          <w:wAfter w:w="388" w:type="dxa"/>
        </w:trPr>
        <w:tc>
          <w:tcPr>
            <w:tcW w:w="4680" w:type="dxa"/>
            <w:gridSpan w:val="6"/>
          </w:tcPr>
          <w:p w:rsidR="00D7162A" w:rsidRDefault="00D7162A">
            <w:pPr>
              <w:ind w:right="144"/>
            </w:pPr>
          </w:p>
        </w:tc>
        <w:tc>
          <w:tcPr>
            <w:tcW w:w="4680" w:type="dxa"/>
            <w:gridSpan w:val="3"/>
            <w:shd w:val="pct5" w:color="000000" w:fill="FFFFFF"/>
          </w:tcPr>
          <w:p w:rsidR="00D7162A" w:rsidRDefault="00D7162A">
            <w:pPr>
              <w:ind w:right="144"/>
            </w:pPr>
            <w:r>
              <w:t>The customer’s total outstanding balance.  This is what the customer owes from previous billing periods plus the current billing period charges.</w:t>
            </w:r>
          </w:p>
        </w:tc>
      </w:tr>
      <w:tr w:rsidR="00D7162A">
        <w:tc>
          <w:tcPr>
            <w:tcW w:w="1007" w:type="dxa"/>
          </w:tcPr>
          <w:p w:rsidR="00D7162A" w:rsidRDefault="00D7162A">
            <w:pPr>
              <w:spacing w:before="120"/>
              <w:ind w:right="144"/>
              <w:rPr>
                <w:sz w:val="24"/>
              </w:rPr>
            </w:pPr>
            <w:r>
              <w:rPr>
                <w:b/>
                <w:sz w:val="18"/>
              </w:rPr>
              <w:t>Must Use</w:t>
            </w:r>
          </w:p>
        </w:tc>
        <w:tc>
          <w:tcPr>
            <w:tcW w:w="1080" w:type="dxa"/>
          </w:tcPr>
          <w:p w:rsidR="00D7162A" w:rsidRDefault="00D7162A">
            <w:pPr>
              <w:spacing w:before="120"/>
              <w:ind w:right="144"/>
              <w:jc w:val="center"/>
            </w:pPr>
            <w:r>
              <w:rPr>
                <w:b/>
              </w:rPr>
              <w:t>BAL02</w:t>
            </w:r>
          </w:p>
        </w:tc>
        <w:tc>
          <w:tcPr>
            <w:tcW w:w="893" w:type="dxa"/>
          </w:tcPr>
          <w:p w:rsidR="00D7162A" w:rsidRDefault="00D7162A">
            <w:pPr>
              <w:spacing w:before="120"/>
              <w:ind w:right="144"/>
              <w:jc w:val="center"/>
            </w:pPr>
            <w:r>
              <w:rPr>
                <w:b/>
              </w:rPr>
              <w:t>522</w:t>
            </w:r>
          </w:p>
        </w:tc>
        <w:tc>
          <w:tcPr>
            <w:tcW w:w="4896" w:type="dxa"/>
            <w:gridSpan w:val="4"/>
          </w:tcPr>
          <w:p w:rsidR="00D7162A" w:rsidRDefault="00D7162A">
            <w:pPr>
              <w:spacing w:before="120"/>
              <w:ind w:right="144"/>
            </w:pPr>
            <w:r>
              <w:rPr>
                <w:b/>
              </w:rPr>
              <w:t>Amount Qualifier Code</w:t>
            </w:r>
          </w:p>
        </w:tc>
        <w:tc>
          <w:tcPr>
            <w:tcW w:w="432" w:type="dxa"/>
          </w:tcPr>
          <w:p w:rsidR="00D7162A" w:rsidRDefault="00D7162A">
            <w:pPr>
              <w:spacing w:before="120"/>
              <w:ind w:right="144"/>
            </w:pPr>
            <w:r>
              <w:rPr>
                <w:b/>
              </w:rPr>
              <w:t>M</w:t>
            </w:r>
          </w:p>
        </w:tc>
        <w:tc>
          <w:tcPr>
            <w:tcW w:w="1440" w:type="dxa"/>
            <w:gridSpan w:val="3"/>
          </w:tcPr>
          <w:p w:rsidR="00D7162A" w:rsidRDefault="00D7162A">
            <w:pPr>
              <w:spacing w:before="120"/>
              <w:ind w:right="144"/>
            </w:pPr>
            <w:r>
              <w:rPr>
                <w:b/>
              </w:rPr>
              <w:t>ID 1/3</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Code to qualify amount</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YB</w:t>
            </w:r>
          </w:p>
        </w:tc>
        <w:tc>
          <w:tcPr>
            <w:tcW w:w="217" w:type="dxa"/>
          </w:tcPr>
          <w:p w:rsidR="00D7162A" w:rsidRDefault="00D7162A">
            <w:pPr>
              <w:ind w:right="144"/>
            </w:pPr>
          </w:p>
        </w:tc>
        <w:tc>
          <w:tcPr>
            <w:tcW w:w="4680" w:type="dxa"/>
            <w:gridSpan w:val="3"/>
          </w:tcPr>
          <w:p w:rsidR="00D7162A" w:rsidRDefault="00D7162A">
            <w:pPr>
              <w:ind w:right="144"/>
            </w:pPr>
            <w:r>
              <w:t>Actual Unpaid Principal Balance</w:t>
            </w:r>
          </w:p>
        </w:tc>
      </w:tr>
      <w:tr w:rsidR="00D7162A">
        <w:tc>
          <w:tcPr>
            <w:tcW w:w="1007" w:type="dxa"/>
          </w:tcPr>
          <w:p w:rsidR="00D7162A" w:rsidRDefault="00D7162A">
            <w:pPr>
              <w:spacing w:before="120"/>
              <w:ind w:right="144"/>
              <w:rPr>
                <w:sz w:val="24"/>
              </w:rPr>
            </w:pPr>
            <w:r>
              <w:rPr>
                <w:b/>
                <w:sz w:val="18"/>
              </w:rPr>
              <w:t>Must Use</w:t>
            </w:r>
          </w:p>
        </w:tc>
        <w:tc>
          <w:tcPr>
            <w:tcW w:w="1080" w:type="dxa"/>
          </w:tcPr>
          <w:p w:rsidR="00D7162A" w:rsidRDefault="00D7162A">
            <w:pPr>
              <w:pStyle w:val="Heading8"/>
              <w:rPr>
                <w:snapToGrid/>
              </w:rPr>
            </w:pPr>
            <w:r>
              <w:rPr>
                <w:snapToGrid/>
              </w:rPr>
              <w:t>BAL03</w:t>
            </w:r>
          </w:p>
        </w:tc>
        <w:tc>
          <w:tcPr>
            <w:tcW w:w="893" w:type="dxa"/>
          </w:tcPr>
          <w:p w:rsidR="00D7162A" w:rsidRDefault="00D7162A">
            <w:pPr>
              <w:spacing w:before="120"/>
              <w:ind w:right="144"/>
              <w:jc w:val="center"/>
            </w:pPr>
            <w:r>
              <w:rPr>
                <w:b/>
              </w:rPr>
              <w:t>782</w:t>
            </w:r>
          </w:p>
        </w:tc>
        <w:tc>
          <w:tcPr>
            <w:tcW w:w="4896" w:type="dxa"/>
            <w:gridSpan w:val="4"/>
          </w:tcPr>
          <w:p w:rsidR="00D7162A" w:rsidRDefault="00D7162A">
            <w:pPr>
              <w:spacing w:before="120"/>
              <w:ind w:right="144"/>
            </w:pPr>
            <w:r>
              <w:rPr>
                <w:b/>
              </w:rPr>
              <w:t>Monetary Amount</w:t>
            </w:r>
          </w:p>
        </w:tc>
        <w:tc>
          <w:tcPr>
            <w:tcW w:w="432" w:type="dxa"/>
          </w:tcPr>
          <w:p w:rsidR="00D7162A" w:rsidRDefault="00D7162A">
            <w:pPr>
              <w:spacing w:before="120"/>
              <w:ind w:right="144"/>
            </w:pPr>
            <w:r>
              <w:rPr>
                <w:b/>
              </w:rPr>
              <w:t>M</w:t>
            </w:r>
          </w:p>
        </w:tc>
        <w:tc>
          <w:tcPr>
            <w:tcW w:w="1440" w:type="dxa"/>
            <w:gridSpan w:val="3"/>
          </w:tcPr>
          <w:p w:rsidR="00D7162A" w:rsidRDefault="00D7162A">
            <w:pPr>
              <w:spacing w:before="120"/>
              <w:ind w:right="144"/>
            </w:pPr>
            <w:r>
              <w:rPr>
                <w:b/>
              </w:rPr>
              <w:t>R  1/18</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Monetary amount</w:t>
            </w:r>
          </w:p>
        </w:tc>
      </w:tr>
    </w:tbl>
    <w:p w:rsidR="00D7162A" w:rsidRDefault="00D7162A">
      <w:pPr>
        <w:pStyle w:val="Heading1"/>
        <w:rPr>
          <w:rFonts w:ascii="Times New Roman" w:hAnsi="Times New Roman"/>
          <w:snapToGrid w:val="0"/>
          <w:sz w:val="20"/>
        </w:rPr>
      </w:pPr>
      <w:r>
        <w:rPr>
          <w:rFonts w:ascii="Times New Roman" w:hAnsi="Times New Roman"/>
        </w:rPr>
        <w:br w:type="page"/>
      </w:r>
      <w:r>
        <w:rPr>
          <w:rFonts w:ascii="Times New Roman" w:hAnsi="Times New Roman"/>
          <w:snapToGrid w:val="0"/>
        </w:rPr>
        <w:lastRenderedPageBreak/>
        <w:tab/>
        <w:t xml:space="preserve">   </w:t>
      </w:r>
      <w:bookmarkStart w:id="392" w:name="_Toc470748247"/>
      <w:bookmarkStart w:id="393" w:name="_Toc479738333"/>
      <w:bookmarkStart w:id="394" w:name="_Toc479738419"/>
      <w:bookmarkStart w:id="395" w:name="_Toc479746807"/>
      <w:bookmarkStart w:id="396" w:name="_Toc493255022"/>
      <w:bookmarkStart w:id="397" w:name="_Toc528144934"/>
      <w:bookmarkStart w:id="398" w:name="_Toc532878924"/>
      <w:bookmarkStart w:id="399" w:name="_Toc532879014"/>
      <w:bookmarkStart w:id="400" w:name="_Toc535217889"/>
      <w:bookmarkStart w:id="401" w:name="_Toc535218335"/>
      <w:bookmarkStart w:id="402" w:name="_Toc535219234"/>
      <w:bookmarkStart w:id="403" w:name="_Toc535220644"/>
      <w:bookmarkStart w:id="404" w:name="_Toc125455996"/>
      <w:bookmarkStart w:id="405" w:name="_Toc350773924"/>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BAL</w:t>
      </w:r>
      <w:r>
        <w:rPr>
          <w:rFonts w:ascii="Times New Roman" w:hAnsi="Times New Roman"/>
          <w:snapToGrid w:val="0"/>
          <w:sz w:val="20"/>
        </w:rPr>
        <w:t xml:space="preserve"> Balance Detail (Y*YB=Deferred Plan balance)</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D7162A" w:rsidRDefault="00D7162A">
      <w:pPr>
        <w:tabs>
          <w:tab w:val="right" w:pos="1800"/>
          <w:tab w:val="left" w:pos="2160"/>
        </w:tabs>
        <w:ind w:left="2160" w:hanging="2160"/>
        <w:rPr>
          <w:snapToGrid w:val="0"/>
        </w:rPr>
      </w:pPr>
      <w:r>
        <w:rPr>
          <w:b/>
          <w:snapToGrid w:val="0"/>
        </w:rPr>
        <w:tab/>
        <w:t>Position:</w:t>
      </w:r>
      <w:r>
        <w:rPr>
          <w:b/>
          <w:snapToGrid w:val="0"/>
        </w:rPr>
        <w:tab/>
      </w:r>
      <w:r>
        <w:rPr>
          <w:snapToGrid w:val="0"/>
        </w:rPr>
        <w:t>212</w:t>
      </w:r>
    </w:p>
    <w:p w:rsidR="00D7162A" w:rsidRDefault="00D7162A">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p>
    <w:p w:rsidR="00D7162A" w:rsidRDefault="00D7162A">
      <w:pPr>
        <w:tabs>
          <w:tab w:val="right" w:pos="1800"/>
          <w:tab w:val="left" w:pos="2160"/>
        </w:tabs>
        <w:ind w:left="2160" w:hanging="2160"/>
        <w:rPr>
          <w:snapToGrid w:val="0"/>
        </w:rPr>
      </w:pPr>
      <w:r>
        <w:rPr>
          <w:snapToGrid w:val="0"/>
        </w:rPr>
        <w:tab/>
      </w:r>
      <w:r>
        <w:rPr>
          <w:b/>
          <w:snapToGrid w:val="0"/>
        </w:rPr>
        <w:t>Level:</w:t>
      </w:r>
      <w:r>
        <w:rPr>
          <w:snapToGrid w:val="0"/>
        </w:rPr>
        <w:tab/>
        <w:t>Heading</w:t>
      </w:r>
    </w:p>
    <w:p w:rsidR="00D7162A" w:rsidRDefault="00D7162A">
      <w:pPr>
        <w:tabs>
          <w:tab w:val="right" w:pos="1800"/>
          <w:tab w:val="left" w:pos="2160"/>
        </w:tabs>
        <w:ind w:left="2160" w:hanging="2160"/>
        <w:rPr>
          <w:snapToGrid w:val="0"/>
        </w:rPr>
      </w:pPr>
      <w:r>
        <w:rPr>
          <w:snapToGrid w:val="0"/>
        </w:rPr>
        <w:tab/>
      </w:r>
      <w:r>
        <w:rPr>
          <w:b/>
          <w:snapToGrid w:val="0"/>
        </w:rPr>
        <w:t>Usage:</w:t>
      </w:r>
      <w:r>
        <w:rPr>
          <w:snapToGrid w:val="0"/>
        </w:rPr>
        <w:tab/>
        <w:t>Optional</w:t>
      </w:r>
    </w:p>
    <w:p w:rsidR="00D7162A" w:rsidRDefault="00D7162A">
      <w:pPr>
        <w:tabs>
          <w:tab w:val="right" w:pos="1800"/>
          <w:tab w:val="left" w:pos="2160"/>
        </w:tabs>
        <w:ind w:left="2160" w:hanging="2160"/>
        <w:rPr>
          <w:snapToGrid w:val="0"/>
        </w:rPr>
      </w:pPr>
      <w:r>
        <w:rPr>
          <w:snapToGrid w:val="0"/>
        </w:rPr>
        <w:tab/>
      </w:r>
      <w:r>
        <w:rPr>
          <w:b/>
          <w:snapToGrid w:val="0"/>
        </w:rPr>
        <w:t>Max Use:</w:t>
      </w:r>
      <w:r>
        <w:rPr>
          <w:snapToGrid w:val="0"/>
        </w:rPr>
        <w:tab/>
        <w:t>&gt;1</w:t>
      </w:r>
    </w:p>
    <w:p w:rsidR="00D7162A" w:rsidRDefault="00D7162A">
      <w:pPr>
        <w:tabs>
          <w:tab w:val="right" w:pos="1800"/>
          <w:tab w:val="left" w:pos="2160"/>
        </w:tabs>
        <w:ind w:left="2160" w:hanging="2160"/>
        <w:rPr>
          <w:snapToGrid w:val="0"/>
        </w:rPr>
      </w:pPr>
      <w:r>
        <w:rPr>
          <w:snapToGrid w:val="0"/>
        </w:rPr>
        <w:tab/>
      </w:r>
      <w:r>
        <w:rPr>
          <w:b/>
          <w:snapToGrid w:val="0"/>
        </w:rPr>
        <w:t>Purpose:</w:t>
      </w:r>
      <w:r>
        <w:rPr>
          <w:snapToGrid w:val="0"/>
        </w:rPr>
        <w:tab/>
        <w:t>To identify the specific monetary balances associated with a particular account</w:t>
      </w:r>
    </w:p>
    <w:p w:rsidR="00D7162A" w:rsidRPr="00560FC8" w:rsidRDefault="00D7162A">
      <w:pPr>
        <w:tabs>
          <w:tab w:val="right" w:pos="1800"/>
          <w:tab w:val="left" w:pos="2160"/>
          <w:tab w:val="left" w:pos="2520"/>
        </w:tabs>
        <w:ind w:left="2520" w:hanging="2520"/>
        <w:rPr>
          <w:snapToGrid w:val="0"/>
          <w:lang w:val="fr-FR"/>
        </w:rPr>
      </w:pPr>
      <w:r>
        <w:rPr>
          <w:snapToGrid w:val="0"/>
        </w:rPr>
        <w:tab/>
      </w:r>
      <w:proofErr w:type="spellStart"/>
      <w:r w:rsidRPr="00560FC8">
        <w:rPr>
          <w:b/>
          <w:snapToGrid w:val="0"/>
          <w:lang w:val="fr-FR"/>
        </w:rPr>
        <w:t>Syntax</w:t>
      </w:r>
      <w:proofErr w:type="spellEnd"/>
      <w:r w:rsidRPr="00560FC8">
        <w:rPr>
          <w:b/>
          <w:snapToGrid w:val="0"/>
          <w:lang w:val="fr-FR"/>
        </w:rPr>
        <w:t xml:space="preserve"> Notes:</w:t>
      </w:r>
    </w:p>
    <w:p w:rsidR="00D7162A" w:rsidRPr="00560FC8" w:rsidRDefault="00D7162A">
      <w:pPr>
        <w:tabs>
          <w:tab w:val="right" w:pos="1800"/>
          <w:tab w:val="left" w:pos="2160"/>
          <w:tab w:val="left" w:pos="2520"/>
        </w:tabs>
        <w:ind w:left="2520" w:hanging="2520"/>
        <w:rPr>
          <w:snapToGrid w:val="0"/>
          <w:lang w:val="fr-FR"/>
        </w:rPr>
      </w:pPr>
      <w:r w:rsidRPr="00560FC8">
        <w:rPr>
          <w:snapToGrid w:val="0"/>
          <w:lang w:val="fr-FR"/>
        </w:rPr>
        <w:tab/>
      </w:r>
      <w:proofErr w:type="spellStart"/>
      <w:r w:rsidRPr="00560FC8">
        <w:rPr>
          <w:b/>
          <w:snapToGrid w:val="0"/>
          <w:lang w:val="fr-FR"/>
        </w:rPr>
        <w:t>Semantic</w:t>
      </w:r>
      <w:proofErr w:type="spellEnd"/>
      <w:r w:rsidRPr="00560FC8">
        <w:rPr>
          <w:b/>
          <w:snapToGrid w:val="0"/>
          <w:lang w:val="fr-FR"/>
        </w:rPr>
        <w:t xml:space="preserve"> Notes:</w:t>
      </w:r>
    </w:p>
    <w:p w:rsidR="00D7162A" w:rsidRPr="00560FC8" w:rsidRDefault="00D7162A">
      <w:pPr>
        <w:tabs>
          <w:tab w:val="right" w:pos="1800"/>
          <w:tab w:val="left" w:pos="2160"/>
          <w:tab w:val="left" w:pos="2520"/>
        </w:tabs>
        <w:ind w:left="2520" w:hanging="2520"/>
        <w:rPr>
          <w:lang w:val="fr-FR"/>
        </w:rPr>
      </w:pPr>
      <w:r w:rsidRPr="00560FC8">
        <w:rPr>
          <w:snapToGrid w:val="0"/>
          <w:lang w:val="fr-FR"/>
        </w:rPr>
        <w:tab/>
      </w:r>
      <w:proofErr w:type="spellStart"/>
      <w:r w:rsidRPr="00560FC8">
        <w:rPr>
          <w:b/>
          <w:snapToGrid w:val="0"/>
          <w:lang w:val="fr-FR"/>
        </w:rPr>
        <w:t>Comments</w:t>
      </w:r>
      <w:proofErr w:type="spellEnd"/>
      <w:r w:rsidRPr="00560FC8">
        <w:rPr>
          <w:b/>
          <w:snapToGrid w:val="0"/>
          <w:lang w:val="fr-FR"/>
        </w:rPr>
        <w:t>:</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D7162A">
        <w:tc>
          <w:tcPr>
            <w:tcW w:w="1980" w:type="dxa"/>
          </w:tcPr>
          <w:p w:rsidR="00D7162A" w:rsidRDefault="00D7162A">
            <w:pPr>
              <w:ind w:right="144"/>
              <w:jc w:val="right"/>
              <w:rPr>
                <w:b/>
              </w:rPr>
            </w:pPr>
            <w:r>
              <w:rPr>
                <w:b/>
              </w:rPr>
              <w:t>PA Use:</w:t>
            </w:r>
          </w:p>
        </w:tc>
        <w:tc>
          <w:tcPr>
            <w:tcW w:w="180" w:type="dxa"/>
          </w:tcPr>
          <w:p w:rsidR="00D7162A" w:rsidRDefault="00D7162A">
            <w:pPr>
              <w:ind w:right="144"/>
              <w:jc w:val="right"/>
              <w:rPr>
                <w:sz w:val="24"/>
              </w:rPr>
            </w:pPr>
          </w:p>
        </w:tc>
        <w:tc>
          <w:tcPr>
            <w:tcW w:w="7343" w:type="dxa"/>
            <w:shd w:val="pct5" w:color="auto" w:fill="FFFFFF"/>
          </w:tcPr>
          <w:p w:rsidR="00D7162A" w:rsidRDefault="00D7162A" w:rsidP="007702C2">
            <w:pPr>
              <w:ind w:right="144"/>
            </w:pPr>
            <w:r>
              <w:t xml:space="preserve">Rate Ready: </w:t>
            </w:r>
            <w:r w:rsidR="00560FC8" w:rsidRPr="001F3562">
              <w:rPr>
                <w:szCs w:val="18"/>
              </w:rPr>
              <w:t xml:space="preserve">Duquesne and </w:t>
            </w:r>
            <w:r w:rsidR="007702C2">
              <w:rPr>
                <w:szCs w:val="18"/>
              </w:rPr>
              <w:t>FirstEnergy</w:t>
            </w:r>
            <w:r w:rsidR="00560FC8" w:rsidRPr="001F3562">
              <w:rPr>
                <w:szCs w:val="18"/>
              </w:rPr>
              <w:t xml:space="preserve"> service territories: Required for residential customers if customer is on a budget plan and EDC is paying on budget charges instead of actual charges.  Not used in the cancel 810.</w:t>
            </w:r>
            <w:r>
              <w:t>Bill Ready: Not Used</w:t>
            </w:r>
          </w:p>
        </w:tc>
      </w:tr>
      <w:tr w:rsidR="00D7162A">
        <w:tc>
          <w:tcPr>
            <w:tcW w:w="1980" w:type="dxa"/>
          </w:tcPr>
          <w:p w:rsidR="00D7162A" w:rsidRDefault="00D7162A">
            <w:pPr>
              <w:ind w:right="144"/>
              <w:jc w:val="right"/>
              <w:rPr>
                <w:b/>
              </w:rPr>
            </w:pPr>
            <w:r>
              <w:rPr>
                <w:b/>
              </w:rPr>
              <w:t>NJ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Not Used</w:t>
            </w:r>
          </w:p>
        </w:tc>
      </w:tr>
      <w:tr w:rsidR="00D7162A">
        <w:tc>
          <w:tcPr>
            <w:tcW w:w="1980" w:type="dxa"/>
          </w:tcPr>
          <w:p w:rsidR="00D7162A" w:rsidRDefault="00D7162A">
            <w:pPr>
              <w:ind w:right="144"/>
              <w:jc w:val="right"/>
              <w:rPr>
                <w:b/>
              </w:rPr>
            </w:pPr>
            <w:r>
              <w:rPr>
                <w:b/>
              </w:rPr>
              <w:t>DE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Not Used</w:t>
            </w:r>
          </w:p>
        </w:tc>
      </w:tr>
      <w:tr w:rsidR="00D7162A">
        <w:tc>
          <w:tcPr>
            <w:tcW w:w="1980" w:type="dxa"/>
          </w:tcPr>
          <w:p w:rsidR="00D7162A" w:rsidRDefault="00D7162A">
            <w:pPr>
              <w:ind w:right="144"/>
              <w:jc w:val="right"/>
              <w:rPr>
                <w:b/>
              </w:rPr>
            </w:pPr>
            <w:r>
              <w:rPr>
                <w:b/>
              </w:rPr>
              <w:t>MD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 xml:space="preserve">Rate Ready: </w:t>
            </w:r>
            <w:r w:rsidR="00F94794">
              <w:t>Potomac Edison</w:t>
            </w:r>
            <w:r>
              <w:t xml:space="preserve"> service territory: Required for residential customers if customer is on a budget plan. It is not used in other service territories.</w:t>
            </w:r>
          </w:p>
          <w:p w:rsidR="00D7162A" w:rsidRDefault="00D7162A">
            <w:pPr>
              <w:ind w:right="144"/>
            </w:pPr>
            <w:r>
              <w:t>Bill Ready: Not Used</w:t>
            </w:r>
          </w:p>
        </w:tc>
      </w:tr>
      <w:tr w:rsidR="00D7162A">
        <w:tc>
          <w:tcPr>
            <w:tcW w:w="1980" w:type="dxa"/>
          </w:tcPr>
          <w:p w:rsidR="00D7162A" w:rsidRDefault="00D7162A">
            <w:pPr>
              <w:ind w:right="144"/>
              <w:jc w:val="right"/>
              <w:rPr>
                <w:b/>
              </w:rPr>
            </w:pPr>
            <w:r>
              <w:rPr>
                <w:b/>
              </w:rPr>
              <w:t>Example: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BAL*Y*YB*400.00</w:t>
            </w:r>
          </w:p>
        </w:tc>
      </w:tr>
    </w:tbl>
    <w:p w:rsidR="00D7162A" w:rsidRDefault="00D7162A"/>
    <w:p w:rsidR="00D7162A" w:rsidRDefault="00D7162A">
      <w:pPr>
        <w:jc w:val="center"/>
        <w:rPr>
          <w:b/>
        </w:rPr>
      </w:pPr>
      <w:r>
        <w:rPr>
          <w:b/>
        </w:rPr>
        <w:t>Data Element Summary</w:t>
      </w:r>
    </w:p>
    <w:p w:rsidR="00D7162A" w:rsidRDefault="00D7162A">
      <w:pPr>
        <w:tabs>
          <w:tab w:val="center" w:pos="1440"/>
          <w:tab w:val="center" w:pos="2448"/>
          <w:tab w:val="left" w:pos="2988"/>
          <w:tab w:val="left" w:pos="7883"/>
          <w:tab w:val="left" w:pos="9360"/>
        </w:tabs>
        <w:rPr>
          <w:b/>
        </w:rPr>
      </w:pPr>
      <w:r>
        <w:rPr>
          <w:b/>
        </w:rPr>
        <w:tab/>
        <w:t>Ref.</w:t>
      </w:r>
      <w:r>
        <w:rPr>
          <w:b/>
        </w:rPr>
        <w:tab/>
        <w:t>Data</w:t>
      </w:r>
      <w:r>
        <w:rPr>
          <w:b/>
        </w:rPr>
        <w:tab/>
      </w:r>
    </w:p>
    <w:p w:rsidR="00D7162A" w:rsidRDefault="00D7162A">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D7162A">
        <w:tc>
          <w:tcPr>
            <w:tcW w:w="1007" w:type="dxa"/>
          </w:tcPr>
          <w:p w:rsidR="00D7162A" w:rsidRDefault="00D7162A">
            <w:pPr>
              <w:tabs>
                <w:tab w:val="center" w:pos="1440"/>
                <w:tab w:val="center" w:pos="2448"/>
                <w:tab w:val="left" w:pos="2988"/>
                <w:tab w:val="left" w:pos="7883"/>
                <w:tab w:val="left" w:pos="9360"/>
              </w:tabs>
              <w:spacing w:before="120"/>
              <w:ind w:right="144"/>
              <w:rPr>
                <w:sz w:val="24"/>
              </w:rPr>
            </w:pPr>
            <w:r>
              <w:rPr>
                <w:b/>
                <w:sz w:val="18"/>
              </w:rPr>
              <w:t>Must Use</w:t>
            </w:r>
          </w:p>
        </w:tc>
        <w:tc>
          <w:tcPr>
            <w:tcW w:w="1080" w:type="dxa"/>
          </w:tcPr>
          <w:p w:rsidR="00D7162A" w:rsidRDefault="00D7162A">
            <w:pPr>
              <w:spacing w:before="120"/>
              <w:ind w:right="144"/>
              <w:jc w:val="center"/>
            </w:pPr>
            <w:r>
              <w:rPr>
                <w:b/>
              </w:rPr>
              <w:t>BAL01</w:t>
            </w:r>
          </w:p>
        </w:tc>
        <w:tc>
          <w:tcPr>
            <w:tcW w:w="893" w:type="dxa"/>
          </w:tcPr>
          <w:p w:rsidR="00D7162A" w:rsidRDefault="00D7162A">
            <w:pPr>
              <w:spacing w:before="120"/>
              <w:ind w:right="144"/>
              <w:jc w:val="center"/>
            </w:pPr>
            <w:r>
              <w:rPr>
                <w:b/>
              </w:rPr>
              <w:t>951</w:t>
            </w:r>
          </w:p>
        </w:tc>
        <w:tc>
          <w:tcPr>
            <w:tcW w:w="4896" w:type="dxa"/>
            <w:gridSpan w:val="4"/>
          </w:tcPr>
          <w:p w:rsidR="00D7162A" w:rsidRDefault="00D7162A">
            <w:pPr>
              <w:spacing w:before="120"/>
              <w:ind w:right="144"/>
            </w:pPr>
            <w:r>
              <w:rPr>
                <w:b/>
              </w:rPr>
              <w:t>Balance Type Code</w:t>
            </w:r>
          </w:p>
        </w:tc>
        <w:tc>
          <w:tcPr>
            <w:tcW w:w="432" w:type="dxa"/>
          </w:tcPr>
          <w:p w:rsidR="00D7162A" w:rsidRDefault="00D7162A">
            <w:pPr>
              <w:spacing w:before="120"/>
              <w:ind w:right="144"/>
            </w:pPr>
            <w:r>
              <w:rPr>
                <w:b/>
              </w:rPr>
              <w:t>M</w:t>
            </w:r>
          </w:p>
        </w:tc>
        <w:tc>
          <w:tcPr>
            <w:tcW w:w="1440" w:type="dxa"/>
            <w:gridSpan w:val="3"/>
          </w:tcPr>
          <w:p w:rsidR="00D7162A" w:rsidRDefault="00D7162A">
            <w:pPr>
              <w:spacing w:before="120"/>
              <w:ind w:right="144"/>
            </w:pPr>
            <w:r>
              <w:rPr>
                <w:b/>
              </w:rPr>
              <w:t>ID 1/2</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Code indicating the type of balance</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Y</w:t>
            </w:r>
          </w:p>
        </w:tc>
        <w:tc>
          <w:tcPr>
            <w:tcW w:w="217" w:type="dxa"/>
          </w:tcPr>
          <w:p w:rsidR="00D7162A" w:rsidRDefault="00D7162A">
            <w:pPr>
              <w:ind w:right="144"/>
            </w:pPr>
          </w:p>
        </w:tc>
        <w:tc>
          <w:tcPr>
            <w:tcW w:w="4680" w:type="dxa"/>
            <w:gridSpan w:val="3"/>
          </w:tcPr>
          <w:p w:rsidR="00D7162A" w:rsidRDefault="00D7162A">
            <w:pPr>
              <w:ind w:right="144"/>
            </w:pPr>
            <w:r>
              <w:t>Year to Date</w:t>
            </w:r>
          </w:p>
        </w:tc>
      </w:tr>
      <w:tr w:rsidR="00D7162A">
        <w:trPr>
          <w:gridAfter w:val="2"/>
          <w:wAfter w:w="388" w:type="dxa"/>
        </w:trPr>
        <w:tc>
          <w:tcPr>
            <w:tcW w:w="4680" w:type="dxa"/>
            <w:gridSpan w:val="6"/>
          </w:tcPr>
          <w:p w:rsidR="00D7162A" w:rsidRDefault="00D7162A">
            <w:pPr>
              <w:ind w:right="144"/>
            </w:pPr>
          </w:p>
        </w:tc>
        <w:tc>
          <w:tcPr>
            <w:tcW w:w="4680" w:type="dxa"/>
            <w:gridSpan w:val="3"/>
            <w:shd w:val="pct5" w:color="000000" w:fill="FFFFFF"/>
          </w:tcPr>
          <w:p w:rsidR="00D7162A" w:rsidRDefault="00D7162A">
            <w:pPr>
              <w:ind w:right="144"/>
            </w:pPr>
            <w:r>
              <w:t>Deferred plan balance.</w:t>
            </w:r>
          </w:p>
        </w:tc>
      </w:tr>
      <w:tr w:rsidR="00D7162A">
        <w:tc>
          <w:tcPr>
            <w:tcW w:w="1007" w:type="dxa"/>
          </w:tcPr>
          <w:p w:rsidR="00D7162A" w:rsidRDefault="00D7162A">
            <w:pPr>
              <w:spacing w:before="120"/>
              <w:ind w:right="144"/>
              <w:rPr>
                <w:sz w:val="24"/>
              </w:rPr>
            </w:pPr>
            <w:r>
              <w:rPr>
                <w:b/>
                <w:sz w:val="18"/>
              </w:rPr>
              <w:t>Must Use</w:t>
            </w:r>
          </w:p>
        </w:tc>
        <w:tc>
          <w:tcPr>
            <w:tcW w:w="1080" w:type="dxa"/>
          </w:tcPr>
          <w:p w:rsidR="00D7162A" w:rsidRDefault="00D7162A">
            <w:pPr>
              <w:spacing w:before="120"/>
              <w:ind w:right="144"/>
              <w:jc w:val="center"/>
            </w:pPr>
            <w:r>
              <w:rPr>
                <w:b/>
              </w:rPr>
              <w:t>BAL02</w:t>
            </w:r>
          </w:p>
        </w:tc>
        <w:tc>
          <w:tcPr>
            <w:tcW w:w="893" w:type="dxa"/>
          </w:tcPr>
          <w:p w:rsidR="00D7162A" w:rsidRDefault="00D7162A">
            <w:pPr>
              <w:spacing w:before="120"/>
              <w:ind w:right="144"/>
              <w:jc w:val="center"/>
            </w:pPr>
            <w:r>
              <w:rPr>
                <w:b/>
              </w:rPr>
              <w:t>522</w:t>
            </w:r>
          </w:p>
        </w:tc>
        <w:tc>
          <w:tcPr>
            <w:tcW w:w="4896" w:type="dxa"/>
            <w:gridSpan w:val="4"/>
          </w:tcPr>
          <w:p w:rsidR="00D7162A" w:rsidRDefault="00D7162A">
            <w:pPr>
              <w:spacing w:before="120"/>
              <w:ind w:right="144"/>
            </w:pPr>
            <w:r>
              <w:rPr>
                <w:b/>
              </w:rPr>
              <w:t>Amount Qualifier Code</w:t>
            </w:r>
          </w:p>
        </w:tc>
        <w:tc>
          <w:tcPr>
            <w:tcW w:w="432" w:type="dxa"/>
          </w:tcPr>
          <w:p w:rsidR="00D7162A" w:rsidRDefault="00D7162A">
            <w:pPr>
              <w:spacing w:before="120"/>
              <w:ind w:right="144"/>
            </w:pPr>
            <w:r>
              <w:rPr>
                <w:b/>
              </w:rPr>
              <w:t>M</w:t>
            </w:r>
          </w:p>
        </w:tc>
        <w:tc>
          <w:tcPr>
            <w:tcW w:w="1440" w:type="dxa"/>
            <w:gridSpan w:val="3"/>
          </w:tcPr>
          <w:p w:rsidR="00D7162A" w:rsidRDefault="00D7162A">
            <w:pPr>
              <w:spacing w:before="120"/>
              <w:ind w:right="144"/>
            </w:pPr>
            <w:r>
              <w:rPr>
                <w:b/>
              </w:rPr>
              <w:t>ID 1/3</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Code to qualify amount</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YB</w:t>
            </w:r>
          </w:p>
        </w:tc>
        <w:tc>
          <w:tcPr>
            <w:tcW w:w="217" w:type="dxa"/>
          </w:tcPr>
          <w:p w:rsidR="00D7162A" w:rsidRDefault="00D7162A">
            <w:pPr>
              <w:ind w:right="144"/>
            </w:pPr>
          </w:p>
        </w:tc>
        <w:tc>
          <w:tcPr>
            <w:tcW w:w="4680" w:type="dxa"/>
            <w:gridSpan w:val="3"/>
          </w:tcPr>
          <w:p w:rsidR="00D7162A" w:rsidRDefault="00D7162A">
            <w:pPr>
              <w:ind w:right="144"/>
            </w:pPr>
            <w:r>
              <w:t>Actual Unpaid Principal Balance</w:t>
            </w:r>
          </w:p>
        </w:tc>
      </w:tr>
      <w:tr w:rsidR="00D7162A">
        <w:tc>
          <w:tcPr>
            <w:tcW w:w="1007" w:type="dxa"/>
          </w:tcPr>
          <w:p w:rsidR="00D7162A" w:rsidRDefault="00D7162A">
            <w:pPr>
              <w:spacing w:before="120"/>
              <w:ind w:right="144"/>
              <w:rPr>
                <w:sz w:val="24"/>
              </w:rPr>
            </w:pPr>
            <w:r>
              <w:rPr>
                <w:b/>
                <w:sz w:val="18"/>
              </w:rPr>
              <w:t>Must Use</w:t>
            </w:r>
          </w:p>
        </w:tc>
        <w:tc>
          <w:tcPr>
            <w:tcW w:w="1080" w:type="dxa"/>
          </w:tcPr>
          <w:p w:rsidR="00D7162A" w:rsidRDefault="00D7162A">
            <w:pPr>
              <w:pStyle w:val="Heading8"/>
              <w:rPr>
                <w:snapToGrid/>
              </w:rPr>
            </w:pPr>
            <w:r>
              <w:rPr>
                <w:snapToGrid/>
              </w:rPr>
              <w:t>BAL03</w:t>
            </w:r>
          </w:p>
        </w:tc>
        <w:tc>
          <w:tcPr>
            <w:tcW w:w="893" w:type="dxa"/>
          </w:tcPr>
          <w:p w:rsidR="00D7162A" w:rsidRDefault="00D7162A">
            <w:pPr>
              <w:spacing w:before="120"/>
              <w:ind w:right="144"/>
              <w:jc w:val="center"/>
            </w:pPr>
            <w:r>
              <w:rPr>
                <w:b/>
              </w:rPr>
              <w:t>782</w:t>
            </w:r>
          </w:p>
        </w:tc>
        <w:tc>
          <w:tcPr>
            <w:tcW w:w="4896" w:type="dxa"/>
            <w:gridSpan w:val="4"/>
          </w:tcPr>
          <w:p w:rsidR="00D7162A" w:rsidRDefault="00D7162A">
            <w:pPr>
              <w:spacing w:before="120"/>
              <w:ind w:right="144"/>
            </w:pPr>
            <w:r>
              <w:rPr>
                <w:b/>
              </w:rPr>
              <w:t>Monetary Amount</w:t>
            </w:r>
          </w:p>
        </w:tc>
        <w:tc>
          <w:tcPr>
            <w:tcW w:w="432" w:type="dxa"/>
          </w:tcPr>
          <w:p w:rsidR="00D7162A" w:rsidRDefault="00D7162A">
            <w:pPr>
              <w:spacing w:before="120"/>
              <w:ind w:right="144"/>
            </w:pPr>
            <w:r>
              <w:rPr>
                <w:b/>
              </w:rPr>
              <w:t>M</w:t>
            </w:r>
          </w:p>
        </w:tc>
        <w:tc>
          <w:tcPr>
            <w:tcW w:w="1440" w:type="dxa"/>
            <w:gridSpan w:val="3"/>
          </w:tcPr>
          <w:p w:rsidR="00D7162A" w:rsidRDefault="00D7162A">
            <w:pPr>
              <w:spacing w:before="120"/>
              <w:ind w:right="144"/>
            </w:pPr>
            <w:r>
              <w:rPr>
                <w:b/>
              </w:rPr>
              <w:t>R  1/18</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Monetary amount</w:t>
            </w:r>
          </w:p>
        </w:tc>
      </w:tr>
    </w:tbl>
    <w:p w:rsidR="00D7162A" w:rsidRDefault="00D7162A">
      <w:pPr>
        <w:pStyle w:val="Heading1"/>
        <w:rPr>
          <w:rFonts w:ascii="Times New Roman" w:hAnsi="Times New Roman"/>
          <w:snapToGrid w:val="0"/>
          <w:sz w:val="20"/>
        </w:rPr>
      </w:pPr>
      <w:r>
        <w:rPr>
          <w:rFonts w:ascii="Times New Roman" w:hAnsi="Times New Roman"/>
        </w:rPr>
        <w:br w:type="page"/>
      </w:r>
      <w:r>
        <w:rPr>
          <w:rFonts w:ascii="Times New Roman" w:hAnsi="Times New Roman"/>
          <w:snapToGrid w:val="0"/>
        </w:rPr>
        <w:lastRenderedPageBreak/>
        <w:tab/>
        <w:t xml:space="preserve">   </w:t>
      </w:r>
      <w:bookmarkStart w:id="406" w:name="_Toc470748248"/>
      <w:bookmarkStart w:id="407" w:name="_Toc479738334"/>
      <w:bookmarkStart w:id="408" w:name="_Toc479738420"/>
      <w:bookmarkStart w:id="409" w:name="_Toc479746808"/>
      <w:bookmarkStart w:id="410" w:name="_Toc493255023"/>
      <w:bookmarkStart w:id="411" w:name="_Toc528144935"/>
      <w:bookmarkStart w:id="412" w:name="_Toc532878925"/>
      <w:bookmarkStart w:id="413" w:name="_Toc532879015"/>
      <w:bookmarkStart w:id="414" w:name="_Toc535217890"/>
      <w:bookmarkStart w:id="415" w:name="_Toc535218336"/>
      <w:bookmarkStart w:id="416" w:name="_Toc535219235"/>
      <w:bookmarkStart w:id="417" w:name="_Toc535220645"/>
      <w:bookmarkStart w:id="418" w:name="_Toc125455997"/>
      <w:bookmarkStart w:id="419" w:name="_Toc350773925"/>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 xml:space="preserve">IT1 </w:t>
      </w:r>
      <w:r>
        <w:rPr>
          <w:rFonts w:ascii="Times New Roman" w:hAnsi="Times New Roman"/>
          <w:snapToGrid w:val="0"/>
          <w:sz w:val="20"/>
        </w:rPr>
        <w:t>Baseline Item Data (Invoice) (IT109=ACCOUNT loop)</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rsidR="00D7162A" w:rsidRDefault="00D7162A">
      <w:pPr>
        <w:tabs>
          <w:tab w:val="right" w:pos="1800"/>
          <w:tab w:val="left" w:pos="2160"/>
        </w:tabs>
        <w:ind w:left="2160" w:hanging="2160"/>
        <w:rPr>
          <w:snapToGrid w:val="0"/>
        </w:rPr>
      </w:pPr>
      <w:r>
        <w:rPr>
          <w:b/>
          <w:snapToGrid w:val="0"/>
        </w:rPr>
        <w:tab/>
        <w:t>Position:</w:t>
      </w:r>
      <w:r>
        <w:rPr>
          <w:b/>
          <w:snapToGrid w:val="0"/>
        </w:rPr>
        <w:tab/>
      </w:r>
      <w:r>
        <w:rPr>
          <w:snapToGrid w:val="0"/>
        </w:rPr>
        <w:t>010</w:t>
      </w:r>
    </w:p>
    <w:p w:rsidR="00D7162A" w:rsidRDefault="00D7162A">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IT1        </w:t>
      </w:r>
    </w:p>
    <w:p w:rsidR="00D7162A" w:rsidRDefault="00D7162A">
      <w:pPr>
        <w:tabs>
          <w:tab w:val="right" w:pos="1800"/>
          <w:tab w:val="left" w:pos="2160"/>
        </w:tabs>
        <w:ind w:left="2160" w:hanging="2160"/>
        <w:rPr>
          <w:snapToGrid w:val="0"/>
        </w:rPr>
      </w:pPr>
      <w:r>
        <w:rPr>
          <w:snapToGrid w:val="0"/>
        </w:rPr>
        <w:tab/>
      </w:r>
      <w:r>
        <w:rPr>
          <w:b/>
          <w:snapToGrid w:val="0"/>
        </w:rPr>
        <w:t>Level:</w:t>
      </w:r>
      <w:r>
        <w:rPr>
          <w:snapToGrid w:val="0"/>
        </w:rPr>
        <w:tab/>
        <w:t>Detail</w:t>
      </w:r>
    </w:p>
    <w:p w:rsidR="00D7162A" w:rsidRDefault="00D7162A">
      <w:pPr>
        <w:tabs>
          <w:tab w:val="right" w:pos="1800"/>
          <w:tab w:val="left" w:pos="2160"/>
        </w:tabs>
        <w:ind w:left="2160" w:hanging="2160"/>
        <w:rPr>
          <w:snapToGrid w:val="0"/>
        </w:rPr>
      </w:pPr>
      <w:r>
        <w:rPr>
          <w:snapToGrid w:val="0"/>
        </w:rPr>
        <w:tab/>
      </w:r>
      <w:r>
        <w:rPr>
          <w:b/>
          <w:snapToGrid w:val="0"/>
        </w:rPr>
        <w:t>Usage:</w:t>
      </w:r>
      <w:r>
        <w:rPr>
          <w:snapToGrid w:val="0"/>
        </w:rPr>
        <w:tab/>
        <w:t>Optional</w:t>
      </w:r>
    </w:p>
    <w:p w:rsidR="00D7162A" w:rsidRDefault="00D7162A">
      <w:pPr>
        <w:tabs>
          <w:tab w:val="right" w:pos="1800"/>
          <w:tab w:val="left" w:pos="2160"/>
        </w:tabs>
        <w:ind w:left="2160" w:hanging="2160"/>
        <w:rPr>
          <w:snapToGrid w:val="0"/>
        </w:rPr>
      </w:pPr>
      <w:r>
        <w:rPr>
          <w:snapToGrid w:val="0"/>
        </w:rPr>
        <w:tab/>
      </w:r>
      <w:r>
        <w:rPr>
          <w:b/>
          <w:snapToGrid w:val="0"/>
        </w:rPr>
        <w:t>Max Use:</w:t>
      </w:r>
      <w:r>
        <w:rPr>
          <w:snapToGrid w:val="0"/>
        </w:rPr>
        <w:tab/>
        <w:t>1</w:t>
      </w:r>
    </w:p>
    <w:p w:rsidR="00D7162A" w:rsidRDefault="00D7162A">
      <w:pPr>
        <w:tabs>
          <w:tab w:val="right" w:pos="1800"/>
          <w:tab w:val="left" w:pos="2160"/>
        </w:tabs>
        <w:ind w:left="2160" w:hanging="2160"/>
        <w:rPr>
          <w:snapToGrid w:val="0"/>
        </w:rPr>
      </w:pPr>
      <w:r>
        <w:rPr>
          <w:snapToGrid w:val="0"/>
        </w:rPr>
        <w:tab/>
      </w:r>
      <w:r>
        <w:rPr>
          <w:b/>
          <w:snapToGrid w:val="0"/>
        </w:rPr>
        <w:t>Purpose:</w:t>
      </w:r>
      <w:r>
        <w:rPr>
          <w:snapToGrid w:val="0"/>
        </w:rPr>
        <w:tab/>
        <w:t>To specify the basic and most frequently used line item data for the invoice and related transactions</w:t>
      </w:r>
    </w:p>
    <w:p w:rsidR="00D7162A" w:rsidRDefault="00D7162A">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If any of IT102 IT103 or IT104 is present, then all are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IT106 or IT107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IT108 or IT109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4</w:t>
      </w:r>
      <w:r>
        <w:rPr>
          <w:snapToGrid w:val="0"/>
        </w:rPr>
        <w:tab/>
        <w:t>If either IT110 or IT111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5</w:t>
      </w:r>
      <w:r>
        <w:rPr>
          <w:snapToGrid w:val="0"/>
        </w:rPr>
        <w:tab/>
        <w:t>If either IT112 or IT113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6</w:t>
      </w:r>
      <w:r>
        <w:rPr>
          <w:snapToGrid w:val="0"/>
        </w:rPr>
        <w:tab/>
        <w:t>If either IT114 or IT115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7</w:t>
      </w:r>
      <w:r>
        <w:rPr>
          <w:snapToGrid w:val="0"/>
        </w:rPr>
        <w:tab/>
        <w:t>If either IT116 or IT117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8</w:t>
      </w:r>
      <w:r>
        <w:rPr>
          <w:snapToGrid w:val="0"/>
        </w:rPr>
        <w:tab/>
        <w:t>If either IT118 or IT119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9</w:t>
      </w:r>
      <w:r>
        <w:rPr>
          <w:snapToGrid w:val="0"/>
        </w:rPr>
        <w:tab/>
        <w:t>If either IT120 or IT121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10</w:t>
      </w:r>
      <w:r>
        <w:rPr>
          <w:snapToGrid w:val="0"/>
        </w:rPr>
        <w:tab/>
        <w:t>If either IT122 or IT123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11</w:t>
      </w:r>
      <w:r>
        <w:rPr>
          <w:snapToGrid w:val="0"/>
        </w:rPr>
        <w:tab/>
        <w:t>If either IT124 or IT125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IT101 is the purchase order line item identification.</w:t>
      </w:r>
    </w:p>
    <w:p w:rsidR="00D7162A" w:rsidRDefault="00D7162A">
      <w:pPr>
        <w:tabs>
          <w:tab w:val="right" w:pos="1800"/>
          <w:tab w:val="left" w:pos="2160"/>
          <w:tab w:val="left" w:pos="2520"/>
        </w:tabs>
        <w:ind w:left="2520" w:hanging="2520"/>
        <w:rPr>
          <w:snapToGrid w:val="0"/>
        </w:rPr>
      </w:pPr>
      <w:r>
        <w:rPr>
          <w:snapToGrid w:val="0"/>
        </w:rPr>
        <w:tab/>
      </w:r>
      <w:r>
        <w:rPr>
          <w:b/>
          <w:snapToGrid w:val="0"/>
        </w:rPr>
        <w:t>Comments:</w:t>
      </w:r>
      <w:r>
        <w:rPr>
          <w:snapToGrid w:val="0"/>
        </w:rPr>
        <w:tab/>
      </w:r>
      <w:r>
        <w:rPr>
          <w:b/>
          <w:snapToGrid w:val="0"/>
        </w:rPr>
        <w:t>1</w:t>
      </w:r>
      <w:r>
        <w:rPr>
          <w:snapToGrid w:val="0"/>
        </w:rPr>
        <w:tab/>
        <w:t>Element 235/234 combinations should be interpreted to include products and/or services. See the Data Dictionary for a complete list of IDs.</w:t>
      </w:r>
    </w:p>
    <w:p w:rsidR="00D7162A" w:rsidRDefault="00D7162A">
      <w:pPr>
        <w:tabs>
          <w:tab w:val="right" w:pos="1800"/>
          <w:tab w:val="left" w:pos="2160"/>
          <w:tab w:val="left" w:pos="2520"/>
        </w:tabs>
        <w:ind w:left="2520" w:hanging="2520"/>
      </w:pPr>
      <w:r>
        <w:rPr>
          <w:snapToGrid w:val="0"/>
        </w:rPr>
        <w:tab/>
      </w:r>
      <w:r>
        <w:rPr>
          <w:snapToGrid w:val="0"/>
        </w:rPr>
        <w:tab/>
      </w:r>
      <w:r>
        <w:rPr>
          <w:b/>
          <w:snapToGrid w:val="0"/>
        </w:rPr>
        <w:t>2</w:t>
      </w:r>
      <w:r>
        <w:rPr>
          <w:snapToGrid w:val="0"/>
        </w:rPr>
        <w:tab/>
        <w:t>IT106 through IT125 provide for ten different product/service IDs for each item. For example: Case, Color, Drawing No., U.P.C. No., ISBN No., Model No., or SKU.</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D7162A">
        <w:tc>
          <w:tcPr>
            <w:tcW w:w="1980" w:type="dxa"/>
          </w:tcPr>
          <w:p w:rsidR="00D7162A" w:rsidRDefault="00D7162A">
            <w:pPr>
              <w:ind w:right="144"/>
              <w:jc w:val="right"/>
              <w:rPr>
                <w:b/>
              </w:rPr>
            </w:pPr>
            <w:r>
              <w:rPr>
                <w:b/>
              </w:rPr>
              <w:t>Notes:</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rPr>
                <w:b/>
              </w:rPr>
              <w:t>ACCOUNT</w:t>
            </w:r>
            <w:r>
              <w:t>:  Used to convey charges that apply to the entire account.</w:t>
            </w:r>
          </w:p>
          <w:p w:rsidR="00D7162A" w:rsidRDefault="00D7162A">
            <w:pPr>
              <w:ind w:right="144"/>
            </w:pPr>
            <w:r>
              <w:rPr>
                <w:b/>
              </w:rPr>
              <w:t>Note:</w:t>
            </w:r>
            <w:r>
              <w:t xml:space="preserve"> If tax is the only information conveyed in this loop, the SLN and SAC segments should not be sent.</w:t>
            </w:r>
          </w:p>
          <w:p w:rsidR="00D7162A" w:rsidRDefault="00D7162A">
            <w:pPr>
              <w:ind w:right="144"/>
            </w:pPr>
            <w:r>
              <w:rPr>
                <w:b/>
              </w:rPr>
              <w:t>Note:</w:t>
            </w:r>
            <w:r>
              <w:t xml:space="preserve"> IT1 loops may be sent in any order.</w:t>
            </w:r>
          </w:p>
          <w:p w:rsidR="00D7162A" w:rsidRDefault="00D7162A">
            <w:pPr>
              <w:ind w:right="144"/>
            </w:pPr>
            <w:r>
              <w:t xml:space="preserve">There may only be ONE IT1 ACCOUNT </w:t>
            </w:r>
            <w:smartTag w:uri="urn:schemas-microsoft-com:office:smarttags" w:element="place">
              <w:r>
                <w:t>Loop</w:t>
              </w:r>
            </w:smartTag>
          </w:p>
        </w:tc>
      </w:tr>
      <w:tr w:rsidR="00D7162A">
        <w:tc>
          <w:tcPr>
            <w:tcW w:w="1980" w:type="dxa"/>
          </w:tcPr>
          <w:p w:rsidR="00D7162A" w:rsidRDefault="00D7162A">
            <w:pPr>
              <w:ind w:right="144"/>
              <w:jc w:val="right"/>
              <w:rPr>
                <w:b/>
              </w:rPr>
            </w:pPr>
            <w:r>
              <w:rPr>
                <w:b/>
              </w:rPr>
              <w:t>PA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Optional</w:t>
            </w:r>
          </w:p>
        </w:tc>
      </w:tr>
      <w:tr w:rsidR="00D7162A">
        <w:tc>
          <w:tcPr>
            <w:tcW w:w="1980" w:type="dxa"/>
          </w:tcPr>
          <w:p w:rsidR="00D7162A" w:rsidRDefault="00D7162A">
            <w:pPr>
              <w:ind w:right="144"/>
              <w:jc w:val="right"/>
              <w:rPr>
                <w:b/>
              </w:rPr>
            </w:pPr>
            <w:r>
              <w:rPr>
                <w:b/>
              </w:rPr>
              <w:t>NJ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At least one type of loop (Account, Rate, or Unmetered) is Required</w:t>
            </w:r>
          </w:p>
          <w:p w:rsidR="00D7162A" w:rsidRDefault="00D7162A">
            <w:pPr>
              <w:ind w:right="144"/>
            </w:pPr>
            <w:r>
              <w:rPr>
                <w:b/>
              </w:rPr>
              <w:t>Note:</w:t>
            </w:r>
            <w:r>
              <w:t xml:space="preserve"> Please refer to the NJ Notes section in the beginning of the document for specifics on each LDC’s Bill Ready data.</w:t>
            </w:r>
          </w:p>
        </w:tc>
      </w:tr>
      <w:tr w:rsidR="00D7162A">
        <w:tc>
          <w:tcPr>
            <w:tcW w:w="1980" w:type="dxa"/>
          </w:tcPr>
          <w:p w:rsidR="00D7162A" w:rsidRDefault="00D7162A">
            <w:pPr>
              <w:ind w:right="144"/>
              <w:jc w:val="right"/>
              <w:rPr>
                <w:b/>
              </w:rPr>
            </w:pPr>
            <w:r>
              <w:rPr>
                <w:b/>
              </w:rPr>
              <w:t>DE Use:</w:t>
            </w:r>
          </w:p>
        </w:tc>
        <w:tc>
          <w:tcPr>
            <w:tcW w:w="180" w:type="dxa"/>
          </w:tcPr>
          <w:p w:rsidR="00D7162A" w:rsidRDefault="00D7162A">
            <w:pPr>
              <w:ind w:right="144"/>
              <w:jc w:val="right"/>
              <w:rPr>
                <w:sz w:val="24"/>
              </w:rPr>
            </w:pPr>
          </w:p>
        </w:tc>
        <w:tc>
          <w:tcPr>
            <w:tcW w:w="7343" w:type="dxa"/>
            <w:shd w:val="pct5" w:color="auto" w:fill="FFFFFF"/>
          </w:tcPr>
          <w:p w:rsidR="00D7162A" w:rsidRDefault="00B23C40">
            <w:pPr>
              <w:ind w:right="144"/>
            </w:pPr>
            <w:r>
              <w:t>Delmarva</w:t>
            </w:r>
            <w:r w:rsidR="00D7162A">
              <w:t xml:space="preserve"> - Bill Ready: The ACCOUNT loop is the only loop used.</w:t>
            </w:r>
          </w:p>
          <w:p w:rsidR="00D7162A" w:rsidRDefault="00D7162A">
            <w:pPr>
              <w:ind w:right="144"/>
            </w:pPr>
          </w:p>
        </w:tc>
      </w:tr>
      <w:tr w:rsidR="00D7162A">
        <w:tc>
          <w:tcPr>
            <w:tcW w:w="1980" w:type="dxa"/>
          </w:tcPr>
          <w:p w:rsidR="00D7162A" w:rsidRDefault="00D7162A">
            <w:pPr>
              <w:ind w:right="144"/>
              <w:jc w:val="right"/>
              <w:rPr>
                <w:b/>
              </w:rPr>
            </w:pPr>
            <w:r>
              <w:rPr>
                <w:b/>
              </w:rPr>
              <w:t>MD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At least one type of loop (Account, Rate, or Unmetered)  is Required</w:t>
            </w:r>
          </w:p>
          <w:p w:rsidR="00D7162A" w:rsidRDefault="00D7162A">
            <w:pPr>
              <w:ind w:right="144"/>
            </w:pPr>
            <w:r>
              <w:rPr>
                <w:b/>
              </w:rPr>
              <w:t>Note:</w:t>
            </w:r>
            <w:r>
              <w:t xml:space="preserve"> Please refer to the MD Notes section in the beginning of the document for specifics on each LDC’s Bill Ready data.</w:t>
            </w:r>
          </w:p>
        </w:tc>
      </w:tr>
      <w:tr w:rsidR="00D7162A">
        <w:tc>
          <w:tcPr>
            <w:tcW w:w="1980" w:type="dxa"/>
          </w:tcPr>
          <w:p w:rsidR="00D7162A" w:rsidRDefault="00D7162A">
            <w:pPr>
              <w:ind w:right="144"/>
              <w:jc w:val="right"/>
              <w:rPr>
                <w:b/>
              </w:rPr>
            </w:pPr>
            <w:r>
              <w:rPr>
                <w:b/>
              </w:rPr>
              <w:t>Examples:</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IT1*1*****SV*ELECTRIC*C3*ACCOUNT</w:t>
            </w:r>
          </w:p>
        </w:tc>
      </w:tr>
    </w:tbl>
    <w:p w:rsidR="00D7162A" w:rsidRDefault="00D7162A"/>
    <w:p w:rsidR="00D7162A" w:rsidRDefault="00D7162A">
      <w:pPr>
        <w:jc w:val="center"/>
        <w:rPr>
          <w:b/>
        </w:rPr>
      </w:pPr>
      <w:r>
        <w:rPr>
          <w:b/>
        </w:rPr>
        <w:t>Data Element Summary</w:t>
      </w:r>
    </w:p>
    <w:p w:rsidR="00D7162A" w:rsidRDefault="00D7162A">
      <w:pPr>
        <w:tabs>
          <w:tab w:val="center" w:pos="1440"/>
          <w:tab w:val="center" w:pos="2448"/>
          <w:tab w:val="left" w:pos="2988"/>
          <w:tab w:val="left" w:pos="7883"/>
          <w:tab w:val="left" w:pos="9360"/>
        </w:tabs>
        <w:rPr>
          <w:b/>
        </w:rPr>
      </w:pPr>
      <w:r>
        <w:rPr>
          <w:b/>
        </w:rPr>
        <w:tab/>
        <w:t>Ref.</w:t>
      </w:r>
      <w:r>
        <w:rPr>
          <w:b/>
        </w:rPr>
        <w:tab/>
        <w:t>Data</w:t>
      </w:r>
      <w:r>
        <w:rPr>
          <w:b/>
        </w:rPr>
        <w:tab/>
      </w:r>
    </w:p>
    <w:p w:rsidR="00D7162A" w:rsidRDefault="00D7162A">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D7162A">
        <w:tc>
          <w:tcPr>
            <w:tcW w:w="1007" w:type="dxa"/>
          </w:tcPr>
          <w:p w:rsidR="00D7162A" w:rsidRDefault="00D7162A">
            <w:pPr>
              <w:pStyle w:val="Heading7"/>
              <w:tabs>
                <w:tab w:val="center" w:pos="1440"/>
                <w:tab w:val="center" w:pos="2448"/>
                <w:tab w:val="left" w:pos="2988"/>
                <w:tab w:val="left" w:pos="7883"/>
                <w:tab w:val="left" w:pos="9360"/>
              </w:tabs>
            </w:pPr>
            <w:r>
              <w:t>Must Use</w:t>
            </w:r>
          </w:p>
        </w:tc>
        <w:tc>
          <w:tcPr>
            <w:tcW w:w="1080" w:type="dxa"/>
          </w:tcPr>
          <w:p w:rsidR="00D7162A" w:rsidRDefault="00D7162A">
            <w:pPr>
              <w:spacing w:before="120"/>
              <w:ind w:right="144"/>
              <w:jc w:val="center"/>
            </w:pPr>
            <w:r>
              <w:rPr>
                <w:b/>
              </w:rPr>
              <w:t>IT101</w:t>
            </w:r>
          </w:p>
        </w:tc>
        <w:tc>
          <w:tcPr>
            <w:tcW w:w="893" w:type="dxa"/>
          </w:tcPr>
          <w:p w:rsidR="00D7162A" w:rsidRDefault="00D7162A">
            <w:pPr>
              <w:spacing w:before="120"/>
              <w:ind w:right="144"/>
              <w:jc w:val="center"/>
            </w:pPr>
            <w:r>
              <w:rPr>
                <w:b/>
              </w:rPr>
              <w:t>350</w:t>
            </w:r>
          </w:p>
        </w:tc>
        <w:tc>
          <w:tcPr>
            <w:tcW w:w="4896" w:type="dxa"/>
            <w:gridSpan w:val="4"/>
          </w:tcPr>
          <w:p w:rsidR="00D7162A" w:rsidRDefault="00D7162A">
            <w:pPr>
              <w:spacing w:before="120"/>
              <w:ind w:right="144"/>
            </w:pPr>
            <w:r>
              <w:rPr>
                <w:b/>
              </w:rPr>
              <w:t>Assigned Identification</w:t>
            </w:r>
          </w:p>
        </w:tc>
        <w:tc>
          <w:tcPr>
            <w:tcW w:w="432" w:type="dxa"/>
          </w:tcPr>
          <w:p w:rsidR="00D7162A" w:rsidRDefault="00D7162A">
            <w:pPr>
              <w:spacing w:before="120"/>
              <w:ind w:right="144"/>
            </w:pPr>
            <w:r>
              <w:rPr>
                <w:b/>
              </w:rPr>
              <w:t>O</w:t>
            </w:r>
          </w:p>
        </w:tc>
        <w:tc>
          <w:tcPr>
            <w:tcW w:w="1440" w:type="dxa"/>
            <w:gridSpan w:val="3"/>
          </w:tcPr>
          <w:p w:rsidR="00D7162A" w:rsidRDefault="00D7162A">
            <w:pPr>
              <w:spacing w:before="120"/>
              <w:ind w:right="144"/>
            </w:pPr>
            <w:r>
              <w:rPr>
                <w:b/>
              </w:rPr>
              <w:t>AN 1/20</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Alphanumeric characters assigned for differentiation within a transaction set</w:t>
            </w:r>
          </w:p>
        </w:tc>
      </w:tr>
      <w:tr w:rsidR="00D7162A">
        <w:trPr>
          <w:gridAfter w:val="1"/>
          <w:wAfter w:w="245" w:type="dxa"/>
        </w:trPr>
        <w:tc>
          <w:tcPr>
            <w:tcW w:w="2980" w:type="dxa"/>
            <w:gridSpan w:val="3"/>
          </w:tcPr>
          <w:p w:rsidR="00D7162A" w:rsidRDefault="00D7162A">
            <w:pPr>
              <w:ind w:right="144"/>
            </w:pPr>
          </w:p>
        </w:tc>
        <w:tc>
          <w:tcPr>
            <w:tcW w:w="6523" w:type="dxa"/>
            <w:gridSpan w:val="7"/>
            <w:shd w:val="pct5" w:color="000000" w:fill="FFFFFF"/>
          </w:tcPr>
          <w:p w:rsidR="00D7162A" w:rsidRDefault="00D7162A">
            <w:pPr>
              <w:ind w:right="144"/>
            </w:pPr>
            <w:r>
              <w:t>Sequential Line item counter</w:t>
            </w:r>
          </w:p>
        </w:tc>
      </w:tr>
      <w:tr w:rsidR="00D7162A">
        <w:tc>
          <w:tcPr>
            <w:tcW w:w="1007" w:type="dxa"/>
          </w:tcPr>
          <w:p w:rsidR="00D7162A" w:rsidRDefault="00D7162A">
            <w:pPr>
              <w:spacing w:before="120"/>
              <w:ind w:right="144"/>
            </w:pPr>
            <w:r>
              <w:rPr>
                <w:b/>
              </w:rPr>
              <w:t>Must Use</w:t>
            </w:r>
          </w:p>
        </w:tc>
        <w:tc>
          <w:tcPr>
            <w:tcW w:w="1080" w:type="dxa"/>
          </w:tcPr>
          <w:p w:rsidR="00D7162A" w:rsidRDefault="00D7162A">
            <w:pPr>
              <w:spacing w:before="120"/>
              <w:ind w:right="144"/>
              <w:jc w:val="center"/>
            </w:pPr>
            <w:r>
              <w:rPr>
                <w:b/>
              </w:rPr>
              <w:t>IT106</w:t>
            </w:r>
          </w:p>
        </w:tc>
        <w:tc>
          <w:tcPr>
            <w:tcW w:w="893" w:type="dxa"/>
          </w:tcPr>
          <w:p w:rsidR="00D7162A" w:rsidRDefault="00D7162A">
            <w:pPr>
              <w:spacing w:before="120"/>
              <w:ind w:right="144"/>
              <w:jc w:val="center"/>
            </w:pPr>
            <w:r>
              <w:rPr>
                <w:b/>
              </w:rPr>
              <w:t>235</w:t>
            </w:r>
          </w:p>
        </w:tc>
        <w:tc>
          <w:tcPr>
            <w:tcW w:w="4896" w:type="dxa"/>
            <w:gridSpan w:val="4"/>
          </w:tcPr>
          <w:p w:rsidR="00D7162A" w:rsidRDefault="00D7162A">
            <w:pPr>
              <w:spacing w:before="120"/>
              <w:ind w:right="144"/>
            </w:pPr>
            <w:r>
              <w:rPr>
                <w:b/>
              </w:rPr>
              <w:t>Product/Service ID Qualifier</w:t>
            </w:r>
          </w:p>
        </w:tc>
        <w:tc>
          <w:tcPr>
            <w:tcW w:w="432" w:type="dxa"/>
          </w:tcPr>
          <w:p w:rsidR="00D7162A" w:rsidRDefault="00D7162A">
            <w:pPr>
              <w:spacing w:before="120"/>
              <w:ind w:right="144"/>
            </w:pPr>
            <w:r>
              <w:rPr>
                <w:b/>
              </w:rPr>
              <w:t>X</w:t>
            </w:r>
          </w:p>
        </w:tc>
        <w:tc>
          <w:tcPr>
            <w:tcW w:w="1440" w:type="dxa"/>
            <w:gridSpan w:val="3"/>
          </w:tcPr>
          <w:p w:rsidR="00D7162A" w:rsidRDefault="00D7162A">
            <w:pPr>
              <w:spacing w:before="120"/>
              <w:ind w:right="144"/>
            </w:pPr>
            <w:r>
              <w:rPr>
                <w:b/>
              </w:rPr>
              <w:t>ID 2/2</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Code identifying the type/source of the descriptive number used in Product/Service ID (234)</w:t>
            </w:r>
          </w:p>
        </w:tc>
      </w:tr>
      <w:tr w:rsidR="00D7162A">
        <w:trPr>
          <w:gridAfter w:val="2"/>
          <w:wAfter w:w="389" w:type="dxa"/>
        </w:trPr>
        <w:tc>
          <w:tcPr>
            <w:tcW w:w="3311" w:type="dxa"/>
            <w:gridSpan w:val="4"/>
          </w:tcPr>
          <w:p w:rsidR="00D7162A" w:rsidRDefault="00D7162A">
            <w:pPr>
              <w:ind w:right="144"/>
            </w:pPr>
          </w:p>
        </w:tc>
        <w:tc>
          <w:tcPr>
            <w:tcW w:w="1152" w:type="dxa"/>
          </w:tcPr>
          <w:p w:rsidR="00D7162A" w:rsidRDefault="00D7162A">
            <w:pPr>
              <w:ind w:right="144"/>
            </w:pPr>
            <w:r>
              <w:t>SV</w:t>
            </w:r>
          </w:p>
        </w:tc>
        <w:tc>
          <w:tcPr>
            <w:tcW w:w="216" w:type="dxa"/>
          </w:tcPr>
          <w:p w:rsidR="00D7162A" w:rsidRDefault="00D7162A">
            <w:pPr>
              <w:ind w:right="144"/>
            </w:pPr>
          </w:p>
        </w:tc>
        <w:tc>
          <w:tcPr>
            <w:tcW w:w="4680" w:type="dxa"/>
            <w:gridSpan w:val="3"/>
          </w:tcPr>
          <w:p w:rsidR="00D7162A" w:rsidRDefault="00D7162A">
            <w:pPr>
              <w:ind w:right="144"/>
            </w:pPr>
            <w:r>
              <w:t>Service Rendered</w:t>
            </w:r>
          </w:p>
        </w:tc>
      </w:tr>
      <w:tr w:rsidR="00D7162A">
        <w:tc>
          <w:tcPr>
            <w:tcW w:w="1007" w:type="dxa"/>
          </w:tcPr>
          <w:p w:rsidR="00D7162A" w:rsidRDefault="00D7162A">
            <w:pPr>
              <w:spacing w:before="120"/>
              <w:ind w:right="144"/>
            </w:pPr>
            <w:r>
              <w:rPr>
                <w:b/>
              </w:rPr>
              <w:t>Must Use</w:t>
            </w:r>
          </w:p>
        </w:tc>
        <w:tc>
          <w:tcPr>
            <w:tcW w:w="1080" w:type="dxa"/>
          </w:tcPr>
          <w:p w:rsidR="00D7162A" w:rsidRDefault="00D7162A">
            <w:pPr>
              <w:spacing w:before="120"/>
              <w:ind w:right="144"/>
              <w:jc w:val="center"/>
            </w:pPr>
            <w:r>
              <w:rPr>
                <w:b/>
              </w:rPr>
              <w:t>IT107</w:t>
            </w:r>
          </w:p>
        </w:tc>
        <w:tc>
          <w:tcPr>
            <w:tcW w:w="893" w:type="dxa"/>
          </w:tcPr>
          <w:p w:rsidR="00D7162A" w:rsidRDefault="00D7162A">
            <w:pPr>
              <w:spacing w:before="120"/>
              <w:ind w:right="144"/>
              <w:jc w:val="center"/>
            </w:pPr>
            <w:r>
              <w:rPr>
                <w:b/>
              </w:rPr>
              <w:t>234</w:t>
            </w:r>
          </w:p>
        </w:tc>
        <w:tc>
          <w:tcPr>
            <w:tcW w:w="4896" w:type="dxa"/>
            <w:gridSpan w:val="4"/>
          </w:tcPr>
          <w:p w:rsidR="00D7162A" w:rsidRDefault="00D7162A">
            <w:pPr>
              <w:spacing w:before="120"/>
              <w:ind w:right="144"/>
            </w:pPr>
            <w:r>
              <w:rPr>
                <w:b/>
              </w:rPr>
              <w:t>Product/Service ID</w:t>
            </w:r>
          </w:p>
        </w:tc>
        <w:tc>
          <w:tcPr>
            <w:tcW w:w="432" w:type="dxa"/>
          </w:tcPr>
          <w:p w:rsidR="00D7162A" w:rsidRDefault="00D7162A">
            <w:pPr>
              <w:spacing w:before="120"/>
              <w:ind w:right="144"/>
            </w:pPr>
            <w:r>
              <w:rPr>
                <w:b/>
              </w:rPr>
              <w:t>X</w:t>
            </w:r>
          </w:p>
        </w:tc>
        <w:tc>
          <w:tcPr>
            <w:tcW w:w="1440" w:type="dxa"/>
            <w:gridSpan w:val="3"/>
          </w:tcPr>
          <w:p w:rsidR="00D7162A" w:rsidRDefault="00D7162A">
            <w:pPr>
              <w:spacing w:before="120"/>
              <w:ind w:right="144"/>
            </w:pPr>
            <w:r>
              <w:rPr>
                <w:b/>
              </w:rPr>
              <w:t>AN 1/48</w:t>
            </w:r>
          </w:p>
        </w:tc>
      </w:tr>
      <w:tr w:rsidR="00D7162A">
        <w:trPr>
          <w:gridAfter w:val="1"/>
          <w:wAfter w:w="245" w:type="dxa"/>
        </w:trPr>
        <w:tc>
          <w:tcPr>
            <w:tcW w:w="2980" w:type="dxa"/>
            <w:gridSpan w:val="3"/>
          </w:tcPr>
          <w:p w:rsidR="00D7162A" w:rsidRDefault="00D7162A">
            <w:pPr>
              <w:ind w:right="144"/>
            </w:pPr>
          </w:p>
        </w:tc>
        <w:tc>
          <w:tcPr>
            <w:tcW w:w="6523" w:type="dxa"/>
            <w:gridSpan w:val="7"/>
          </w:tcPr>
          <w:p w:rsidR="00D7162A" w:rsidRDefault="00D7162A">
            <w:pPr>
              <w:ind w:right="144"/>
            </w:pPr>
            <w:r>
              <w:t>Identifying number for a product or service</w:t>
            </w:r>
          </w:p>
        </w:tc>
      </w:tr>
      <w:tr w:rsidR="00D7162A">
        <w:trPr>
          <w:gridAfter w:val="1"/>
          <w:wAfter w:w="245" w:type="dxa"/>
        </w:trPr>
        <w:tc>
          <w:tcPr>
            <w:tcW w:w="2980" w:type="dxa"/>
            <w:gridSpan w:val="3"/>
          </w:tcPr>
          <w:p w:rsidR="00D7162A" w:rsidRDefault="00D7162A">
            <w:pPr>
              <w:ind w:right="144"/>
            </w:pPr>
          </w:p>
        </w:tc>
        <w:tc>
          <w:tcPr>
            <w:tcW w:w="6523" w:type="dxa"/>
            <w:gridSpan w:val="7"/>
            <w:shd w:val="pct5" w:color="000000" w:fill="FFFFFF"/>
          </w:tcPr>
          <w:p w:rsidR="00D7162A" w:rsidRDefault="00D7162A">
            <w:pPr>
              <w:ind w:left="350" w:right="144"/>
            </w:pPr>
            <w:r>
              <w:t xml:space="preserve">ELECTRIC </w:t>
            </w:r>
          </w:p>
        </w:tc>
      </w:tr>
      <w:tr w:rsidR="00D7162A">
        <w:tc>
          <w:tcPr>
            <w:tcW w:w="1007" w:type="dxa"/>
          </w:tcPr>
          <w:p w:rsidR="00D7162A" w:rsidRDefault="00D7162A">
            <w:pPr>
              <w:spacing w:before="120"/>
              <w:ind w:right="144"/>
            </w:pPr>
            <w:r>
              <w:rPr>
                <w:b/>
              </w:rPr>
              <w:t>Must Use</w:t>
            </w:r>
          </w:p>
        </w:tc>
        <w:tc>
          <w:tcPr>
            <w:tcW w:w="1080" w:type="dxa"/>
          </w:tcPr>
          <w:p w:rsidR="00D7162A" w:rsidRDefault="00D7162A">
            <w:pPr>
              <w:spacing w:before="120"/>
              <w:ind w:right="144"/>
              <w:jc w:val="center"/>
            </w:pPr>
            <w:r>
              <w:rPr>
                <w:b/>
              </w:rPr>
              <w:t>IT108</w:t>
            </w:r>
          </w:p>
        </w:tc>
        <w:tc>
          <w:tcPr>
            <w:tcW w:w="893" w:type="dxa"/>
          </w:tcPr>
          <w:p w:rsidR="00D7162A" w:rsidRDefault="00D7162A">
            <w:pPr>
              <w:spacing w:before="120"/>
              <w:ind w:right="144"/>
              <w:jc w:val="center"/>
            </w:pPr>
            <w:r>
              <w:rPr>
                <w:b/>
              </w:rPr>
              <w:t>235</w:t>
            </w:r>
          </w:p>
        </w:tc>
        <w:tc>
          <w:tcPr>
            <w:tcW w:w="4896" w:type="dxa"/>
            <w:gridSpan w:val="4"/>
          </w:tcPr>
          <w:p w:rsidR="00D7162A" w:rsidRDefault="00D7162A">
            <w:pPr>
              <w:spacing w:before="120"/>
              <w:ind w:right="144"/>
            </w:pPr>
            <w:r>
              <w:rPr>
                <w:b/>
              </w:rPr>
              <w:t>Product/Service ID Qualifier</w:t>
            </w:r>
          </w:p>
        </w:tc>
        <w:tc>
          <w:tcPr>
            <w:tcW w:w="432" w:type="dxa"/>
          </w:tcPr>
          <w:p w:rsidR="00D7162A" w:rsidRDefault="00D7162A">
            <w:pPr>
              <w:spacing w:before="120"/>
              <w:ind w:right="144"/>
            </w:pPr>
            <w:r>
              <w:rPr>
                <w:b/>
              </w:rPr>
              <w:t>X</w:t>
            </w:r>
          </w:p>
        </w:tc>
        <w:tc>
          <w:tcPr>
            <w:tcW w:w="1440" w:type="dxa"/>
            <w:gridSpan w:val="3"/>
          </w:tcPr>
          <w:p w:rsidR="00D7162A" w:rsidRDefault="00D7162A">
            <w:pPr>
              <w:spacing w:before="120"/>
              <w:ind w:right="144"/>
            </w:pPr>
            <w:r>
              <w:rPr>
                <w:b/>
              </w:rPr>
              <w:t>ID 2/2</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Code identifying the type/source of the descriptive number used in Product/Service ID (234)</w:t>
            </w:r>
          </w:p>
        </w:tc>
      </w:tr>
      <w:tr w:rsidR="00D7162A">
        <w:trPr>
          <w:gridAfter w:val="2"/>
          <w:wAfter w:w="389" w:type="dxa"/>
        </w:trPr>
        <w:tc>
          <w:tcPr>
            <w:tcW w:w="3311" w:type="dxa"/>
            <w:gridSpan w:val="4"/>
          </w:tcPr>
          <w:p w:rsidR="00D7162A" w:rsidRDefault="00D7162A">
            <w:pPr>
              <w:ind w:right="144"/>
            </w:pPr>
          </w:p>
        </w:tc>
        <w:tc>
          <w:tcPr>
            <w:tcW w:w="1152" w:type="dxa"/>
          </w:tcPr>
          <w:p w:rsidR="00D7162A" w:rsidRDefault="00D7162A">
            <w:pPr>
              <w:ind w:right="144"/>
            </w:pPr>
            <w:r>
              <w:t>C3</w:t>
            </w:r>
          </w:p>
        </w:tc>
        <w:tc>
          <w:tcPr>
            <w:tcW w:w="216" w:type="dxa"/>
          </w:tcPr>
          <w:p w:rsidR="00D7162A" w:rsidRDefault="00D7162A">
            <w:pPr>
              <w:ind w:right="144"/>
            </w:pPr>
          </w:p>
        </w:tc>
        <w:tc>
          <w:tcPr>
            <w:tcW w:w="4680" w:type="dxa"/>
            <w:gridSpan w:val="3"/>
          </w:tcPr>
          <w:p w:rsidR="00D7162A" w:rsidRDefault="00D7162A">
            <w:pPr>
              <w:ind w:right="144"/>
            </w:pPr>
            <w:r>
              <w:t>Classification</w:t>
            </w:r>
          </w:p>
        </w:tc>
      </w:tr>
      <w:tr w:rsidR="00D7162A">
        <w:tc>
          <w:tcPr>
            <w:tcW w:w="1007" w:type="dxa"/>
          </w:tcPr>
          <w:p w:rsidR="00D7162A" w:rsidRDefault="00D7162A">
            <w:pPr>
              <w:spacing w:before="120"/>
              <w:ind w:right="144"/>
            </w:pPr>
            <w:r>
              <w:rPr>
                <w:b/>
              </w:rPr>
              <w:lastRenderedPageBreak/>
              <w:t>Must Use</w:t>
            </w:r>
          </w:p>
        </w:tc>
        <w:tc>
          <w:tcPr>
            <w:tcW w:w="1080" w:type="dxa"/>
          </w:tcPr>
          <w:p w:rsidR="00D7162A" w:rsidRDefault="00D7162A">
            <w:pPr>
              <w:spacing w:before="120"/>
              <w:ind w:right="144"/>
              <w:jc w:val="center"/>
            </w:pPr>
            <w:r>
              <w:rPr>
                <w:b/>
              </w:rPr>
              <w:t>IT109</w:t>
            </w:r>
          </w:p>
        </w:tc>
        <w:tc>
          <w:tcPr>
            <w:tcW w:w="893" w:type="dxa"/>
          </w:tcPr>
          <w:p w:rsidR="00D7162A" w:rsidRDefault="00D7162A">
            <w:pPr>
              <w:spacing w:before="120"/>
              <w:ind w:right="144"/>
              <w:jc w:val="center"/>
            </w:pPr>
            <w:r>
              <w:rPr>
                <w:b/>
              </w:rPr>
              <w:t>234</w:t>
            </w:r>
          </w:p>
        </w:tc>
        <w:tc>
          <w:tcPr>
            <w:tcW w:w="4896" w:type="dxa"/>
            <w:gridSpan w:val="4"/>
          </w:tcPr>
          <w:p w:rsidR="00D7162A" w:rsidRDefault="00D7162A">
            <w:pPr>
              <w:spacing w:before="120"/>
              <w:ind w:right="144"/>
            </w:pPr>
            <w:r>
              <w:rPr>
                <w:b/>
              </w:rPr>
              <w:t>Product/Service ID</w:t>
            </w:r>
          </w:p>
        </w:tc>
        <w:tc>
          <w:tcPr>
            <w:tcW w:w="432" w:type="dxa"/>
          </w:tcPr>
          <w:p w:rsidR="00D7162A" w:rsidRDefault="00D7162A">
            <w:pPr>
              <w:spacing w:before="120"/>
              <w:ind w:right="144"/>
            </w:pPr>
            <w:r>
              <w:rPr>
                <w:b/>
              </w:rPr>
              <w:t>X</w:t>
            </w:r>
          </w:p>
        </w:tc>
        <w:tc>
          <w:tcPr>
            <w:tcW w:w="1440" w:type="dxa"/>
            <w:gridSpan w:val="3"/>
          </w:tcPr>
          <w:p w:rsidR="00D7162A" w:rsidRDefault="00D7162A">
            <w:pPr>
              <w:spacing w:before="120"/>
              <w:ind w:right="144"/>
            </w:pPr>
            <w:r>
              <w:rPr>
                <w:b/>
              </w:rPr>
              <w:t>AN 1/48</w:t>
            </w:r>
          </w:p>
        </w:tc>
      </w:tr>
      <w:tr w:rsidR="00D7162A">
        <w:trPr>
          <w:gridAfter w:val="1"/>
          <w:wAfter w:w="245" w:type="dxa"/>
        </w:trPr>
        <w:tc>
          <w:tcPr>
            <w:tcW w:w="2980" w:type="dxa"/>
            <w:gridSpan w:val="3"/>
          </w:tcPr>
          <w:p w:rsidR="00D7162A" w:rsidRDefault="00D7162A">
            <w:pPr>
              <w:ind w:right="144"/>
            </w:pPr>
          </w:p>
        </w:tc>
        <w:tc>
          <w:tcPr>
            <w:tcW w:w="6523" w:type="dxa"/>
            <w:gridSpan w:val="7"/>
          </w:tcPr>
          <w:p w:rsidR="00D7162A" w:rsidRDefault="00D7162A">
            <w:pPr>
              <w:ind w:right="144"/>
            </w:pPr>
            <w:r>
              <w:t>Identifying number for a product or service</w:t>
            </w:r>
          </w:p>
        </w:tc>
      </w:tr>
      <w:tr w:rsidR="00D7162A">
        <w:trPr>
          <w:gridAfter w:val="1"/>
          <w:wAfter w:w="245" w:type="dxa"/>
        </w:trPr>
        <w:tc>
          <w:tcPr>
            <w:tcW w:w="2980" w:type="dxa"/>
            <w:gridSpan w:val="3"/>
          </w:tcPr>
          <w:p w:rsidR="00D7162A" w:rsidRDefault="00D7162A">
            <w:pPr>
              <w:ind w:right="144"/>
            </w:pPr>
          </w:p>
        </w:tc>
        <w:tc>
          <w:tcPr>
            <w:tcW w:w="6523" w:type="dxa"/>
            <w:gridSpan w:val="7"/>
            <w:shd w:val="pct5" w:color="000000" w:fill="FFFFFF"/>
          </w:tcPr>
          <w:p w:rsidR="00D7162A" w:rsidRDefault="00D7162A">
            <w:pPr>
              <w:ind w:left="350" w:right="144"/>
            </w:pPr>
            <w:r>
              <w:t>ACCOUNT – Indicates that charges pertain to the account level.</w:t>
            </w:r>
          </w:p>
        </w:tc>
      </w:tr>
    </w:tbl>
    <w:p w:rsidR="00D7162A" w:rsidRDefault="00D7162A">
      <w:pPr>
        <w:pStyle w:val="BodyTextIndent"/>
        <w:tabs>
          <w:tab w:val="clear" w:pos="2160"/>
        </w:tabs>
        <w:ind w:left="90" w:firstLine="0"/>
        <w:rPr>
          <w:sz w:val="20"/>
        </w:rPr>
      </w:pPr>
    </w:p>
    <w:p w:rsidR="00D7162A" w:rsidRDefault="00D7162A">
      <w:pPr>
        <w:pStyle w:val="BodyTextIndent"/>
        <w:tabs>
          <w:tab w:val="clear" w:pos="2160"/>
        </w:tabs>
        <w:ind w:left="90" w:firstLine="0"/>
        <w:rPr>
          <w:sz w:val="20"/>
        </w:rPr>
      </w:pPr>
      <w:r>
        <w:rPr>
          <w:sz w:val="20"/>
        </w:rPr>
        <w:t xml:space="preserve">NOTE: PECO has limitations on this </w:t>
      </w:r>
      <w:r w:rsidR="00287CF4">
        <w:rPr>
          <w:sz w:val="20"/>
        </w:rPr>
        <w:t>segment;</w:t>
      </w:r>
      <w:r>
        <w:rPr>
          <w:sz w:val="20"/>
        </w:rPr>
        <w:t xml:space="preserve"> please refer to their documentation before mapping your 810.</w:t>
      </w:r>
    </w:p>
    <w:p w:rsidR="00D7162A" w:rsidRPr="001F3562" w:rsidRDefault="00D7162A">
      <w:pPr>
        <w:pStyle w:val="Heading2"/>
        <w:rPr>
          <w:rFonts w:ascii="Times New Roman" w:hAnsi="Times New Roman"/>
          <w:snapToGrid w:val="0"/>
          <w:lang w:val="fr-FR"/>
        </w:rPr>
      </w:pPr>
      <w:r w:rsidRPr="001F3562">
        <w:rPr>
          <w:rFonts w:ascii="Times New Roman" w:hAnsi="Times New Roman"/>
          <w:snapToGrid w:val="0"/>
          <w:lang w:val="fr-FR"/>
        </w:rPr>
        <w:br w:type="page"/>
      </w:r>
      <w:r w:rsidRPr="001F3562">
        <w:rPr>
          <w:rFonts w:ascii="Times New Roman" w:hAnsi="Times New Roman"/>
          <w:snapToGrid w:val="0"/>
          <w:lang w:val="fr-FR"/>
        </w:rPr>
        <w:lastRenderedPageBreak/>
        <w:tab/>
      </w:r>
      <w:bookmarkStart w:id="420" w:name="_Toc470748249"/>
      <w:bookmarkStart w:id="421" w:name="_Toc479738335"/>
      <w:bookmarkStart w:id="422" w:name="_Toc479738421"/>
      <w:bookmarkStart w:id="423" w:name="_Toc479746809"/>
      <w:bookmarkStart w:id="424" w:name="_Toc493255024"/>
      <w:bookmarkStart w:id="425" w:name="_Toc528144936"/>
      <w:bookmarkStart w:id="426" w:name="_Toc532878926"/>
      <w:bookmarkStart w:id="427" w:name="_Toc532879016"/>
      <w:bookmarkStart w:id="428" w:name="_Toc535217891"/>
      <w:bookmarkStart w:id="429" w:name="_Toc535218337"/>
      <w:bookmarkStart w:id="430" w:name="_Toc535219236"/>
      <w:bookmarkStart w:id="431" w:name="_Toc535220646"/>
      <w:bookmarkStart w:id="432" w:name="_Toc125455998"/>
      <w:bookmarkStart w:id="433" w:name="_Toc350773926"/>
      <w:r w:rsidRPr="001F3562">
        <w:rPr>
          <w:rFonts w:ascii="Times New Roman" w:hAnsi="Times New Roman"/>
          <w:snapToGrid w:val="0"/>
          <w:lang w:val="fr-FR"/>
        </w:rPr>
        <w:t>Segment:</w:t>
      </w:r>
      <w:r w:rsidRPr="001F3562">
        <w:rPr>
          <w:rFonts w:ascii="Times New Roman" w:hAnsi="Times New Roman"/>
          <w:snapToGrid w:val="0"/>
          <w:lang w:val="fr-FR"/>
        </w:rPr>
        <w:tab/>
        <w:t xml:space="preserve">     </w:t>
      </w:r>
      <w:r w:rsidRPr="001F3562">
        <w:rPr>
          <w:rFonts w:ascii="Times New Roman" w:hAnsi="Times New Roman"/>
          <w:snapToGrid w:val="0"/>
          <w:sz w:val="40"/>
          <w:lang w:val="fr-FR"/>
        </w:rPr>
        <w:t>TXI</w:t>
      </w:r>
      <w:r w:rsidRPr="001F3562">
        <w:rPr>
          <w:rFonts w:ascii="Times New Roman" w:hAnsi="Times New Roman"/>
          <w:snapToGrid w:val="0"/>
          <w:lang w:val="fr-FR"/>
        </w:rPr>
        <w:t xml:space="preserve"> </w:t>
      </w:r>
      <w:proofErr w:type="spellStart"/>
      <w:r w:rsidRPr="001F3562">
        <w:rPr>
          <w:rFonts w:ascii="Times New Roman" w:hAnsi="Times New Roman"/>
          <w:snapToGrid w:val="0"/>
          <w:lang w:val="fr-FR"/>
        </w:rPr>
        <w:t>Tax</w:t>
      </w:r>
      <w:proofErr w:type="spellEnd"/>
      <w:r w:rsidRPr="001F3562">
        <w:rPr>
          <w:rFonts w:ascii="Times New Roman" w:hAnsi="Times New Roman"/>
          <w:snapToGrid w:val="0"/>
          <w:lang w:val="fr-FR"/>
        </w:rPr>
        <w:t xml:space="preserve"> Information</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rsidR="00D7162A" w:rsidRPr="001F3562" w:rsidRDefault="00D7162A">
      <w:pPr>
        <w:tabs>
          <w:tab w:val="right" w:pos="1800"/>
          <w:tab w:val="left" w:pos="2160"/>
        </w:tabs>
        <w:ind w:left="2160" w:hanging="2160"/>
        <w:rPr>
          <w:snapToGrid w:val="0"/>
          <w:lang w:val="fr-FR"/>
        </w:rPr>
      </w:pPr>
      <w:r w:rsidRPr="001F3562">
        <w:rPr>
          <w:b/>
          <w:snapToGrid w:val="0"/>
          <w:lang w:val="fr-FR"/>
        </w:rPr>
        <w:tab/>
        <w:t>Position:</w:t>
      </w:r>
      <w:r w:rsidRPr="001F3562">
        <w:rPr>
          <w:b/>
          <w:snapToGrid w:val="0"/>
          <w:lang w:val="fr-FR"/>
        </w:rPr>
        <w:tab/>
      </w:r>
      <w:r w:rsidRPr="001F3562">
        <w:rPr>
          <w:snapToGrid w:val="0"/>
          <w:lang w:val="fr-FR"/>
        </w:rPr>
        <w:t>040</w:t>
      </w:r>
    </w:p>
    <w:p w:rsidR="00D7162A" w:rsidRDefault="00D7162A">
      <w:pPr>
        <w:tabs>
          <w:tab w:val="right" w:pos="1800"/>
          <w:tab w:val="left" w:pos="2160"/>
        </w:tabs>
        <w:ind w:left="2160" w:hanging="2160"/>
        <w:rPr>
          <w:snapToGrid w:val="0"/>
        </w:rPr>
      </w:pPr>
      <w:r w:rsidRPr="001F3562">
        <w:rPr>
          <w:snapToGrid w:val="0"/>
          <w:lang w:val="fr-FR"/>
        </w:rPr>
        <w:tab/>
      </w:r>
      <w:smartTag w:uri="urn:schemas-microsoft-com:office:smarttags" w:element="place">
        <w:r>
          <w:rPr>
            <w:b/>
            <w:snapToGrid w:val="0"/>
          </w:rPr>
          <w:t>Loop</w:t>
        </w:r>
      </w:smartTag>
      <w:r>
        <w:rPr>
          <w:b/>
          <w:snapToGrid w:val="0"/>
        </w:rPr>
        <w:t>:</w:t>
      </w:r>
      <w:r>
        <w:rPr>
          <w:snapToGrid w:val="0"/>
        </w:rPr>
        <w:tab/>
        <w:t xml:space="preserve">IT1        </w:t>
      </w:r>
    </w:p>
    <w:p w:rsidR="00D7162A" w:rsidRDefault="00D7162A">
      <w:pPr>
        <w:tabs>
          <w:tab w:val="right" w:pos="1800"/>
          <w:tab w:val="left" w:pos="2160"/>
        </w:tabs>
        <w:ind w:left="2160" w:hanging="2160"/>
        <w:rPr>
          <w:snapToGrid w:val="0"/>
        </w:rPr>
      </w:pPr>
      <w:r>
        <w:rPr>
          <w:snapToGrid w:val="0"/>
        </w:rPr>
        <w:tab/>
      </w:r>
      <w:r>
        <w:rPr>
          <w:b/>
          <w:snapToGrid w:val="0"/>
        </w:rPr>
        <w:t>Level:</w:t>
      </w:r>
      <w:r>
        <w:rPr>
          <w:snapToGrid w:val="0"/>
        </w:rPr>
        <w:tab/>
        <w:t>Detail</w:t>
      </w:r>
    </w:p>
    <w:p w:rsidR="00D7162A" w:rsidRDefault="00D7162A">
      <w:pPr>
        <w:tabs>
          <w:tab w:val="right" w:pos="1800"/>
          <w:tab w:val="left" w:pos="2160"/>
        </w:tabs>
        <w:ind w:left="2160" w:hanging="2160"/>
        <w:rPr>
          <w:snapToGrid w:val="0"/>
        </w:rPr>
      </w:pPr>
      <w:r>
        <w:rPr>
          <w:snapToGrid w:val="0"/>
        </w:rPr>
        <w:tab/>
      </w:r>
      <w:r>
        <w:rPr>
          <w:b/>
          <w:snapToGrid w:val="0"/>
        </w:rPr>
        <w:t>Usage:</w:t>
      </w:r>
      <w:r>
        <w:rPr>
          <w:snapToGrid w:val="0"/>
        </w:rPr>
        <w:tab/>
        <w:t>Optional</w:t>
      </w:r>
    </w:p>
    <w:p w:rsidR="00D7162A" w:rsidRDefault="00D7162A">
      <w:pPr>
        <w:tabs>
          <w:tab w:val="right" w:pos="1800"/>
          <w:tab w:val="left" w:pos="2160"/>
        </w:tabs>
        <w:ind w:left="2160" w:hanging="2160"/>
        <w:rPr>
          <w:snapToGrid w:val="0"/>
        </w:rPr>
      </w:pPr>
      <w:r>
        <w:rPr>
          <w:snapToGrid w:val="0"/>
        </w:rPr>
        <w:tab/>
      </w:r>
      <w:r>
        <w:rPr>
          <w:b/>
          <w:snapToGrid w:val="0"/>
        </w:rPr>
        <w:t>Max Use:</w:t>
      </w:r>
      <w:r>
        <w:rPr>
          <w:snapToGrid w:val="0"/>
        </w:rPr>
        <w:tab/>
        <w:t>10</w:t>
      </w:r>
    </w:p>
    <w:p w:rsidR="00D7162A" w:rsidRDefault="00D7162A">
      <w:pPr>
        <w:tabs>
          <w:tab w:val="right" w:pos="1800"/>
          <w:tab w:val="left" w:pos="2160"/>
        </w:tabs>
        <w:ind w:left="2160" w:hanging="2160"/>
        <w:rPr>
          <w:snapToGrid w:val="0"/>
        </w:rPr>
      </w:pPr>
      <w:r>
        <w:rPr>
          <w:snapToGrid w:val="0"/>
        </w:rPr>
        <w:tab/>
      </w:r>
      <w:r>
        <w:rPr>
          <w:b/>
          <w:snapToGrid w:val="0"/>
        </w:rPr>
        <w:t>Purpose:</w:t>
      </w:r>
      <w:r>
        <w:rPr>
          <w:snapToGrid w:val="0"/>
        </w:rPr>
        <w:tab/>
        <w:t>To specify tax information</w:t>
      </w:r>
    </w:p>
    <w:p w:rsidR="00D7162A" w:rsidRDefault="00D7162A">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TXI02 TXI03 or TXI06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TXI04 or TXI05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TXI08 is present, then TXI03 is required.</w:t>
      </w:r>
    </w:p>
    <w:p w:rsidR="00D7162A" w:rsidRDefault="00D7162A">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TXI02 is the monetary amount of the tax.</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TXI03 is the tax percent expressed as a decimal.</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TXI07 is a code indicating the relationship of the price or amount to the associated segment.</w:t>
      </w:r>
    </w:p>
    <w:p w:rsidR="00D7162A" w:rsidRDefault="00D7162A">
      <w:pPr>
        <w:tabs>
          <w:tab w:val="right" w:pos="1800"/>
          <w:tab w:val="left" w:pos="2160"/>
          <w:tab w:val="left" w:pos="2520"/>
        </w:tabs>
        <w:ind w:left="2520" w:hanging="2520"/>
      </w:pPr>
      <w:r>
        <w:rPr>
          <w:snapToGrid w:val="0"/>
        </w:rPr>
        <w:tab/>
      </w:r>
      <w:r>
        <w:rPr>
          <w:b/>
          <w:snapToGrid w:val="0"/>
        </w:rPr>
        <w:t>Comments:</w:t>
      </w:r>
      <w:r>
        <w:t xml:space="preserve"> </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830"/>
      </w:tblGrid>
      <w:tr w:rsidR="00D7162A">
        <w:tc>
          <w:tcPr>
            <w:tcW w:w="1980" w:type="dxa"/>
          </w:tcPr>
          <w:p w:rsidR="00D7162A" w:rsidRDefault="00D7162A">
            <w:pPr>
              <w:ind w:right="144"/>
              <w:jc w:val="right"/>
              <w:rPr>
                <w:sz w:val="24"/>
              </w:rPr>
            </w:pPr>
            <w:r>
              <w:rPr>
                <w:b/>
              </w:rPr>
              <w:t>Notes:</w:t>
            </w:r>
          </w:p>
        </w:tc>
        <w:tc>
          <w:tcPr>
            <w:tcW w:w="180" w:type="dxa"/>
          </w:tcPr>
          <w:p w:rsidR="00D7162A" w:rsidRDefault="00D7162A">
            <w:pPr>
              <w:ind w:right="144"/>
              <w:jc w:val="right"/>
              <w:rPr>
                <w:sz w:val="24"/>
              </w:rPr>
            </w:pPr>
          </w:p>
        </w:tc>
        <w:tc>
          <w:tcPr>
            <w:tcW w:w="7830" w:type="dxa"/>
            <w:shd w:val="pct5" w:color="000000" w:fill="FFFFFF"/>
          </w:tcPr>
          <w:p w:rsidR="00D7162A" w:rsidRDefault="00D7162A">
            <w:pPr>
              <w:ind w:right="144"/>
              <w:rPr>
                <w:sz w:val="24"/>
              </w:rPr>
            </w:pPr>
            <w:r>
              <w:t>Taxes that apply to the Account appear in this IT109=ACCOUNT loop.</w:t>
            </w:r>
          </w:p>
        </w:tc>
      </w:tr>
      <w:tr w:rsidR="00D7162A">
        <w:tc>
          <w:tcPr>
            <w:tcW w:w="1980" w:type="dxa"/>
          </w:tcPr>
          <w:p w:rsidR="00D7162A" w:rsidRDefault="00D7162A">
            <w:pPr>
              <w:ind w:right="144"/>
              <w:jc w:val="right"/>
              <w:rPr>
                <w:b/>
              </w:rPr>
            </w:pPr>
            <w:r>
              <w:rPr>
                <w:b/>
              </w:rPr>
              <w:t>PA Use:</w:t>
            </w:r>
          </w:p>
        </w:tc>
        <w:tc>
          <w:tcPr>
            <w:tcW w:w="180" w:type="dxa"/>
          </w:tcPr>
          <w:p w:rsidR="00D7162A" w:rsidRDefault="00D7162A">
            <w:pPr>
              <w:ind w:right="144"/>
              <w:jc w:val="right"/>
              <w:rPr>
                <w:sz w:val="24"/>
              </w:rPr>
            </w:pPr>
          </w:p>
        </w:tc>
        <w:tc>
          <w:tcPr>
            <w:tcW w:w="7830" w:type="dxa"/>
            <w:shd w:val="pct5" w:color="auto" w:fill="FFFFFF"/>
          </w:tcPr>
          <w:p w:rsidR="00937A69" w:rsidRDefault="00937A69">
            <w:pPr>
              <w:ind w:right="144"/>
            </w:pPr>
            <w:r>
              <w:t>Conditional – see PA Notes section for important information pertaining to the use of this segment.</w:t>
            </w:r>
          </w:p>
          <w:p w:rsidR="00937A69" w:rsidRDefault="00937A69">
            <w:pPr>
              <w:ind w:right="144"/>
            </w:pPr>
          </w:p>
          <w:p w:rsidR="00D7162A" w:rsidRDefault="00D7162A">
            <w:pPr>
              <w:ind w:right="144"/>
            </w:pPr>
            <w:r>
              <w:t>All taxes are provided in the TXI segment in the Account Loop (IT109=ACCOUNT)</w:t>
            </w:r>
            <w:r w:rsidR="004E4A4A">
              <w:t>.</w:t>
            </w:r>
          </w:p>
          <w:p w:rsidR="00D7162A" w:rsidRDefault="00D7162A">
            <w:pPr>
              <w:ind w:right="144"/>
            </w:pPr>
          </w:p>
          <w:p w:rsidR="004E4A4A" w:rsidRDefault="00D7162A" w:rsidP="00937A69">
            <w:pPr>
              <w:ind w:right="144"/>
            </w:pPr>
            <w:r>
              <w:t>For Bill Ready, the Gross Receipts Tax and Estimated PA State Tax must be provided by the non-billing party with TXI07 = O (Information Only) for residential customers only.  The billing party will query the codes in TXI01 and print these at the appropriate place on the bill.</w:t>
            </w:r>
          </w:p>
        </w:tc>
      </w:tr>
      <w:tr w:rsidR="00D7162A">
        <w:tc>
          <w:tcPr>
            <w:tcW w:w="1980" w:type="dxa"/>
          </w:tcPr>
          <w:p w:rsidR="00D7162A" w:rsidRDefault="00D7162A">
            <w:pPr>
              <w:ind w:right="144"/>
              <w:jc w:val="right"/>
              <w:rPr>
                <w:b/>
              </w:rPr>
            </w:pPr>
            <w:r>
              <w:rPr>
                <w:b/>
              </w:rPr>
              <w:t>NJ Use:</w:t>
            </w:r>
          </w:p>
        </w:tc>
        <w:tc>
          <w:tcPr>
            <w:tcW w:w="180" w:type="dxa"/>
          </w:tcPr>
          <w:p w:rsidR="00D7162A" w:rsidRDefault="00D7162A">
            <w:pPr>
              <w:ind w:right="144"/>
              <w:jc w:val="right"/>
              <w:rPr>
                <w:sz w:val="24"/>
              </w:rPr>
            </w:pPr>
          </w:p>
        </w:tc>
        <w:tc>
          <w:tcPr>
            <w:tcW w:w="7830" w:type="dxa"/>
            <w:shd w:val="pct5" w:color="auto" w:fill="FFFFFF"/>
          </w:tcPr>
          <w:p w:rsidR="00D7162A" w:rsidRDefault="00D7162A">
            <w:pPr>
              <w:ind w:right="144"/>
            </w:pPr>
            <w:r>
              <w:t>Not used in Bill Ready.</w:t>
            </w:r>
          </w:p>
        </w:tc>
      </w:tr>
      <w:tr w:rsidR="00D7162A">
        <w:tc>
          <w:tcPr>
            <w:tcW w:w="1980" w:type="dxa"/>
          </w:tcPr>
          <w:p w:rsidR="00D7162A" w:rsidRDefault="00D7162A">
            <w:pPr>
              <w:ind w:right="144"/>
              <w:jc w:val="right"/>
              <w:rPr>
                <w:b/>
              </w:rPr>
            </w:pPr>
            <w:r>
              <w:rPr>
                <w:b/>
              </w:rPr>
              <w:t>DE Use:</w:t>
            </w:r>
          </w:p>
        </w:tc>
        <w:tc>
          <w:tcPr>
            <w:tcW w:w="180" w:type="dxa"/>
          </w:tcPr>
          <w:p w:rsidR="00D7162A" w:rsidRDefault="00D7162A">
            <w:pPr>
              <w:ind w:right="144"/>
              <w:jc w:val="right"/>
              <w:rPr>
                <w:sz w:val="24"/>
              </w:rPr>
            </w:pPr>
          </w:p>
        </w:tc>
        <w:tc>
          <w:tcPr>
            <w:tcW w:w="7830" w:type="dxa"/>
            <w:shd w:val="pct5" w:color="auto" w:fill="FFFFFF"/>
          </w:tcPr>
          <w:p w:rsidR="00D7162A" w:rsidRDefault="00D7162A">
            <w:pPr>
              <w:ind w:right="144"/>
            </w:pPr>
            <w:r>
              <w:t xml:space="preserve">Not used </w:t>
            </w:r>
          </w:p>
        </w:tc>
      </w:tr>
      <w:tr w:rsidR="00D7162A">
        <w:tc>
          <w:tcPr>
            <w:tcW w:w="1980" w:type="dxa"/>
          </w:tcPr>
          <w:p w:rsidR="00D7162A" w:rsidRDefault="00D7162A">
            <w:pPr>
              <w:ind w:right="144"/>
              <w:jc w:val="right"/>
              <w:rPr>
                <w:b/>
              </w:rPr>
            </w:pPr>
            <w:r>
              <w:rPr>
                <w:b/>
              </w:rPr>
              <w:t>MD Use:</w:t>
            </w:r>
          </w:p>
        </w:tc>
        <w:tc>
          <w:tcPr>
            <w:tcW w:w="180" w:type="dxa"/>
          </w:tcPr>
          <w:p w:rsidR="00D7162A" w:rsidRDefault="00D7162A">
            <w:pPr>
              <w:ind w:right="144"/>
              <w:jc w:val="right"/>
              <w:rPr>
                <w:sz w:val="24"/>
              </w:rPr>
            </w:pPr>
          </w:p>
        </w:tc>
        <w:tc>
          <w:tcPr>
            <w:tcW w:w="7830" w:type="dxa"/>
            <w:shd w:val="pct5" w:color="auto" w:fill="FFFFFF"/>
          </w:tcPr>
          <w:p w:rsidR="00D7162A" w:rsidRDefault="00D7162A">
            <w:pPr>
              <w:ind w:right="144"/>
            </w:pPr>
            <w:r>
              <w:t>All taxes are provided in the TXI segment in the Account Loop (IT109=ACCOUNT)</w:t>
            </w:r>
          </w:p>
          <w:p w:rsidR="00D7162A" w:rsidRDefault="00D7162A">
            <w:pPr>
              <w:ind w:right="144"/>
            </w:pPr>
            <w:r>
              <w:t xml:space="preserve">The following taxes are valid in </w:t>
            </w:r>
            <w:smartTag w:uri="urn:schemas-microsoft-com:office:smarttags" w:element="place">
              <w:smartTag w:uri="urn:schemas-microsoft-com:office:smarttags" w:element="State">
                <w:r>
                  <w:t>Maryland</w:t>
                </w:r>
              </w:smartTag>
            </w:smartTag>
            <w:r>
              <w:t>:</w:t>
            </w:r>
          </w:p>
          <w:p w:rsidR="00D7162A" w:rsidRDefault="00D7162A" w:rsidP="00D10BE7">
            <w:pPr>
              <w:ind w:left="720" w:right="144"/>
            </w:pPr>
            <w:r>
              <w:t>Local/County (CT) – subset of counties, and State Sales Tax (ST)</w:t>
            </w:r>
          </w:p>
        </w:tc>
      </w:tr>
      <w:tr w:rsidR="00D7162A">
        <w:tc>
          <w:tcPr>
            <w:tcW w:w="1980" w:type="dxa"/>
          </w:tcPr>
          <w:p w:rsidR="00D7162A" w:rsidRDefault="00D7162A">
            <w:pPr>
              <w:ind w:right="144"/>
              <w:jc w:val="right"/>
              <w:rPr>
                <w:b/>
              </w:rPr>
            </w:pPr>
            <w:r>
              <w:rPr>
                <w:b/>
              </w:rPr>
              <w:t>Example:</w:t>
            </w:r>
          </w:p>
        </w:tc>
        <w:tc>
          <w:tcPr>
            <w:tcW w:w="180" w:type="dxa"/>
          </w:tcPr>
          <w:p w:rsidR="00D7162A" w:rsidRDefault="00D7162A">
            <w:pPr>
              <w:ind w:right="144"/>
              <w:jc w:val="right"/>
              <w:rPr>
                <w:sz w:val="24"/>
              </w:rPr>
            </w:pPr>
          </w:p>
        </w:tc>
        <w:tc>
          <w:tcPr>
            <w:tcW w:w="7830" w:type="dxa"/>
            <w:shd w:val="pct5" w:color="auto" w:fill="FFFFFF"/>
          </w:tcPr>
          <w:p w:rsidR="00D7162A" w:rsidRDefault="00D7162A">
            <w:pPr>
              <w:ind w:right="144"/>
            </w:pPr>
            <w:r>
              <w:t>TXI*ST*2.70**CD*F950**A                     (Rate Ready Tax)</w:t>
            </w:r>
            <w:r>
              <w:br/>
              <w:t>TXI*ST*2.70**CD*D140**A***2             (Bill Ready Tax)</w:t>
            </w:r>
          </w:p>
        </w:tc>
      </w:tr>
    </w:tbl>
    <w:p w:rsidR="00D7162A" w:rsidRDefault="00D7162A"/>
    <w:p w:rsidR="00D7162A" w:rsidRDefault="00D7162A">
      <w:pPr>
        <w:jc w:val="center"/>
        <w:rPr>
          <w:b/>
        </w:rPr>
      </w:pPr>
      <w:r>
        <w:rPr>
          <w:b/>
        </w:rPr>
        <w:t>Data Element Summary</w:t>
      </w:r>
    </w:p>
    <w:p w:rsidR="00D7162A" w:rsidRDefault="00D7162A">
      <w:pPr>
        <w:tabs>
          <w:tab w:val="center" w:pos="1440"/>
          <w:tab w:val="center" w:pos="2448"/>
          <w:tab w:val="left" w:pos="2988"/>
          <w:tab w:val="left" w:pos="7883"/>
          <w:tab w:val="left" w:pos="9360"/>
        </w:tabs>
        <w:rPr>
          <w:b/>
        </w:rPr>
      </w:pPr>
      <w:r>
        <w:rPr>
          <w:b/>
        </w:rPr>
        <w:tab/>
        <w:t>Ref.</w:t>
      </w:r>
      <w:r>
        <w:rPr>
          <w:b/>
        </w:rPr>
        <w:tab/>
        <w:t>Data</w:t>
      </w:r>
      <w:r>
        <w:rPr>
          <w:b/>
        </w:rPr>
        <w:tab/>
      </w:r>
    </w:p>
    <w:p w:rsidR="00D7162A" w:rsidRDefault="00D7162A">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10261" w:type="dxa"/>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17"/>
        <w:gridCol w:w="28"/>
        <w:gridCol w:w="513"/>
      </w:tblGrid>
      <w:tr w:rsidR="00D7162A" w:rsidTr="00D10BE7">
        <w:trPr>
          <w:gridAfter w:val="1"/>
          <w:wAfter w:w="513" w:type="dxa"/>
        </w:trPr>
        <w:tc>
          <w:tcPr>
            <w:tcW w:w="1007" w:type="dxa"/>
          </w:tcPr>
          <w:p w:rsidR="00D7162A" w:rsidRDefault="00D7162A">
            <w:pPr>
              <w:tabs>
                <w:tab w:val="center" w:pos="1440"/>
                <w:tab w:val="center" w:pos="2448"/>
                <w:tab w:val="left" w:pos="2988"/>
                <w:tab w:val="left" w:pos="7883"/>
                <w:tab w:val="left" w:pos="9360"/>
              </w:tabs>
              <w:spacing w:before="120"/>
              <w:ind w:right="144"/>
              <w:rPr>
                <w:sz w:val="24"/>
              </w:rPr>
            </w:pPr>
            <w:r>
              <w:rPr>
                <w:b/>
                <w:sz w:val="18"/>
              </w:rPr>
              <w:t>Must Use</w:t>
            </w:r>
          </w:p>
        </w:tc>
        <w:tc>
          <w:tcPr>
            <w:tcW w:w="1080" w:type="dxa"/>
          </w:tcPr>
          <w:p w:rsidR="00D7162A" w:rsidRDefault="00D7162A">
            <w:pPr>
              <w:spacing w:before="120"/>
              <w:ind w:right="144"/>
              <w:jc w:val="center"/>
              <w:rPr>
                <w:sz w:val="24"/>
              </w:rPr>
            </w:pPr>
            <w:r>
              <w:rPr>
                <w:b/>
              </w:rPr>
              <w:t>TXI01</w:t>
            </w:r>
          </w:p>
        </w:tc>
        <w:tc>
          <w:tcPr>
            <w:tcW w:w="893" w:type="dxa"/>
          </w:tcPr>
          <w:p w:rsidR="00D7162A" w:rsidRDefault="00D7162A">
            <w:pPr>
              <w:spacing w:before="120"/>
              <w:ind w:right="144"/>
              <w:jc w:val="center"/>
              <w:rPr>
                <w:sz w:val="24"/>
              </w:rPr>
            </w:pPr>
            <w:r>
              <w:rPr>
                <w:b/>
              </w:rPr>
              <w:t>963</w:t>
            </w:r>
          </w:p>
        </w:tc>
        <w:tc>
          <w:tcPr>
            <w:tcW w:w="4896" w:type="dxa"/>
            <w:gridSpan w:val="4"/>
          </w:tcPr>
          <w:p w:rsidR="00D7162A" w:rsidRDefault="00D7162A">
            <w:pPr>
              <w:spacing w:before="120"/>
              <w:ind w:right="144"/>
              <w:rPr>
                <w:sz w:val="24"/>
              </w:rPr>
            </w:pPr>
            <w:r>
              <w:rPr>
                <w:b/>
              </w:rPr>
              <w:t>Tax Type Code</w:t>
            </w:r>
          </w:p>
        </w:tc>
        <w:tc>
          <w:tcPr>
            <w:tcW w:w="432" w:type="dxa"/>
          </w:tcPr>
          <w:p w:rsidR="00D7162A" w:rsidRDefault="00D7162A">
            <w:pPr>
              <w:spacing w:before="120"/>
              <w:ind w:right="144"/>
              <w:rPr>
                <w:sz w:val="24"/>
              </w:rPr>
            </w:pPr>
            <w:r>
              <w:rPr>
                <w:b/>
              </w:rPr>
              <w:t>M</w:t>
            </w:r>
          </w:p>
        </w:tc>
        <w:tc>
          <w:tcPr>
            <w:tcW w:w="1440" w:type="dxa"/>
            <w:gridSpan w:val="4"/>
          </w:tcPr>
          <w:p w:rsidR="00D7162A" w:rsidRDefault="00D7162A">
            <w:pPr>
              <w:spacing w:before="120"/>
              <w:ind w:right="144"/>
              <w:rPr>
                <w:sz w:val="24"/>
              </w:rPr>
            </w:pPr>
            <w:r>
              <w:rPr>
                <w:b/>
              </w:rPr>
              <w:t>ID 2/2</w:t>
            </w:r>
          </w:p>
        </w:tc>
      </w:tr>
      <w:tr w:rsidR="00D7162A" w:rsidTr="00D10BE7">
        <w:tc>
          <w:tcPr>
            <w:tcW w:w="2980" w:type="dxa"/>
            <w:gridSpan w:val="3"/>
          </w:tcPr>
          <w:p w:rsidR="00D7162A" w:rsidRDefault="00D7162A">
            <w:pPr>
              <w:pStyle w:val="Definition"/>
              <w:rPr>
                <w:rFonts w:ascii="Times New Roman" w:hAnsi="Times New Roman"/>
              </w:rPr>
            </w:pPr>
          </w:p>
        </w:tc>
        <w:tc>
          <w:tcPr>
            <w:tcW w:w="7281" w:type="dxa"/>
            <w:gridSpan w:val="10"/>
          </w:tcPr>
          <w:p w:rsidR="00D7162A" w:rsidRDefault="00D7162A">
            <w:pPr>
              <w:pStyle w:val="Definition"/>
              <w:rPr>
                <w:rFonts w:ascii="Times New Roman" w:hAnsi="Times New Roman"/>
              </w:rPr>
            </w:pPr>
            <w:r>
              <w:rPr>
                <w:rFonts w:ascii="Times New Roman" w:hAnsi="Times New Roman"/>
              </w:rPr>
              <w:t>Code specifying the type of tax</w:t>
            </w:r>
          </w:p>
        </w:tc>
      </w:tr>
      <w:tr w:rsidR="00D7162A" w:rsidTr="00D10BE7">
        <w:trPr>
          <w:gridAfter w:val="4"/>
          <w:wAfter w:w="901" w:type="dxa"/>
        </w:trPr>
        <w:tc>
          <w:tcPr>
            <w:tcW w:w="3311" w:type="dxa"/>
            <w:gridSpan w:val="4"/>
          </w:tcPr>
          <w:p w:rsidR="00D7162A" w:rsidRDefault="00D7162A">
            <w:pPr>
              <w:ind w:right="144"/>
            </w:pPr>
          </w:p>
        </w:tc>
        <w:tc>
          <w:tcPr>
            <w:tcW w:w="1152" w:type="dxa"/>
          </w:tcPr>
          <w:p w:rsidR="00D7162A" w:rsidRDefault="00D7162A">
            <w:pPr>
              <w:ind w:right="144"/>
            </w:pPr>
            <w:r>
              <w:t>ST</w:t>
            </w:r>
          </w:p>
        </w:tc>
        <w:tc>
          <w:tcPr>
            <w:tcW w:w="217" w:type="dxa"/>
          </w:tcPr>
          <w:p w:rsidR="00D7162A" w:rsidRDefault="00D7162A">
            <w:pPr>
              <w:ind w:right="144"/>
            </w:pPr>
          </w:p>
        </w:tc>
        <w:tc>
          <w:tcPr>
            <w:tcW w:w="4680" w:type="dxa"/>
            <w:gridSpan w:val="3"/>
          </w:tcPr>
          <w:p w:rsidR="00D7162A" w:rsidRDefault="00D7162A">
            <w:pPr>
              <w:ind w:right="144"/>
            </w:pPr>
            <w:r>
              <w:t>State Sales Tax</w:t>
            </w:r>
          </w:p>
        </w:tc>
      </w:tr>
      <w:tr w:rsidR="00D7162A" w:rsidTr="00D10BE7">
        <w:trPr>
          <w:gridAfter w:val="4"/>
          <w:wAfter w:w="901" w:type="dxa"/>
        </w:trPr>
        <w:tc>
          <w:tcPr>
            <w:tcW w:w="3311" w:type="dxa"/>
            <w:gridSpan w:val="4"/>
          </w:tcPr>
          <w:p w:rsidR="00D7162A" w:rsidRDefault="00D7162A">
            <w:pPr>
              <w:ind w:right="144"/>
            </w:pPr>
          </w:p>
        </w:tc>
        <w:tc>
          <w:tcPr>
            <w:tcW w:w="1152" w:type="dxa"/>
          </w:tcPr>
          <w:p w:rsidR="00D7162A" w:rsidRDefault="00D7162A">
            <w:pPr>
              <w:ind w:right="144"/>
            </w:pPr>
            <w:r>
              <w:t>CT</w:t>
            </w:r>
          </w:p>
        </w:tc>
        <w:tc>
          <w:tcPr>
            <w:tcW w:w="217" w:type="dxa"/>
          </w:tcPr>
          <w:p w:rsidR="00D7162A" w:rsidRDefault="00D7162A">
            <w:pPr>
              <w:ind w:right="144"/>
            </w:pPr>
          </w:p>
        </w:tc>
        <w:tc>
          <w:tcPr>
            <w:tcW w:w="4680" w:type="dxa"/>
            <w:gridSpan w:val="3"/>
          </w:tcPr>
          <w:p w:rsidR="00D7162A" w:rsidRDefault="00D7162A">
            <w:pPr>
              <w:ind w:right="144"/>
            </w:pPr>
            <w:smartTag w:uri="urn:schemas-microsoft-com:office:smarttags" w:element="place">
              <w:smartTag w:uri="urn:schemas-microsoft-com:office:smarttags" w:element="PlaceType">
                <w:r>
                  <w:t>County</w:t>
                </w:r>
              </w:smartTag>
              <w:r>
                <w:t xml:space="preserve"> </w:t>
              </w:r>
              <w:smartTag w:uri="urn:schemas-microsoft-com:office:smarttags" w:element="PlaceName">
                <w:r>
                  <w:t>Tax</w:t>
                </w:r>
              </w:smartTag>
            </w:smartTag>
          </w:p>
        </w:tc>
      </w:tr>
      <w:tr w:rsidR="00D7162A" w:rsidTr="00D10BE7">
        <w:trPr>
          <w:gridAfter w:val="4"/>
          <w:wAfter w:w="901" w:type="dxa"/>
        </w:trPr>
        <w:tc>
          <w:tcPr>
            <w:tcW w:w="3311" w:type="dxa"/>
            <w:gridSpan w:val="4"/>
          </w:tcPr>
          <w:p w:rsidR="00D7162A" w:rsidRDefault="00D7162A">
            <w:pPr>
              <w:ind w:right="144"/>
            </w:pPr>
            <w:r>
              <w:t xml:space="preserve"> </w:t>
            </w:r>
          </w:p>
        </w:tc>
        <w:tc>
          <w:tcPr>
            <w:tcW w:w="1152" w:type="dxa"/>
          </w:tcPr>
          <w:p w:rsidR="00D7162A" w:rsidRDefault="00D7162A">
            <w:pPr>
              <w:ind w:right="144"/>
            </w:pPr>
            <w:r>
              <w:t>GR</w:t>
            </w:r>
          </w:p>
        </w:tc>
        <w:tc>
          <w:tcPr>
            <w:tcW w:w="217" w:type="dxa"/>
          </w:tcPr>
          <w:p w:rsidR="00D7162A" w:rsidRDefault="00D7162A">
            <w:pPr>
              <w:ind w:right="144"/>
            </w:pPr>
          </w:p>
        </w:tc>
        <w:tc>
          <w:tcPr>
            <w:tcW w:w="4680" w:type="dxa"/>
            <w:gridSpan w:val="3"/>
          </w:tcPr>
          <w:p w:rsidR="00D7162A" w:rsidRDefault="00D7162A">
            <w:pPr>
              <w:ind w:right="144"/>
            </w:pPr>
            <w:r>
              <w:t>Gross Receipts Tax</w:t>
            </w:r>
          </w:p>
        </w:tc>
      </w:tr>
      <w:tr w:rsidR="00D7162A" w:rsidTr="00D10BE7">
        <w:trPr>
          <w:gridAfter w:val="1"/>
          <w:wAfter w:w="513" w:type="dxa"/>
        </w:trPr>
        <w:tc>
          <w:tcPr>
            <w:tcW w:w="1007" w:type="dxa"/>
          </w:tcPr>
          <w:p w:rsidR="00D7162A" w:rsidRDefault="00D7162A">
            <w:pPr>
              <w:pStyle w:val="Heading6"/>
              <w:tabs>
                <w:tab w:val="clear" w:pos="1440"/>
                <w:tab w:val="clear" w:pos="2448"/>
                <w:tab w:val="clear" w:pos="2988"/>
                <w:tab w:val="clear" w:pos="7883"/>
                <w:tab w:val="clear" w:pos="9360"/>
              </w:tabs>
              <w:rPr>
                <w:rFonts w:ascii="Times New Roman" w:hAnsi="Times New Roman"/>
              </w:rPr>
            </w:pPr>
            <w:r>
              <w:rPr>
                <w:rFonts w:ascii="Times New Roman" w:hAnsi="Times New Roman"/>
              </w:rPr>
              <w:t>Must Use</w:t>
            </w:r>
          </w:p>
        </w:tc>
        <w:tc>
          <w:tcPr>
            <w:tcW w:w="1080" w:type="dxa"/>
          </w:tcPr>
          <w:p w:rsidR="00D7162A" w:rsidRDefault="00D7162A">
            <w:pPr>
              <w:spacing w:before="120"/>
              <w:ind w:right="144"/>
              <w:jc w:val="center"/>
            </w:pPr>
            <w:r>
              <w:rPr>
                <w:b/>
              </w:rPr>
              <w:t>TXI02</w:t>
            </w:r>
          </w:p>
        </w:tc>
        <w:tc>
          <w:tcPr>
            <w:tcW w:w="893" w:type="dxa"/>
          </w:tcPr>
          <w:p w:rsidR="00D7162A" w:rsidRDefault="00D7162A">
            <w:pPr>
              <w:spacing w:before="120"/>
              <w:ind w:right="144"/>
              <w:jc w:val="center"/>
            </w:pPr>
            <w:r>
              <w:rPr>
                <w:b/>
              </w:rPr>
              <w:t>782</w:t>
            </w:r>
          </w:p>
        </w:tc>
        <w:tc>
          <w:tcPr>
            <w:tcW w:w="4896" w:type="dxa"/>
            <w:gridSpan w:val="4"/>
          </w:tcPr>
          <w:p w:rsidR="00D7162A" w:rsidRDefault="00D7162A">
            <w:pPr>
              <w:spacing w:before="120"/>
              <w:ind w:right="144"/>
            </w:pPr>
            <w:r>
              <w:rPr>
                <w:b/>
              </w:rPr>
              <w:t>Monetary Amount</w:t>
            </w:r>
          </w:p>
        </w:tc>
        <w:tc>
          <w:tcPr>
            <w:tcW w:w="432" w:type="dxa"/>
          </w:tcPr>
          <w:p w:rsidR="00D7162A" w:rsidRDefault="00D7162A">
            <w:pPr>
              <w:spacing w:before="120"/>
              <w:ind w:right="144"/>
            </w:pPr>
            <w:r>
              <w:rPr>
                <w:b/>
              </w:rPr>
              <w:t>X</w:t>
            </w:r>
          </w:p>
        </w:tc>
        <w:tc>
          <w:tcPr>
            <w:tcW w:w="1440" w:type="dxa"/>
            <w:gridSpan w:val="4"/>
          </w:tcPr>
          <w:p w:rsidR="00D7162A" w:rsidRDefault="00D7162A">
            <w:pPr>
              <w:spacing w:before="120"/>
              <w:ind w:right="144"/>
            </w:pPr>
            <w:r>
              <w:rPr>
                <w:b/>
              </w:rPr>
              <w:t>R  1/18</w:t>
            </w:r>
          </w:p>
        </w:tc>
      </w:tr>
      <w:tr w:rsidR="00D7162A" w:rsidTr="00D10BE7">
        <w:trPr>
          <w:gridAfter w:val="3"/>
          <w:wAfter w:w="758"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Monetary amount</w:t>
            </w:r>
          </w:p>
        </w:tc>
      </w:tr>
      <w:tr w:rsidR="00D7162A" w:rsidTr="00D10BE7">
        <w:trPr>
          <w:gridAfter w:val="1"/>
          <w:wAfter w:w="513" w:type="dxa"/>
        </w:trPr>
        <w:tc>
          <w:tcPr>
            <w:tcW w:w="1007" w:type="dxa"/>
          </w:tcPr>
          <w:p w:rsidR="00D7162A" w:rsidRDefault="00D7162A">
            <w:pPr>
              <w:pStyle w:val="Heading6"/>
              <w:tabs>
                <w:tab w:val="clear" w:pos="1440"/>
                <w:tab w:val="clear" w:pos="2448"/>
                <w:tab w:val="clear" w:pos="2988"/>
                <w:tab w:val="clear" w:pos="7883"/>
                <w:tab w:val="clear" w:pos="9360"/>
              </w:tabs>
              <w:rPr>
                <w:rFonts w:ascii="Times New Roman" w:hAnsi="Times New Roman"/>
                <w:snapToGrid w:val="0"/>
              </w:rPr>
            </w:pPr>
            <w:r>
              <w:rPr>
                <w:rFonts w:ascii="Times New Roman" w:hAnsi="Times New Roman"/>
                <w:snapToGrid w:val="0"/>
              </w:rPr>
              <w:t>Optional</w:t>
            </w:r>
          </w:p>
        </w:tc>
        <w:tc>
          <w:tcPr>
            <w:tcW w:w="1080" w:type="dxa"/>
          </w:tcPr>
          <w:p w:rsidR="00D7162A" w:rsidRDefault="00D7162A">
            <w:pPr>
              <w:spacing w:before="120"/>
              <w:ind w:right="144"/>
              <w:jc w:val="center"/>
              <w:rPr>
                <w:snapToGrid w:val="0"/>
              </w:rPr>
            </w:pPr>
            <w:r>
              <w:rPr>
                <w:b/>
                <w:snapToGrid w:val="0"/>
              </w:rPr>
              <w:t>TXI03</w:t>
            </w:r>
          </w:p>
        </w:tc>
        <w:tc>
          <w:tcPr>
            <w:tcW w:w="893" w:type="dxa"/>
          </w:tcPr>
          <w:p w:rsidR="00D7162A" w:rsidRDefault="00D7162A">
            <w:pPr>
              <w:spacing w:before="120"/>
              <w:ind w:right="144"/>
              <w:jc w:val="center"/>
              <w:rPr>
                <w:snapToGrid w:val="0"/>
              </w:rPr>
            </w:pPr>
            <w:r>
              <w:rPr>
                <w:b/>
                <w:snapToGrid w:val="0"/>
              </w:rPr>
              <w:t>954</w:t>
            </w:r>
          </w:p>
        </w:tc>
        <w:tc>
          <w:tcPr>
            <w:tcW w:w="4896" w:type="dxa"/>
            <w:gridSpan w:val="4"/>
          </w:tcPr>
          <w:p w:rsidR="00D7162A" w:rsidRDefault="00D7162A">
            <w:pPr>
              <w:spacing w:before="120"/>
              <w:ind w:right="144"/>
              <w:rPr>
                <w:snapToGrid w:val="0"/>
              </w:rPr>
            </w:pPr>
            <w:r>
              <w:rPr>
                <w:b/>
                <w:snapToGrid w:val="0"/>
              </w:rPr>
              <w:t>Percent</w:t>
            </w:r>
          </w:p>
        </w:tc>
        <w:tc>
          <w:tcPr>
            <w:tcW w:w="432" w:type="dxa"/>
          </w:tcPr>
          <w:p w:rsidR="00D7162A" w:rsidRDefault="00D7162A">
            <w:pPr>
              <w:spacing w:before="120"/>
              <w:ind w:right="144"/>
              <w:rPr>
                <w:snapToGrid w:val="0"/>
              </w:rPr>
            </w:pPr>
            <w:r>
              <w:rPr>
                <w:b/>
                <w:snapToGrid w:val="0"/>
              </w:rPr>
              <w:t>X</w:t>
            </w:r>
          </w:p>
        </w:tc>
        <w:tc>
          <w:tcPr>
            <w:tcW w:w="1440" w:type="dxa"/>
            <w:gridSpan w:val="4"/>
          </w:tcPr>
          <w:p w:rsidR="00D7162A" w:rsidRDefault="00D7162A">
            <w:pPr>
              <w:spacing w:before="120"/>
              <w:ind w:right="144"/>
              <w:rPr>
                <w:snapToGrid w:val="0"/>
              </w:rPr>
            </w:pPr>
            <w:r>
              <w:rPr>
                <w:b/>
                <w:snapToGrid w:val="0"/>
              </w:rPr>
              <w:t>R  1/10</w:t>
            </w:r>
          </w:p>
        </w:tc>
      </w:tr>
      <w:tr w:rsidR="00D7162A" w:rsidTr="00D10BE7">
        <w:trPr>
          <w:gridAfter w:val="3"/>
          <w:wAfter w:w="758" w:type="dxa"/>
          <w:trHeight w:val="261"/>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Percentage expressed as a decimal</w:t>
            </w:r>
          </w:p>
        </w:tc>
      </w:tr>
      <w:tr w:rsidR="00D7162A" w:rsidTr="00D10BE7">
        <w:trPr>
          <w:gridAfter w:val="3"/>
          <w:wAfter w:w="758" w:type="dxa"/>
        </w:trPr>
        <w:tc>
          <w:tcPr>
            <w:tcW w:w="2980" w:type="dxa"/>
            <w:gridSpan w:val="3"/>
          </w:tcPr>
          <w:p w:rsidR="00D7162A" w:rsidRDefault="00D7162A">
            <w:pPr>
              <w:ind w:right="144"/>
              <w:rPr>
                <w:snapToGrid w:val="0"/>
              </w:rPr>
            </w:pPr>
          </w:p>
        </w:tc>
        <w:tc>
          <w:tcPr>
            <w:tcW w:w="6523" w:type="dxa"/>
            <w:gridSpan w:val="7"/>
            <w:shd w:val="pct5" w:color="000000" w:fill="FFFFFF"/>
          </w:tcPr>
          <w:p w:rsidR="00D7162A" w:rsidRDefault="00D7162A">
            <w:pPr>
              <w:ind w:right="144"/>
              <w:rPr>
                <w:snapToGrid w:val="0"/>
              </w:rPr>
            </w:pPr>
            <w:r>
              <w:rPr>
                <w:snapToGrid w:val="0"/>
              </w:rPr>
              <w:t xml:space="preserve">Present as </w:t>
            </w:r>
            <w:r>
              <w:rPr>
                <w:b/>
                <w:snapToGrid w:val="0"/>
              </w:rPr>
              <w:t>a decimal</w:t>
            </w:r>
            <w:r>
              <w:rPr>
                <w:snapToGrid w:val="0"/>
              </w:rPr>
              <w:t>, e.g., 6% will be expressed as .06</w:t>
            </w:r>
          </w:p>
        </w:tc>
      </w:tr>
      <w:tr w:rsidR="00D7162A" w:rsidTr="00D10BE7">
        <w:trPr>
          <w:gridAfter w:val="1"/>
          <w:wAfter w:w="513" w:type="dxa"/>
        </w:trPr>
        <w:tc>
          <w:tcPr>
            <w:tcW w:w="1007" w:type="dxa"/>
          </w:tcPr>
          <w:p w:rsidR="00D7162A" w:rsidRDefault="00D7162A">
            <w:pPr>
              <w:pStyle w:val="Heading6"/>
              <w:tabs>
                <w:tab w:val="clear" w:pos="1440"/>
                <w:tab w:val="clear" w:pos="2448"/>
                <w:tab w:val="clear" w:pos="2988"/>
                <w:tab w:val="clear" w:pos="7883"/>
                <w:tab w:val="clear" w:pos="9360"/>
              </w:tabs>
              <w:rPr>
                <w:rFonts w:ascii="Times New Roman" w:hAnsi="Times New Roman"/>
              </w:rPr>
            </w:pPr>
            <w:r>
              <w:rPr>
                <w:rFonts w:ascii="Times New Roman" w:hAnsi="Times New Roman"/>
              </w:rPr>
              <w:t>Must Use</w:t>
            </w:r>
          </w:p>
        </w:tc>
        <w:tc>
          <w:tcPr>
            <w:tcW w:w="1080" w:type="dxa"/>
          </w:tcPr>
          <w:p w:rsidR="00D7162A" w:rsidRDefault="00D7162A">
            <w:pPr>
              <w:spacing w:before="120"/>
              <w:ind w:right="144"/>
              <w:jc w:val="center"/>
            </w:pPr>
            <w:r>
              <w:rPr>
                <w:b/>
              </w:rPr>
              <w:t>TXI04</w:t>
            </w:r>
          </w:p>
        </w:tc>
        <w:tc>
          <w:tcPr>
            <w:tcW w:w="893" w:type="dxa"/>
          </w:tcPr>
          <w:p w:rsidR="00D7162A" w:rsidRDefault="00D7162A">
            <w:pPr>
              <w:spacing w:before="120"/>
              <w:ind w:right="144"/>
              <w:jc w:val="center"/>
            </w:pPr>
            <w:r>
              <w:rPr>
                <w:b/>
              </w:rPr>
              <w:t>955</w:t>
            </w:r>
          </w:p>
        </w:tc>
        <w:tc>
          <w:tcPr>
            <w:tcW w:w="4896" w:type="dxa"/>
            <w:gridSpan w:val="4"/>
          </w:tcPr>
          <w:p w:rsidR="00D7162A" w:rsidRDefault="00D7162A">
            <w:pPr>
              <w:spacing w:before="120"/>
              <w:ind w:right="144"/>
            </w:pPr>
            <w:r>
              <w:rPr>
                <w:b/>
              </w:rPr>
              <w:t>Tax Jurisdiction Code Qualifier</w:t>
            </w:r>
          </w:p>
        </w:tc>
        <w:tc>
          <w:tcPr>
            <w:tcW w:w="432" w:type="dxa"/>
          </w:tcPr>
          <w:p w:rsidR="00D7162A" w:rsidRDefault="00D7162A">
            <w:pPr>
              <w:spacing w:before="120"/>
              <w:ind w:right="144"/>
            </w:pPr>
            <w:r>
              <w:rPr>
                <w:b/>
              </w:rPr>
              <w:t>X</w:t>
            </w:r>
          </w:p>
        </w:tc>
        <w:tc>
          <w:tcPr>
            <w:tcW w:w="1440" w:type="dxa"/>
            <w:gridSpan w:val="4"/>
          </w:tcPr>
          <w:p w:rsidR="00D7162A" w:rsidRDefault="00D7162A">
            <w:pPr>
              <w:spacing w:before="120"/>
              <w:ind w:right="144"/>
            </w:pPr>
            <w:r>
              <w:rPr>
                <w:b/>
              </w:rPr>
              <w:t>ID 2/2</w:t>
            </w:r>
          </w:p>
        </w:tc>
      </w:tr>
      <w:tr w:rsidR="00D7162A" w:rsidTr="00D10BE7">
        <w:trPr>
          <w:gridAfter w:val="3"/>
          <w:wAfter w:w="758"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Code identifying the source of the data used in tax jurisdiction code</w:t>
            </w:r>
          </w:p>
        </w:tc>
      </w:tr>
      <w:tr w:rsidR="00D7162A" w:rsidTr="00D10BE7">
        <w:trPr>
          <w:gridAfter w:val="4"/>
          <w:wAfter w:w="901" w:type="dxa"/>
        </w:trPr>
        <w:tc>
          <w:tcPr>
            <w:tcW w:w="3311" w:type="dxa"/>
            <w:gridSpan w:val="4"/>
          </w:tcPr>
          <w:p w:rsidR="00D7162A" w:rsidRDefault="00D7162A">
            <w:pPr>
              <w:ind w:right="144"/>
            </w:pPr>
          </w:p>
        </w:tc>
        <w:tc>
          <w:tcPr>
            <w:tcW w:w="1152" w:type="dxa"/>
          </w:tcPr>
          <w:p w:rsidR="00D7162A" w:rsidRDefault="00D7162A">
            <w:pPr>
              <w:ind w:right="144"/>
            </w:pPr>
            <w:r>
              <w:t>CD</w:t>
            </w:r>
          </w:p>
        </w:tc>
        <w:tc>
          <w:tcPr>
            <w:tcW w:w="217" w:type="dxa"/>
          </w:tcPr>
          <w:p w:rsidR="00D7162A" w:rsidRDefault="00D7162A">
            <w:pPr>
              <w:ind w:right="144"/>
            </w:pPr>
          </w:p>
        </w:tc>
        <w:tc>
          <w:tcPr>
            <w:tcW w:w="4680" w:type="dxa"/>
            <w:gridSpan w:val="3"/>
          </w:tcPr>
          <w:p w:rsidR="00D7162A" w:rsidRDefault="00D7162A">
            <w:pPr>
              <w:ind w:right="144"/>
            </w:pPr>
            <w:r>
              <w:t>Customer Defined</w:t>
            </w:r>
          </w:p>
        </w:tc>
      </w:tr>
      <w:tr w:rsidR="00D7162A" w:rsidTr="00D10BE7">
        <w:trPr>
          <w:gridAfter w:val="1"/>
          <w:wAfter w:w="513" w:type="dxa"/>
        </w:trPr>
        <w:tc>
          <w:tcPr>
            <w:tcW w:w="1007" w:type="dxa"/>
          </w:tcPr>
          <w:p w:rsidR="00D7162A" w:rsidRDefault="00D7162A">
            <w:pPr>
              <w:pStyle w:val="Heading6"/>
              <w:tabs>
                <w:tab w:val="clear" w:pos="1440"/>
                <w:tab w:val="clear" w:pos="2448"/>
                <w:tab w:val="clear" w:pos="2988"/>
                <w:tab w:val="clear" w:pos="7883"/>
                <w:tab w:val="clear" w:pos="9360"/>
              </w:tabs>
              <w:rPr>
                <w:rFonts w:ascii="Times New Roman" w:hAnsi="Times New Roman"/>
              </w:rPr>
            </w:pPr>
            <w:r>
              <w:rPr>
                <w:rFonts w:ascii="Times New Roman" w:hAnsi="Times New Roman"/>
              </w:rPr>
              <w:t>Must Use</w:t>
            </w:r>
          </w:p>
        </w:tc>
        <w:tc>
          <w:tcPr>
            <w:tcW w:w="1080" w:type="dxa"/>
          </w:tcPr>
          <w:p w:rsidR="00D7162A" w:rsidRDefault="00D7162A">
            <w:pPr>
              <w:spacing w:before="120"/>
              <w:ind w:right="144"/>
              <w:jc w:val="center"/>
            </w:pPr>
            <w:r>
              <w:rPr>
                <w:b/>
              </w:rPr>
              <w:t>TXI05</w:t>
            </w:r>
          </w:p>
        </w:tc>
        <w:tc>
          <w:tcPr>
            <w:tcW w:w="893" w:type="dxa"/>
          </w:tcPr>
          <w:p w:rsidR="00D7162A" w:rsidRDefault="00D7162A">
            <w:pPr>
              <w:spacing w:before="120"/>
              <w:ind w:right="144"/>
              <w:jc w:val="center"/>
            </w:pPr>
            <w:r>
              <w:rPr>
                <w:b/>
              </w:rPr>
              <w:t>956</w:t>
            </w:r>
          </w:p>
        </w:tc>
        <w:tc>
          <w:tcPr>
            <w:tcW w:w="4896" w:type="dxa"/>
            <w:gridSpan w:val="4"/>
          </w:tcPr>
          <w:p w:rsidR="00D7162A" w:rsidRDefault="00D7162A">
            <w:pPr>
              <w:spacing w:before="120"/>
              <w:ind w:right="144"/>
            </w:pPr>
            <w:r>
              <w:rPr>
                <w:b/>
              </w:rPr>
              <w:t>Tax Jurisdiction Code</w:t>
            </w:r>
          </w:p>
        </w:tc>
        <w:tc>
          <w:tcPr>
            <w:tcW w:w="432" w:type="dxa"/>
          </w:tcPr>
          <w:p w:rsidR="00D7162A" w:rsidRDefault="00D7162A">
            <w:pPr>
              <w:spacing w:before="120"/>
              <w:ind w:right="144"/>
            </w:pPr>
            <w:r>
              <w:rPr>
                <w:b/>
              </w:rPr>
              <w:t>X</w:t>
            </w:r>
          </w:p>
        </w:tc>
        <w:tc>
          <w:tcPr>
            <w:tcW w:w="1440" w:type="dxa"/>
            <w:gridSpan w:val="4"/>
          </w:tcPr>
          <w:p w:rsidR="00D7162A" w:rsidRDefault="00D7162A">
            <w:pPr>
              <w:spacing w:before="120"/>
              <w:ind w:right="144"/>
            </w:pPr>
            <w:r>
              <w:rPr>
                <w:b/>
              </w:rPr>
              <w:t>AN 1/10</w:t>
            </w:r>
          </w:p>
        </w:tc>
      </w:tr>
      <w:tr w:rsidR="00D7162A" w:rsidTr="00D10BE7">
        <w:trPr>
          <w:gridAfter w:val="2"/>
          <w:wAfter w:w="541" w:type="dxa"/>
        </w:trPr>
        <w:tc>
          <w:tcPr>
            <w:tcW w:w="2980" w:type="dxa"/>
            <w:gridSpan w:val="3"/>
          </w:tcPr>
          <w:p w:rsidR="00D7162A" w:rsidRDefault="00D7162A">
            <w:pPr>
              <w:pStyle w:val="Definition"/>
              <w:rPr>
                <w:rFonts w:ascii="Times New Roman" w:hAnsi="Times New Roman"/>
              </w:rPr>
            </w:pPr>
          </w:p>
        </w:tc>
        <w:tc>
          <w:tcPr>
            <w:tcW w:w="6740" w:type="dxa"/>
            <w:gridSpan w:val="8"/>
          </w:tcPr>
          <w:p w:rsidR="00D7162A" w:rsidRDefault="00D7162A">
            <w:pPr>
              <w:pStyle w:val="Definition"/>
              <w:rPr>
                <w:rFonts w:ascii="Times New Roman" w:hAnsi="Times New Roman"/>
              </w:rPr>
            </w:pPr>
            <w:r>
              <w:rPr>
                <w:rFonts w:ascii="Times New Roman" w:hAnsi="Times New Roman"/>
              </w:rPr>
              <w:t>Code identifying the taxing jurisdiction</w:t>
            </w:r>
          </w:p>
        </w:tc>
      </w:tr>
      <w:tr w:rsidR="00D7162A" w:rsidTr="00D10BE7">
        <w:trPr>
          <w:gridAfter w:val="4"/>
          <w:wAfter w:w="901" w:type="dxa"/>
        </w:trPr>
        <w:tc>
          <w:tcPr>
            <w:tcW w:w="3311" w:type="dxa"/>
            <w:gridSpan w:val="4"/>
          </w:tcPr>
          <w:p w:rsidR="00D7162A" w:rsidRDefault="00D7162A">
            <w:pPr>
              <w:ind w:right="144"/>
            </w:pPr>
          </w:p>
        </w:tc>
        <w:tc>
          <w:tcPr>
            <w:tcW w:w="1152" w:type="dxa"/>
          </w:tcPr>
          <w:p w:rsidR="00D7162A" w:rsidRDefault="00D7162A">
            <w:pPr>
              <w:ind w:right="144"/>
            </w:pPr>
            <w:r>
              <w:t>D140</w:t>
            </w:r>
          </w:p>
        </w:tc>
        <w:tc>
          <w:tcPr>
            <w:tcW w:w="217" w:type="dxa"/>
          </w:tcPr>
          <w:p w:rsidR="00D7162A" w:rsidRDefault="00D7162A">
            <w:pPr>
              <w:ind w:right="144"/>
            </w:pPr>
          </w:p>
        </w:tc>
        <w:tc>
          <w:tcPr>
            <w:tcW w:w="4680" w:type="dxa"/>
            <w:gridSpan w:val="3"/>
          </w:tcPr>
          <w:p w:rsidR="00D7162A" w:rsidRDefault="00D7162A">
            <w:pPr>
              <w:ind w:right="144"/>
            </w:pPr>
            <w:r>
              <w:t>Bill Ready Actual Tax - Customer is not budget billed.</w:t>
            </w:r>
          </w:p>
        </w:tc>
      </w:tr>
      <w:tr w:rsidR="00D7162A" w:rsidTr="00D10BE7">
        <w:trPr>
          <w:gridAfter w:val="4"/>
          <w:wAfter w:w="901" w:type="dxa"/>
        </w:trPr>
        <w:tc>
          <w:tcPr>
            <w:tcW w:w="3311" w:type="dxa"/>
            <w:gridSpan w:val="4"/>
          </w:tcPr>
          <w:p w:rsidR="00D7162A" w:rsidRDefault="00D7162A">
            <w:pPr>
              <w:ind w:right="144"/>
            </w:pPr>
          </w:p>
        </w:tc>
        <w:tc>
          <w:tcPr>
            <w:tcW w:w="1152" w:type="dxa"/>
          </w:tcPr>
          <w:p w:rsidR="00D7162A" w:rsidRDefault="00D7162A">
            <w:pPr>
              <w:ind w:right="144"/>
            </w:pPr>
            <w:r>
              <w:t>F950</w:t>
            </w:r>
          </w:p>
        </w:tc>
        <w:tc>
          <w:tcPr>
            <w:tcW w:w="217" w:type="dxa"/>
          </w:tcPr>
          <w:p w:rsidR="00D7162A" w:rsidRDefault="00D7162A">
            <w:pPr>
              <w:ind w:right="144"/>
            </w:pPr>
          </w:p>
        </w:tc>
        <w:tc>
          <w:tcPr>
            <w:tcW w:w="4680" w:type="dxa"/>
            <w:gridSpan w:val="3"/>
          </w:tcPr>
          <w:p w:rsidR="00D7162A" w:rsidRDefault="00D7162A">
            <w:pPr>
              <w:ind w:right="144"/>
            </w:pPr>
            <w:r>
              <w:t>Rate Ready – Actual Tax</w:t>
            </w:r>
          </w:p>
        </w:tc>
      </w:tr>
      <w:tr w:rsidR="00D7162A" w:rsidTr="00D10BE7">
        <w:trPr>
          <w:gridAfter w:val="4"/>
          <w:wAfter w:w="901" w:type="dxa"/>
        </w:trPr>
        <w:tc>
          <w:tcPr>
            <w:tcW w:w="3311" w:type="dxa"/>
            <w:gridSpan w:val="4"/>
          </w:tcPr>
          <w:p w:rsidR="00D7162A" w:rsidRDefault="00D7162A">
            <w:pPr>
              <w:ind w:right="144"/>
            </w:pPr>
          </w:p>
        </w:tc>
        <w:tc>
          <w:tcPr>
            <w:tcW w:w="1152" w:type="dxa"/>
          </w:tcPr>
          <w:p w:rsidR="00D7162A" w:rsidRDefault="00D7162A">
            <w:pPr>
              <w:ind w:right="144"/>
            </w:pPr>
            <w:r>
              <w:t>H151</w:t>
            </w:r>
          </w:p>
        </w:tc>
        <w:tc>
          <w:tcPr>
            <w:tcW w:w="217" w:type="dxa"/>
          </w:tcPr>
          <w:p w:rsidR="00D7162A" w:rsidRDefault="00D7162A">
            <w:pPr>
              <w:ind w:right="144"/>
            </w:pPr>
          </w:p>
        </w:tc>
        <w:tc>
          <w:tcPr>
            <w:tcW w:w="4680" w:type="dxa"/>
            <w:gridSpan w:val="3"/>
          </w:tcPr>
          <w:p w:rsidR="00D7162A" w:rsidRDefault="00D7162A">
            <w:pPr>
              <w:ind w:right="144"/>
            </w:pPr>
            <w:r>
              <w:t>Rate Ready – Budget Billed Tax</w:t>
            </w:r>
          </w:p>
        </w:tc>
      </w:tr>
      <w:tr w:rsidR="00D7162A" w:rsidTr="00D10BE7">
        <w:trPr>
          <w:gridAfter w:val="1"/>
          <w:wAfter w:w="513" w:type="dxa"/>
        </w:trPr>
        <w:tc>
          <w:tcPr>
            <w:tcW w:w="1007" w:type="dxa"/>
          </w:tcPr>
          <w:p w:rsidR="00D7162A" w:rsidRDefault="00D7162A">
            <w:pPr>
              <w:pStyle w:val="Heading7"/>
            </w:pPr>
            <w:r>
              <w:t>Must Use</w:t>
            </w:r>
          </w:p>
        </w:tc>
        <w:tc>
          <w:tcPr>
            <w:tcW w:w="1080" w:type="dxa"/>
          </w:tcPr>
          <w:p w:rsidR="00D7162A" w:rsidRDefault="00D7162A">
            <w:pPr>
              <w:spacing w:before="120"/>
              <w:ind w:right="144"/>
              <w:jc w:val="center"/>
            </w:pPr>
            <w:r>
              <w:rPr>
                <w:b/>
              </w:rPr>
              <w:t>TXI07</w:t>
            </w:r>
          </w:p>
        </w:tc>
        <w:tc>
          <w:tcPr>
            <w:tcW w:w="893" w:type="dxa"/>
          </w:tcPr>
          <w:p w:rsidR="00D7162A" w:rsidRDefault="00D7162A">
            <w:pPr>
              <w:spacing w:before="120"/>
              <w:ind w:right="144"/>
              <w:jc w:val="center"/>
            </w:pPr>
            <w:r>
              <w:rPr>
                <w:b/>
              </w:rPr>
              <w:t>662</w:t>
            </w:r>
          </w:p>
        </w:tc>
        <w:tc>
          <w:tcPr>
            <w:tcW w:w="4896" w:type="dxa"/>
            <w:gridSpan w:val="4"/>
          </w:tcPr>
          <w:p w:rsidR="00D7162A" w:rsidRDefault="00D7162A">
            <w:pPr>
              <w:spacing w:before="120"/>
              <w:ind w:right="144"/>
            </w:pPr>
            <w:r>
              <w:rPr>
                <w:b/>
              </w:rPr>
              <w:t>Relationship Code</w:t>
            </w:r>
          </w:p>
        </w:tc>
        <w:tc>
          <w:tcPr>
            <w:tcW w:w="432" w:type="dxa"/>
          </w:tcPr>
          <w:p w:rsidR="00D7162A" w:rsidRDefault="00D7162A">
            <w:pPr>
              <w:spacing w:before="120"/>
              <w:ind w:right="144"/>
            </w:pPr>
            <w:r>
              <w:rPr>
                <w:b/>
              </w:rPr>
              <w:t>O</w:t>
            </w:r>
          </w:p>
        </w:tc>
        <w:tc>
          <w:tcPr>
            <w:tcW w:w="1440" w:type="dxa"/>
            <w:gridSpan w:val="4"/>
          </w:tcPr>
          <w:p w:rsidR="00D7162A" w:rsidRDefault="00D7162A">
            <w:pPr>
              <w:spacing w:before="120"/>
              <w:ind w:right="144"/>
            </w:pPr>
            <w:r>
              <w:rPr>
                <w:b/>
              </w:rPr>
              <w:t>ID 1/1</w:t>
            </w:r>
          </w:p>
        </w:tc>
      </w:tr>
      <w:tr w:rsidR="00D7162A" w:rsidTr="00D10BE7">
        <w:trPr>
          <w:gridAfter w:val="3"/>
          <w:wAfter w:w="758"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Code indicating the relationship between entities</w:t>
            </w:r>
          </w:p>
        </w:tc>
      </w:tr>
      <w:tr w:rsidR="00D7162A" w:rsidTr="00D10BE7">
        <w:trPr>
          <w:gridAfter w:val="4"/>
          <w:wAfter w:w="901" w:type="dxa"/>
        </w:trPr>
        <w:tc>
          <w:tcPr>
            <w:tcW w:w="3311" w:type="dxa"/>
            <w:gridSpan w:val="4"/>
          </w:tcPr>
          <w:p w:rsidR="00D7162A" w:rsidRDefault="00D7162A">
            <w:pPr>
              <w:ind w:right="144"/>
            </w:pPr>
          </w:p>
        </w:tc>
        <w:tc>
          <w:tcPr>
            <w:tcW w:w="1152" w:type="dxa"/>
          </w:tcPr>
          <w:p w:rsidR="00D7162A" w:rsidRDefault="00D7162A">
            <w:pPr>
              <w:ind w:right="144"/>
            </w:pPr>
            <w:r>
              <w:t>A</w:t>
            </w:r>
          </w:p>
        </w:tc>
        <w:tc>
          <w:tcPr>
            <w:tcW w:w="217" w:type="dxa"/>
          </w:tcPr>
          <w:p w:rsidR="00D7162A" w:rsidRDefault="00D7162A">
            <w:pPr>
              <w:ind w:right="144"/>
            </w:pPr>
          </w:p>
        </w:tc>
        <w:tc>
          <w:tcPr>
            <w:tcW w:w="4680" w:type="dxa"/>
            <w:gridSpan w:val="3"/>
          </w:tcPr>
          <w:p w:rsidR="00D7162A" w:rsidRDefault="00D7162A">
            <w:pPr>
              <w:ind w:right="144"/>
            </w:pPr>
            <w:r>
              <w:t>Add</w:t>
            </w:r>
          </w:p>
        </w:tc>
      </w:tr>
      <w:tr w:rsidR="00D7162A" w:rsidTr="00D10BE7">
        <w:trPr>
          <w:gridAfter w:val="4"/>
          <w:wAfter w:w="901" w:type="dxa"/>
        </w:trPr>
        <w:tc>
          <w:tcPr>
            <w:tcW w:w="4680" w:type="dxa"/>
            <w:gridSpan w:val="6"/>
          </w:tcPr>
          <w:p w:rsidR="00D7162A" w:rsidRDefault="00D7162A">
            <w:pPr>
              <w:ind w:right="144"/>
              <w:rPr>
                <w:sz w:val="18"/>
              </w:rPr>
            </w:pPr>
          </w:p>
        </w:tc>
        <w:tc>
          <w:tcPr>
            <w:tcW w:w="4680" w:type="dxa"/>
            <w:gridSpan w:val="3"/>
            <w:shd w:val="pct5" w:color="000000" w:fill="FFFFFF"/>
          </w:tcPr>
          <w:p w:rsidR="00D7162A" w:rsidRDefault="00D7162A">
            <w:pPr>
              <w:ind w:right="144"/>
              <w:rPr>
                <w:sz w:val="18"/>
              </w:rPr>
            </w:pPr>
            <w:r>
              <w:rPr>
                <w:sz w:val="18"/>
              </w:rPr>
              <w:t>The amount in the TXI02 will be added when summing the invoice total.</w:t>
            </w:r>
          </w:p>
        </w:tc>
      </w:tr>
      <w:tr w:rsidR="00D7162A" w:rsidTr="00D10BE7">
        <w:trPr>
          <w:gridAfter w:val="4"/>
          <w:wAfter w:w="901" w:type="dxa"/>
        </w:trPr>
        <w:tc>
          <w:tcPr>
            <w:tcW w:w="3311" w:type="dxa"/>
            <w:gridSpan w:val="4"/>
          </w:tcPr>
          <w:p w:rsidR="00D7162A" w:rsidRDefault="00D7162A">
            <w:pPr>
              <w:ind w:right="144"/>
            </w:pPr>
          </w:p>
        </w:tc>
        <w:tc>
          <w:tcPr>
            <w:tcW w:w="1152" w:type="dxa"/>
          </w:tcPr>
          <w:p w:rsidR="00D7162A" w:rsidRDefault="00D7162A">
            <w:pPr>
              <w:ind w:right="144"/>
            </w:pPr>
            <w:r>
              <w:t>O</w:t>
            </w:r>
          </w:p>
        </w:tc>
        <w:tc>
          <w:tcPr>
            <w:tcW w:w="217" w:type="dxa"/>
          </w:tcPr>
          <w:p w:rsidR="00D7162A" w:rsidRDefault="00D7162A">
            <w:pPr>
              <w:ind w:right="144"/>
            </w:pPr>
          </w:p>
        </w:tc>
        <w:tc>
          <w:tcPr>
            <w:tcW w:w="4680" w:type="dxa"/>
            <w:gridSpan w:val="3"/>
          </w:tcPr>
          <w:p w:rsidR="00D7162A" w:rsidRDefault="00D7162A">
            <w:pPr>
              <w:ind w:right="144"/>
            </w:pPr>
            <w:r>
              <w:t>Information Only</w:t>
            </w:r>
          </w:p>
        </w:tc>
      </w:tr>
      <w:tr w:rsidR="00D7162A" w:rsidTr="00D10BE7">
        <w:trPr>
          <w:gridAfter w:val="4"/>
          <w:wAfter w:w="901" w:type="dxa"/>
        </w:trPr>
        <w:tc>
          <w:tcPr>
            <w:tcW w:w="4680" w:type="dxa"/>
            <w:gridSpan w:val="6"/>
          </w:tcPr>
          <w:p w:rsidR="00D7162A" w:rsidRDefault="00D7162A">
            <w:pPr>
              <w:ind w:right="144"/>
              <w:rPr>
                <w:sz w:val="18"/>
              </w:rPr>
            </w:pPr>
          </w:p>
        </w:tc>
        <w:tc>
          <w:tcPr>
            <w:tcW w:w="4680" w:type="dxa"/>
            <w:gridSpan w:val="3"/>
            <w:shd w:val="pct5" w:color="000000" w:fill="FFFFFF"/>
          </w:tcPr>
          <w:p w:rsidR="00D7162A" w:rsidRDefault="00D7162A">
            <w:pPr>
              <w:ind w:right="144"/>
              <w:rPr>
                <w:sz w:val="18"/>
              </w:rPr>
            </w:pPr>
            <w:r>
              <w:rPr>
                <w:sz w:val="18"/>
              </w:rPr>
              <w:t>The amount in the TXI02 will be ignored when summing the invoice total.</w:t>
            </w:r>
          </w:p>
        </w:tc>
      </w:tr>
      <w:tr w:rsidR="00D7162A" w:rsidTr="00D10BE7">
        <w:trPr>
          <w:gridAfter w:val="1"/>
          <w:wAfter w:w="513" w:type="dxa"/>
        </w:trPr>
        <w:tc>
          <w:tcPr>
            <w:tcW w:w="1007" w:type="dxa"/>
          </w:tcPr>
          <w:p w:rsidR="00D7162A" w:rsidRDefault="004A4605">
            <w:pPr>
              <w:pStyle w:val="Heading9"/>
              <w:spacing w:before="120"/>
            </w:pPr>
            <w:r w:rsidRPr="001F3562">
              <w:rPr>
                <w:sz w:val="20"/>
              </w:rPr>
              <w:t>Optional</w:t>
            </w:r>
          </w:p>
        </w:tc>
        <w:tc>
          <w:tcPr>
            <w:tcW w:w="1080" w:type="dxa"/>
          </w:tcPr>
          <w:p w:rsidR="00D7162A" w:rsidRDefault="00D7162A">
            <w:pPr>
              <w:spacing w:before="120"/>
              <w:ind w:right="144"/>
              <w:jc w:val="center"/>
            </w:pPr>
            <w:r>
              <w:rPr>
                <w:b/>
              </w:rPr>
              <w:t>TXI10</w:t>
            </w:r>
          </w:p>
        </w:tc>
        <w:tc>
          <w:tcPr>
            <w:tcW w:w="893" w:type="dxa"/>
          </w:tcPr>
          <w:p w:rsidR="00D7162A" w:rsidRDefault="00D7162A">
            <w:pPr>
              <w:spacing w:before="120"/>
              <w:ind w:right="144"/>
              <w:jc w:val="center"/>
            </w:pPr>
            <w:r>
              <w:rPr>
                <w:b/>
              </w:rPr>
              <w:t>350</w:t>
            </w:r>
          </w:p>
        </w:tc>
        <w:tc>
          <w:tcPr>
            <w:tcW w:w="4896" w:type="dxa"/>
            <w:gridSpan w:val="4"/>
          </w:tcPr>
          <w:p w:rsidR="00D7162A" w:rsidRDefault="00D7162A">
            <w:pPr>
              <w:spacing w:before="120"/>
              <w:ind w:right="144"/>
            </w:pPr>
            <w:r>
              <w:rPr>
                <w:b/>
              </w:rPr>
              <w:t>Assigned Identification</w:t>
            </w:r>
          </w:p>
        </w:tc>
        <w:tc>
          <w:tcPr>
            <w:tcW w:w="432" w:type="dxa"/>
          </w:tcPr>
          <w:p w:rsidR="00D7162A" w:rsidRDefault="00D7162A">
            <w:pPr>
              <w:spacing w:before="120"/>
              <w:ind w:right="144"/>
            </w:pPr>
            <w:r>
              <w:rPr>
                <w:b/>
              </w:rPr>
              <w:t>O</w:t>
            </w:r>
          </w:p>
        </w:tc>
        <w:tc>
          <w:tcPr>
            <w:tcW w:w="1440" w:type="dxa"/>
            <w:gridSpan w:val="4"/>
          </w:tcPr>
          <w:p w:rsidR="00D7162A" w:rsidRDefault="00D7162A">
            <w:pPr>
              <w:spacing w:before="120"/>
              <w:ind w:right="144"/>
            </w:pPr>
            <w:r>
              <w:rPr>
                <w:b/>
              </w:rPr>
              <w:t>AN 1/20</w:t>
            </w:r>
          </w:p>
        </w:tc>
      </w:tr>
      <w:tr w:rsidR="00D7162A" w:rsidTr="00D10BE7">
        <w:trPr>
          <w:gridAfter w:val="3"/>
          <w:wAfter w:w="758"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Alphanumeric characters assigned for differentiation within a transaction set</w:t>
            </w:r>
          </w:p>
        </w:tc>
      </w:tr>
      <w:tr w:rsidR="00D7162A" w:rsidTr="00D10BE7">
        <w:trPr>
          <w:gridAfter w:val="3"/>
          <w:wAfter w:w="758" w:type="dxa"/>
        </w:trPr>
        <w:tc>
          <w:tcPr>
            <w:tcW w:w="2980" w:type="dxa"/>
            <w:gridSpan w:val="3"/>
          </w:tcPr>
          <w:p w:rsidR="00D7162A" w:rsidRDefault="00D7162A">
            <w:pPr>
              <w:ind w:right="144"/>
            </w:pPr>
          </w:p>
        </w:tc>
        <w:tc>
          <w:tcPr>
            <w:tcW w:w="6523" w:type="dxa"/>
            <w:gridSpan w:val="7"/>
            <w:shd w:val="pct5" w:color="000000" w:fill="FFFFFF"/>
          </w:tcPr>
          <w:p w:rsidR="00D7162A" w:rsidRDefault="00D7162A">
            <w:pPr>
              <w:ind w:right="144"/>
            </w:pPr>
            <w:r>
              <w:t>Used to assign a print sequencing number to determine the order that the line item will appear on the bill.</w:t>
            </w:r>
          </w:p>
        </w:tc>
      </w:tr>
    </w:tbl>
    <w:p w:rsidR="00D7162A" w:rsidRDefault="00D7162A">
      <w:pPr>
        <w:tabs>
          <w:tab w:val="right" w:pos="1800"/>
          <w:tab w:val="left" w:pos="2160"/>
        </w:tabs>
        <w:ind w:left="2160" w:hanging="2160"/>
      </w:pPr>
    </w:p>
    <w:p w:rsidR="00D7162A" w:rsidRDefault="00D7162A">
      <w:pPr>
        <w:pStyle w:val="Heading2"/>
        <w:rPr>
          <w:rFonts w:ascii="Times New Roman" w:hAnsi="Times New Roman"/>
          <w:snapToGrid w:val="0"/>
        </w:rPr>
      </w:pPr>
      <w:r>
        <w:rPr>
          <w:rFonts w:ascii="Times New Roman" w:hAnsi="Times New Roman"/>
        </w:rPr>
        <w:br w:type="page"/>
      </w:r>
      <w:r>
        <w:rPr>
          <w:rFonts w:ascii="Times New Roman" w:hAnsi="Times New Roman"/>
        </w:rPr>
        <w:lastRenderedPageBreak/>
        <w:tab/>
      </w:r>
      <w:bookmarkStart w:id="434" w:name="_Toc470748250"/>
      <w:bookmarkStart w:id="435" w:name="_Toc479738336"/>
      <w:bookmarkStart w:id="436" w:name="_Toc479738422"/>
      <w:bookmarkStart w:id="437" w:name="_Toc479746810"/>
      <w:bookmarkStart w:id="438" w:name="_Toc493255025"/>
      <w:bookmarkStart w:id="439" w:name="_Toc528144937"/>
      <w:bookmarkStart w:id="440" w:name="_Toc532878927"/>
      <w:bookmarkStart w:id="441" w:name="_Toc532879017"/>
      <w:bookmarkStart w:id="442" w:name="_Toc535217892"/>
      <w:bookmarkStart w:id="443" w:name="_Toc535218338"/>
      <w:bookmarkStart w:id="444" w:name="_Toc535219237"/>
      <w:bookmarkStart w:id="445" w:name="_Toc535220647"/>
      <w:bookmarkStart w:id="446" w:name="_Toc125455999"/>
      <w:bookmarkStart w:id="447" w:name="_Toc350773927"/>
      <w:r>
        <w:rPr>
          <w:rFonts w:ascii="Times New Roman" w:hAnsi="Times New Roman"/>
          <w:snapToGrid w:val="0"/>
        </w:rPr>
        <w:t xml:space="preserve">Segment:       </w:t>
      </w:r>
      <w:r>
        <w:rPr>
          <w:rFonts w:ascii="Times New Roman" w:hAnsi="Times New Roman"/>
          <w:snapToGrid w:val="0"/>
        </w:rPr>
        <w:tab/>
      </w:r>
      <w:r>
        <w:rPr>
          <w:rFonts w:ascii="Times New Roman" w:hAnsi="Times New Roman"/>
          <w:snapToGrid w:val="0"/>
          <w:sz w:val="40"/>
        </w:rPr>
        <w:t>PID</w:t>
      </w:r>
      <w:r>
        <w:rPr>
          <w:rFonts w:ascii="Times New Roman" w:hAnsi="Times New Roman"/>
          <w:snapToGrid w:val="0"/>
        </w:rPr>
        <w:t xml:space="preserve"> Product/Item Description</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rsidR="00D7162A" w:rsidRDefault="00D7162A">
      <w:pPr>
        <w:tabs>
          <w:tab w:val="right" w:pos="1800"/>
          <w:tab w:val="left" w:pos="2160"/>
        </w:tabs>
        <w:ind w:left="2160" w:hanging="2160"/>
        <w:rPr>
          <w:snapToGrid w:val="0"/>
        </w:rPr>
      </w:pPr>
      <w:r>
        <w:rPr>
          <w:b/>
          <w:snapToGrid w:val="0"/>
        </w:rPr>
        <w:tab/>
        <w:t>Position:</w:t>
      </w:r>
      <w:r>
        <w:rPr>
          <w:b/>
          <w:snapToGrid w:val="0"/>
        </w:rPr>
        <w:tab/>
      </w:r>
      <w:r>
        <w:rPr>
          <w:snapToGrid w:val="0"/>
        </w:rPr>
        <w:t>060</w:t>
      </w:r>
    </w:p>
    <w:p w:rsidR="00D7162A" w:rsidRDefault="00D7162A">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PID        </w:t>
      </w:r>
    </w:p>
    <w:p w:rsidR="00D7162A" w:rsidRDefault="00D7162A">
      <w:pPr>
        <w:tabs>
          <w:tab w:val="right" w:pos="1800"/>
          <w:tab w:val="left" w:pos="2160"/>
        </w:tabs>
        <w:ind w:left="2160" w:hanging="2160"/>
        <w:rPr>
          <w:snapToGrid w:val="0"/>
        </w:rPr>
      </w:pPr>
      <w:r>
        <w:rPr>
          <w:snapToGrid w:val="0"/>
        </w:rPr>
        <w:tab/>
      </w:r>
      <w:r>
        <w:rPr>
          <w:b/>
          <w:snapToGrid w:val="0"/>
        </w:rPr>
        <w:t>Level:</w:t>
      </w:r>
      <w:r>
        <w:rPr>
          <w:snapToGrid w:val="0"/>
        </w:rPr>
        <w:tab/>
        <w:t>Detail</w:t>
      </w:r>
    </w:p>
    <w:p w:rsidR="00D7162A" w:rsidRDefault="00D7162A">
      <w:pPr>
        <w:tabs>
          <w:tab w:val="right" w:pos="1800"/>
          <w:tab w:val="left" w:pos="2160"/>
        </w:tabs>
        <w:ind w:left="2160" w:hanging="2160"/>
        <w:rPr>
          <w:snapToGrid w:val="0"/>
        </w:rPr>
      </w:pPr>
      <w:r>
        <w:rPr>
          <w:snapToGrid w:val="0"/>
        </w:rPr>
        <w:tab/>
      </w:r>
      <w:r>
        <w:rPr>
          <w:b/>
          <w:snapToGrid w:val="0"/>
        </w:rPr>
        <w:t>Usage:</w:t>
      </w:r>
      <w:r>
        <w:rPr>
          <w:snapToGrid w:val="0"/>
        </w:rPr>
        <w:tab/>
        <w:t>Optional</w:t>
      </w:r>
    </w:p>
    <w:p w:rsidR="00D7162A" w:rsidRDefault="00D7162A">
      <w:pPr>
        <w:tabs>
          <w:tab w:val="right" w:pos="1800"/>
          <w:tab w:val="left" w:pos="2160"/>
        </w:tabs>
        <w:ind w:left="2160" w:hanging="2160"/>
        <w:rPr>
          <w:snapToGrid w:val="0"/>
        </w:rPr>
      </w:pPr>
      <w:r>
        <w:rPr>
          <w:snapToGrid w:val="0"/>
        </w:rPr>
        <w:tab/>
      </w:r>
      <w:r>
        <w:rPr>
          <w:b/>
          <w:snapToGrid w:val="0"/>
        </w:rPr>
        <w:t>Max Use:</w:t>
      </w:r>
      <w:r>
        <w:rPr>
          <w:snapToGrid w:val="0"/>
        </w:rPr>
        <w:tab/>
        <w:t>1</w:t>
      </w:r>
    </w:p>
    <w:p w:rsidR="00D7162A" w:rsidRDefault="00D7162A">
      <w:pPr>
        <w:tabs>
          <w:tab w:val="right" w:pos="1800"/>
          <w:tab w:val="left" w:pos="2160"/>
        </w:tabs>
        <w:ind w:left="2160" w:hanging="2160"/>
        <w:rPr>
          <w:snapToGrid w:val="0"/>
        </w:rPr>
      </w:pPr>
      <w:r>
        <w:rPr>
          <w:snapToGrid w:val="0"/>
        </w:rPr>
        <w:tab/>
      </w:r>
      <w:r>
        <w:rPr>
          <w:b/>
          <w:snapToGrid w:val="0"/>
        </w:rPr>
        <w:t>Purpose:</w:t>
      </w:r>
      <w:r>
        <w:rPr>
          <w:snapToGrid w:val="0"/>
        </w:rPr>
        <w:tab/>
        <w:t>To describe a product or process in coded or free-form format</w:t>
      </w:r>
    </w:p>
    <w:p w:rsidR="00D7162A" w:rsidRDefault="00D7162A">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If PID04 is present, then PID03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At least one of PID04 or PID05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PID07 is present, then PID03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4</w:t>
      </w:r>
      <w:r>
        <w:rPr>
          <w:snapToGrid w:val="0"/>
        </w:rPr>
        <w:tab/>
        <w:t>If PID08 is present, then PID04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5</w:t>
      </w:r>
      <w:r>
        <w:rPr>
          <w:snapToGrid w:val="0"/>
        </w:rPr>
        <w:tab/>
        <w:t>If PID09 is present, then PID05 is required.</w:t>
      </w:r>
    </w:p>
    <w:p w:rsidR="00D7162A" w:rsidRDefault="00D7162A">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Use PID03 to indicate the organization that publishes the code list being referred to.</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PID04 should be used for industry-specific product description codes.</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PID08 describes the physical characteristics of the product identified in PID04. A "Y" indicates that the specified attribute applies to this item; an "N" indicates it does not apply. Any other value is indeterminate.</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4</w:t>
      </w:r>
      <w:r>
        <w:rPr>
          <w:snapToGrid w:val="0"/>
        </w:rPr>
        <w:tab/>
        <w:t>PID09 is used to identify the language being used in PID05.</w:t>
      </w:r>
    </w:p>
    <w:p w:rsidR="00D7162A" w:rsidRDefault="00D7162A">
      <w:pPr>
        <w:tabs>
          <w:tab w:val="right" w:pos="1800"/>
          <w:tab w:val="left" w:pos="2160"/>
          <w:tab w:val="left" w:pos="2520"/>
        </w:tabs>
        <w:ind w:left="2520" w:hanging="2520"/>
        <w:rPr>
          <w:snapToGrid w:val="0"/>
        </w:rPr>
      </w:pPr>
      <w:r>
        <w:rPr>
          <w:snapToGrid w:val="0"/>
        </w:rPr>
        <w:tab/>
      </w:r>
      <w:r>
        <w:rPr>
          <w:b/>
          <w:snapToGrid w:val="0"/>
        </w:rPr>
        <w:t>Comments:</w:t>
      </w:r>
      <w:r>
        <w:rPr>
          <w:snapToGrid w:val="0"/>
        </w:rPr>
        <w:tab/>
      </w:r>
      <w:r>
        <w:rPr>
          <w:b/>
          <w:snapToGrid w:val="0"/>
        </w:rPr>
        <w:t>1</w:t>
      </w:r>
      <w:r>
        <w:rPr>
          <w:snapToGrid w:val="0"/>
        </w:rPr>
        <w:tab/>
        <w:t>If PID01 equals "F", then PID05 is used. If PID01 equals "S", then PID04 is used. If PID01 equals "X", then both PID04 and PID05 are used.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Use PID06 when necessary to refer to the product surface or layer being described in the segment.</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PID07 specifies the individual code list of the agency specified in PID03.</w:t>
      </w:r>
    </w:p>
    <w:tbl>
      <w:tblPr>
        <w:tblW w:w="0" w:type="auto"/>
        <w:tblLayout w:type="fixed"/>
        <w:tblCellMar>
          <w:left w:w="0" w:type="dxa"/>
          <w:right w:w="0" w:type="dxa"/>
        </w:tblCellMar>
        <w:tblLook w:val="0000" w:firstRow="0" w:lastRow="0" w:firstColumn="0" w:lastColumn="0" w:noHBand="0" w:noVBand="0"/>
      </w:tblPr>
      <w:tblGrid>
        <w:gridCol w:w="1980"/>
        <w:gridCol w:w="180"/>
        <w:gridCol w:w="7343"/>
      </w:tblGrid>
      <w:tr w:rsidR="00D7162A">
        <w:tc>
          <w:tcPr>
            <w:tcW w:w="1980" w:type="dxa"/>
          </w:tcPr>
          <w:p w:rsidR="00D7162A" w:rsidRDefault="00D7162A">
            <w:pPr>
              <w:ind w:right="144"/>
              <w:jc w:val="right"/>
              <w:rPr>
                <w:snapToGrid w:val="0"/>
                <w:sz w:val="24"/>
              </w:rPr>
            </w:pPr>
            <w:r>
              <w:rPr>
                <w:b/>
                <w:snapToGrid w:val="0"/>
              </w:rPr>
              <w:t>Notes:</w:t>
            </w:r>
          </w:p>
        </w:tc>
        <w:tc>
          <w:tcPr>
            <w:tcW w:w="180" w:type="dxa"/>
          </w:tcPr>
          <w:p w:rsidR="00D7162A" w:rsidRDefault="00D7162A">
            <w:pPr>
              <w:ind w:right="144"/>
              <w:jc w:val="right"/>
              <w:rPr>
                <w:snapToGrid w:val="0"/>
                <w:sz w:val="24"/>
              </w:rPr>
            </w:pPr>
          </w:p>
        </w:tc>
        <w:tc>
          <w:tcPr>
            <w:tcW w:w="7343" w:type="dxa"/>
            <w:shd w:val="pct5" w:color="auto" w:fill="FFFFFF"/>
          </w:tcPr>
          <w:p w:rsidR="00D7162A" w:rsidRDefault="00D7162A">
            <w:pPr>
              <w:ind w:right="144"/>
              <w:rPr>
                <w:snapToGrid w:val="0"/>
                <w:sz w:val="24"/>
              </w:rPr>
            </w:pPr>
            <w:r>
              <w:rPr>
                <w:snapToGrid w:val="0"/>
              </w:rPr>
              <w:t>Used to provide required IT1 level billing messages.</w:t>
            </w:r>
          </w:p>
        </w:tc>
      </w:tr>
      <w:tr w:rsidR="00D7162A">
        <w:tc>
          <w:tcPr>
            <w:tcW w:w="1980" w:type="dxa"/>
          </w:tcPr>
          <w:p w:rsidR="00D7162A" w:rsidRDefault="00D7162A">
            <w:pPr>
              <w:ind w:right="144"/>
              <w:jc w:val="right"/>
              <w:rPr>
                <w:b/>
                <w:snapToGrid w:val="0"/>
              </w:rPr>
            </w:pPr>
            <w:r>
              <w:rPr>
                <w:b/>
              </w:rPr>
              <w:t>PA Use:</w:t>
            </w:r>
          </w:p>
        </w:tc>
        <w:tc>
          <w:tcPr>
            <w:tcW w:w="180" w:type="dxa"/>
          </w:tcPr>
          <w:p w:rsidR="00D7162A" w:rsidRDefault="00D7162A">
            <w:pPr>
              <w:ind w:right="144"/>
              <w:jc w:val="right"/>
              <w:rPr>
                <w:snapToGrid w:val="0"/>
                <w:sz w:val="24"/>
              </w:rPr>
            </w:pPr>
          </w:p>
        </w:tc>
        <w:tc>
          <w:tcPr>
            <w:tcW w:w="7343" w:type="dxa"/>
            <w:shd w:val="pct5" w:color="auto" w:fill="FFFFFF"/>
          </w:tcPr>
          <w:p w:rsidR="00D7162A" w:rsidRDefault="00D7162A">
            <w:pPr>
              <w:ind w:right="144"/>
              <w:rPr>
                <w:snapToGrid w:val="0"/>
              </w:rPr>
            </w:pPr>
            <w:r>
              <w:t>Not Used</w:t>
            </w:r>
          </w:p>
        </w:tc>
      </w:tr>
      <w:tr w:rsidR="00D7162A">
        <w:tc>
          <w:tcPr>
            <w:tcW w:w="1980" w:type="dxa"/>
          </w:tcPr>
          <w:p w:rsidR="00D7162A" w:rsidRDefault="00D7162A">
            <w:pPr>
              <w:ind w:right="144"/>
              <w:jc w:val="right"/>
              <w:rPr>
                <w:b/>
                <w:snapToGrid w:val="0"/>
              </w:rPr>
            </w:pPr>
            <w:r>
              <w:rPr>
                <w:b/>
              </w:rPr>
              <w:t>NJ Use:</w:t>
            </w:r>
          </w:p>
        </w:tc>
        <w:tc>
          <w:tcPr>
            <w:tcW w:w="180" w:type="dxa"/>
          </w:tcPr>
          <w:p w:rsidR="00D7162A" w:rsidRDefault="00D7162A">
            <w:pPr>
              <w:ind w:right="144"/>
              <w:jc w:val="right"/>
              <w:rPr>
                <w:snapToGrid w:val="0"/>
                <w:sz w:val="24"/>
              </w:rPr>
            </w:pPr>
          </w:p>
        </w:tc>
        <w:tc>
          <w:tcPr>
            <w:tcW w:w="7343" w:type="dxa"/>
            <w:shd w:val="pct5" w:color="auto" w:fill="FFFFFF"/>
          </w:tcPr>
          <w:p w:rsidR="00D7162A" w:rsidRDefault="00D7162A">
            <w:pPr>
              <w:ind w:right="144"/>
            </w:pPr>
            <w:r>
              <w:t>Not used In Rate Ready</w:t>
            </w:r>
          </w:p>
          <w:p w:rsidR="002864DD" w:rsidRDefault="002864DD" w:rsidP="002864DD">
            <w:pPr>
              <w:ind w:right="144"/>
            </w:pPr>
            <w:r>
              <w:t>Bill Ready:  Conditional</w:t>
            </w:r>
          </w:p>
          <w:p w:rsidR="002864DD" w:rsidRDefault="002864DD" w:rsidP="002864DD">
            <w:pPr>
              <w:ind w:right="144"/>
            </w:pPr>
            <w:r>
              <w:t>Atlantic City Electric – used for ESP bill messaging</w:t>
            </w:r>
          </w:p>
          <w:p w:rsidR="002864DD" w:rsidRDefault="00D7162A" w:rsidP="002864DD">
            <w:pPr>
              <w:ind w:right="144"/>
            </w:pPr>
            <w:r>
              <w:t>PSE&amp;</w:t>
            </w:r>
            <w:r w:rsidR="002864DD">
              <w:t>G –</w:t>
            </w:r>
            <w:r>
              <w:t xml:space="preserve"> </w:t>
            </w:r>
            <w:r w:rsidR="002167A2">
              <w:t>Required to convey the TPS price on the consolidated customer bill for residential customers, C&amp;I optional</w:t>
            </w:r>
            <w:r w:rsidR="001A5AA8">
              <w:t xml:space="preserve">.  See New Jersey Notes Section.  </w:t>
            </w:r>
            <w:r>
              <w:t xml:space="preserve">PSE&amp;G will support up to 60 chars in PID05 when </w:t>
            </w:r>
            <w:r w:rsidR="005F1414">
              <w:t>PID06</w:t>
            </w:r>
            <w:r>
              <w:t>=R1 or R2 and PSE&amp;G will support up to 50 PID loops</w:t>
            </w:r>
            <w:r w:rsidR="001A5AA8">
              <w:t xml:space="preserve"> for ESP bill messaging</w:t>
            </w:r>
          </w:p>
          <w:p w:rsidR="001A5AA8" w:rsidRPr="002864DD" w:rsidRDefault="001A5AA8" w:rsidP="002864DD">
            <w:pPr>
              <w:ind w:right="144"/>
            </w:pPr>
            <w:r>
              <w:t>JCP&amp;L – Not Used</w:t>
            </w:r>
          </w:p>
        </w:tc>
      </w:tr>
      <w:tr w:rsidR="00D7162A">
        <w:tc>
          <w:tcPr>
            <w:tcW w:w="1980" w:type="dxa"/>
          </w:tcPr>
          <w:p w:rsidR="00D7162A" w:rsidRDefault="00D7162A">
            <w:pPr>
              <w:ind w:right="144"/>
              <w:jc w:val="right"/>
              <w:rPr>
                <w:b/>
                <w:snapToGrid w:val="0"/>
              </w:rPr>
            </w:pPr>
            <w:r>
              <w:rPr>
                <w:b/>
              </w:rPr>
              <w:t>DE Use:</w:t>
            </w:r>
          </w:p>
        </w:tc>
        <w:tc>
          <w:tcPr>
            <w:tcW w:w="180" w:type="dxa"/>
          </w:tcPr>
          <w:p w:rsidR="00D7162A" w:rsidRDefault="00D7162A">
            <w:pPr>
              <w:ind w:right="144"/>
              <w:jc w:val="right"/>
              <w:rPr>
                <w:snapToGrid w:val="0"/>
                <w:sz w:val="24"/>
              </w:rPr>
            </w:pPr>
          </w:p>
        </w:tc>
        <w:tc>
          <w:tcPr>
            <w:tcW w:w="7343" w:type="dxa"/>
            <w:shd w:val="pct5" w:color="auto" w:fill="FFFFFF"/>
          </w:tcPr>
          <w:p w:rsidR="00D7162A" w:rsidRDefault="009836BF" w:rsidP="002864DD">
            <w:pPr>
              <w:ind w:right="144"/>
              <w:rPr>
                <w:snapToGrid w:val="0"/>
              </w:rPr>
            </w:pPr>
            <w:r>
              <w:t>Not used</w:t>
            </w:r>
          </w:p>
        </w:tc>
      </w:tr>
      <w:tr w:rsidR="00D7162A">
        <w:tc>
          <w:tcPr>
            <w:tcW w:w="1980" w:type="dxa"/>
          </w:tcPr>
          <w:p w:rsidR="00D7162A" w:rsidRDefault="00D7162A">
            <w:pPr>
              <w:ind w:right="144"/>
              <w:jc w:val="right"/>
              <w:rPr>
                <w:b/>
              </w:rPr>
            </w:pPr>
            <w:r>
              <w:rPr>
                <w:b/>
              </w:rPr>
              <w:t>MD Use:</w:t>
            </w:r>
          </w:p>
        </w:tc>
        <w:tc>
          <w:tcPr>
            <w:tcW w:w="180" w:type="dxa"/>
          </w:tcPr>
          <w:p w:rsidR="00D7162A" w:rsidRDefault="00D7162A">
            <w:pPr>
              <w:ind w:right="144"/>
              <w:jc w:val="right"/>
              <w:rPr>
                <w:snapToGrid w:val="0"/>
                <w:sz w:val="24"/>
              </w:rPr>
            </w:pPr>
          </w:p>
        </w:tc>
        <w:tc>
          <w:tcPr>
            <w:tcW w:w="7343" w:type="dxa"/>
            <w:shd w:val="pct5" w:color="auto" w:fill="FFFFFF"/>
          </w:tcPr>
          <w:p w:rsidR="00D7162A" w:rsidRDefault="009836BF">
            <w:pPr>
              <w:ind w:right="144"/>
            </w:pPr>
            <w:r>
              <w:t>Not Used</w:t>
            </w:r>
          </w:p>
        </w:tc>
      </w:tr>
      <w:tr w:rsidR="00D7162A">
        <w:tc>
          <w:tcPr>
            <w:tcW w:w="1980" w:type="dxa"/>
          </w:tcPr>
          <w:p w:rsidR="00D7162A" w:rsidRDefault="00D7162A">
            <w:pPr>
              <w:ind w:right="144"/>
              <w:jc w:val="right"/>
              <w:rPr>
                <w:b/>
              </w:rPr>
            </w:pPr>
            <w:r>
              <w:rPr>
                <w:b/>
              </w:rPr>
              <w:t>Example:</w:t>
            </w:r>
          </w:p>
        </w:tc>
        <w:tc>
          <w:tcPr>
            <w:tcW w:w="180" w:type="dxa"/>
          </w:tcPr>
          <w:p w:rsidR="00D7162A" w:rsidRDefault="00D7162A">
            <w:pPr>
              <w:ind w:right="144"/>
              <w:jc w:val="right"/>
              <w:rPr>
                <w:snapToGrid w:val="0"/>
                <w:sz w:val="24"/>
              </w:rPr>
            </w:pPr>
          </w:p>
        </w:tc>
        <w:tc>
          <w:tcPr>
            <w:tcW w:w="7343" w:type="dxa"/>
            <w:shd w:val="pct5" w:color="auto" w:fill="FFFFFF"/>
          </w:tcPr>
          <w:p w:rsidR="00D7162A" w:rsidRDefault="00D7162A">
            <w:pPr>
              <w:ind w:right="144"/>
            </w:pPr>
            <w:r>
              <w:t>PID*F**EU**THIS IS SAMPLE TEXT*R1*01</w:t>
            </w:r>
          </w:p>
          <w:p w:rsidR="002167A2" w:rsidRDefault="002167A2">
            <w:pPr>
              <w:ind w:right="144"/>
            </w:pPr>
            <w:r w:rsidRPr="00DA0CDB">
              <w:t>PID*F**EU**</w:t>
            </w:r>
            <w:r w:rsidRPr="00D57722">
              <w:t xml:space="preserve"> ENERGY </w:t>
            </w:r>
            <w:r w:rsidRPr="00611176">
              <w:t>CHARGE-60KWH@0.099833</w:t>
            </w:r>
            <w:r w:rsidRPr="00D57722">
              <w:t xml:space="preserve"> PER KWH</w:t>
            </w:r>
            <w:r w:rsidRPr="00DA0CDB">
              <w:t>*R1*01</w:t>
            </w:r>
            <w:r>
              <w:t xml:space="preserve"> (PSE&amp;G)</w:t>
            </w:r>
          </w:p>
        </w:tc>
      </w:tr>
    </w:tbl>
    <w:p w:rsidR="00D7162A" w:rsidRDefault="00D7162A">
      <w:pPr>
        <w:rPr>
          <w:snapToGrid w:val="0"/>
        </w:rPr>
      </w:pPr>
    </w:p>
    <w:p w:rsidR="00D7162A" w:rsidRDefault="00D7162A">
      <w:pPr>
        <w:jc w:val="center"/>
        <w:rPr>
          <w:b/>
          <w:snapToGrid w:val="0"/>
        </w:rPr>
      </w:pPr>
      <w:r>
        <w:rPr>
          <w:b/>
          <w:snapToGrid w:val="0"/>
        </w:rPr>
        <w:t>Data Element Summary</w:t>
      </w:r>
    </w:p>
    <w:p w:rsidR="00D7162A" w:rsidRDefault="00D7162A">
      <w:pPr>
        <w:tabs>
          <w:tab w:val="center" w:pos="1440"/>
          <w:tab w:val="center" w:pos="2448"/>
          <w:tab w:val="left" w:pos="2988"/>
          <w:tab w:val="left" w:pos="7956"/>
          <w:tab w:val="left" w:pos="9432"/>
          <w:tab w:val="left" w:pos="10080"/>
        </w:tabs>
        <w:rPr>
          <w:b/>
          <w:snapToGrid w:val="0"/>
        </w:rPr>
      </w:pPr>
      <w:r>
        <w:rPr>
          <w:b/>
          <w:snapToGrid w:val="0"/>
        </w:rPr>
        <w:tab/>
        <w:t>Ref.</w:t>
      </w:r>
      <w:r>
        <w:rPr>
          <w:b/>
          <w:snapToGrid w:val="0"/>
        </w:rPr>
        <w:tab/>
        <w:t>Data</w:t>
      </w:r>
      <w:r>
        <w:rPr>
          <w:b/>
          <w:snapToGrid w:val="0"/>
        </w:rPr>
        <w:tab/>
      </w:r>
    </w:p>
    <w:p w:rsidR="00D7162A" w:rsidRDefault="00D7162A">
      <w:pPr>
        <w:tabs>
          <w:tab w:val="center" w:pos="1440"/>
          <w:tab w:val="center" w:pos="2448"/>
          <w:tab w:val="left" w:pos="2988"/>
          <w:tab w:val="left" w:pos="7956"/>
          <w:tab w:val="left" w:pos="9432"/>
          <w:tab w:val="left" w:pos="10080"/>
        </w:tabs>
        <w:rPr>
          <w:snapToGrid w:val="0"/>
        </w:rPr>
      </w:pPr>
      <w:r>
        <w:rPr>
          <w:b/>
          <w:snapToGrid w:val="0"/>
          <w:u w:val="words"/>
        </w:rPr>
        <w:tab/>
        <w:t>Des.</w:t>
      </w:r>
      <w:r>
        <w:rPr>
          <w:b/>
          <w:snapToGrid w:val="0"/>
          <w:u w:val="words"/>
        </w:rPr>
        <w:tab/>
        <w:t>Element</w:t>
      </w:r>
      <w:r>
        <w:rPr>
          <w:b/>
          <w:snapToGrid w:val="0"/>
          <w:u w:val="words"/>
        </w:rPr>
        <w:tab/>
        <w:t>Name</w:t>
      </w:r>
      <w:r>
        <w:rPr>
          <w:b/>
          <w:snapToGrid w:val="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70"/>
        <w:gridCol w:w="18"/>
        <w:gridCol w:w="1332"/>
        <w:gridCol w:w="35"/>
        <w:gridCol w:w="145"/>
        <w:gridCol w:w="3268"/>
        <w:gridCol w:w="432"/>
        <w:gridCol w:w="35"/>
        <w:gridCol w:w="1109"/>
        <w:gridCol w:w="331"/>
      </w:tblGrid>
      <w:tr w:rsidR="00D7162A">
        <w:tc>
          <w:tcPr>
            <w:tcW w:w="1007" w:type="dxa"/>
          </w:tcPr>
          <w:p w:rsidR="00D7162A" w:rsidRDefault="00D7162A">
            <w:pPr>
              <w:tabs>
                <w:tab w:val="center" w:pos="1440"/>
                <w:tab w:val="center" w:pos="2448"/>
                <w:tab w:val="left" w:pos="2988"/>
                <w:tab w:val="left" w:pos="7956"/>
                <w:tab w:val="left" w:pos="9432"/>
                <w:tab w:val="left" w:pos="10080"/>
              </w:tabs>
              <w:ind w:right="144"/>
              <w:rPr>
                <w:snapToGrid w:val="0"/>
                <w:sz w:val="24"/>
              </w:rPr>
            </w:pPr>
            <w:r>
              <w:rPr>
                <w:b/>
                <w:snapToGrid w:val="0"/>
              </w:rPr>
              <w:t>Must Use</w:t>
            </w:r>
          </w:p>
        </w:tc>
        <w:tc>
          <w:tcPr>
            <w:tcW w:w="1080" w:type="dxa"/>
          </w:tcPr>
          <w:p w:rsidR="00D7162A" w:rsidRDefault="00D7162A">
            <w:pPr>
              <w:ind w:right="144"/>
              <w:jc w:val="center"/>
              <w:rPr>
                <w:snapToGrid w:val="0"/>
                <w:sz w:val="24"/>
              </w:rPr>
            </w:pPr>
            <w:r>
              <w:rPr>
                <w:b/>
                <w:snapToGrid w:val="0"/>
              </w:rPr>
              <w:t>PID01</w:t>
            </w:r>
          </w:p>
        </w:tc>
        <w:tc>
          <w:tcPr>
            <w:tcW w:w="893" w:type="dxa"/>
          </w:tcPr>
          <w:p w:rsidR="00D7162A" w:rsidRDefault="00D7162A">
            <w:pPr>
              <w:ind w:right="144"/>
              <w:jc w:val="center"/>
              <w:rPr>
                <w:snapToGrid w:val="0"/>
                <w:sz w:val="24"/>
              </w:rPr>
            </w:pPr>
            <w:r>
              <w:rPr>
                <w:b/>
                <w:snapToGrid w:val="0"/>
              </w:rPr>
              <w:t>349</w:t>
            </w:r>
          </w:p>
        </w:tc>
        <w:tc>
          <w:tcPr>
            <w:tcW w:w="4968" w:type="dxa"/>
            <w:gridSpan w:val="6"/>
          </w:tcPr>
          <w:p w:rsidR="00D7162A" w:rsidRDefault="00D7162A">
            <w:pPr>
              <w:ind w:right="144"/>
              <w:rPr>
                <w:snapToGrid w:val="0"/>
                <w:sz w:val="24"/>
              </w:rPr>
            </w:pPr>
            <w:r>
              <w:rPr>
                <w:b/>
                <w:snapToGrid w:val="0"/>
              </w:rPr>
              <w:t>Item Description Type</w:t>
            </w:r>
          </w:p>
        </w:tc>
        <w:tc>
          <w:tcPr>
            <w:tcW w:w="432" w:type="dxa"/>
          </w:tcPr>
          <w:p w:rsidR="00D7162A" w:rsidRDefault="00D7162A">
            <w:pPr>
              <w:ind w:right="144"/>
              <w:jc w:val="center"/>
              <w:rPr>
                <w:snapToGrid w:val="0"/>
                <w:sz w:val="24"/>
              </w:rPr>
            </w:pPr>
            <w:r>
              <w:rPr>
                <w:b/>
                <w:snapToGrid w:val="0"/>
              </w:rPr>
              <w:t>M</w:t>
            </w:r>
          </w:p>
        </w:tc>
        <w:tc>
          <w:tcPr>
            <w:tcW w:w="35" w:type="dxa"/>
          </w:tcPr>
          <w:p w:rsidR="00D7162A" w:rsidRDefault="00D7162A">
            <w:pPr>
              <w:ind w:right="144"/>
              <w:jc w:val="center"/>
              <w:rPr>
                <w:snapToGrid w:val="0"/>
                <w:sz w:val="24"/>
              </w:rPr>
            </w:pPr>
          </w:p>
        </w:tc>
        <w:tc>
          <w:tcPr>
            <w:tcW w:w="1440" w:type="dxa"/>
            <w:gridSpan w:val="2"/>
          </w:tcPr>
          <w:p w:rsidR="00D7162A" w:rsidRDefault="00D7162A">
            <w:pPr>
              <w:ind w:right="144"/>
              <w:rPr>
                <w:snapToGrid w:val="0"/>
                <w:sz w:val="24"/>
              </w:rPr>
            </w:pPr>
            <w:r>
              <w:rPr>
                <w:b/>
                <w:snapToGrid w:val="0"/>
              </w:rPr>
              <w:t>ID 1/1</w:t>
            </w:r>
          </w:p>
        </w:tc>
      </w:tr>
      <w:tr w:rsidR="00D7162A">
        <w:trPr>
          <w:gridAfter w:val="1"/>
          <w:wAfter w:w="331" w:type="dxa"/>
        </w:trPr>
        <w:tc>
          <w:tcPr>
            <w:tcW w:w="2980" w:type="dxa"/>
            <w:gridSpan w:val="3"/>
          </w:tcPr>
          <w:p w:rsidR="00D7162A" w:rsidRDefault="00D7162A">
            <w:pPr>
              <w:ind w:right="144"/>
              <w:rPr>
                <w:snapToGrid w:val="0"/>
                <w:sz w:val="24"/>
              </w:rPr>
            </w:pPr>
          </w:p>
        </w:tc>
        <w:tc>
          <w:tcPr>
            <w:tcW w:w="6544" w:type="dxa"/>
            <w:gridSpan w:val="9"/>
          </w:tcPr>
          <w:p w:rsidR="00D7162A" w:rsidRDefault="00D7162A">
            <w:pPr>
              <w:ind w:right="144"/>
              <w:rPr>
                <w:snapToGrid w:val="0"/>
                <w:sz w:val="24"/>
              </w:rPr>
            </w:pPr>
            <w:r>
              <w:rPr>
                <w:snapToGrid w:val="0"/>
              </w:rPr>
              <w:t>Code indicating the format of a description</w:t>
            </w:r>
          </w:p>
        </w:tc>
      </w:tr>
      <w:tr w:rsidR="00D7162A">
        <w:trPr>
          <w:gridAfter w:val="1"/>
          <w:wAfter w:w="331" w:type="dxa"/>
        </w:trPr>
        <w:tc>
          <w:tcPr>
            <w:tcW w:w="3168" w:type="dxa"/>
            <w:gridSpan w:val="5"/>
          </w:tcPr>
          <w:p w:rsidR="00D7162A" w:rsidRDefault="00D7162A">
            <w:pPr>
              <w:ind w:right="144"/>
              <w:rPr>
                <w:snapToGrid w:val="0"/>
                <w:sz w:val="24"/>
              </w:rPr>
            </w:pPr>
          </w:p>
        </w:tc>
        <w:tc>
          <w:tcPr>
            <w:tcW w:w="1367" w:type="dxa"/>
            <w:gridSpan w:val="2"/>
          </w:tcPr>
          <w:p w:rsidR="00D7162A" w:rsidRDefault="00D7162A">
            <w:pPr>
              <w:ind w:right="144"/>
              <w:rPr>
                <w:snapToGrid w:val="0"/>
                <w:sz w:val="24"/>
              </w:rPr>
            </w:pPr>
            <w:r>
              <w:rPr>
                <w:snapToGrid w:val="0"/>
              </w:rPr>
              <w:t>F</w:t>
            </w:r>
          </w:p>
        </w:tc>
        <w:tc>
          <w:tcPr>
            <w:tcW w:w="145" w:type="dxa"/>
          </w:tcPr>
          <w:p w:rsidR="00D7162A" w:rsidRDefault="00D7162A">
            <w:pPr>
              <w:ind w:right="144"/>
              <w:rPr>
                <w:snapToGrid w:val="0"/>
                <w:sz w:val="24"/>
              </w:rPr>
            </w:pPr>
          </w:p>
        </w:tc>
        <w:tc>
          <w:tcPr>
            <w:tcW w:w="4844" w:type="dxa"/>
            <w:gridSpan w:val="4"/>
          </w:tcPr>
          <w:p w:rsidR="00D7162A" w:rsidRDefault="00D7162A">
            <w:pPr>
              <w:ind w:right="144"/>
              <w:rPr>
                <w:snapToGrid w:val="0"/>
                <w:sz w:val="24"/>
              </w:rPr>
            </w:pPr>
            <w:r>
              <w:rPr>
                <w:snapToGrid w:val="0"/>
              </w:rPr>
              <w:t>Free-form</w:t>
            </w:r>
          </w:p>
        </w:tc>
      </w:tr>
      <w:tr w:rsidR="00D7162A">
        <w:tc>
          <w:tcPr>
            <w:tcW w:w="1007" w:type="dxa"/>
          </w:tcPr>
          <w:p w:rsidR="00D7162A" w:rsidRDefault="00D7162A">
            <w:pPr>
              <w:ind w:right="144"/>
              <w:rPr>
                <w:snapToGrid w:val="0"/>
                <w:sz w:val="24"/>
              </w:rPr>
            </w:pPr>
            <w:r>
              <w:rPr>
                <w:b/>
                <w:snapToGrid w:val="0"/>
              </w:rPr>
              <w:t>Must Use</w:t>
            </w:r>
          </w:p>
        </w:tc>
        <w:tc>
          <w:tcPr>
            <w:tcW w:w="1080" w:type="dxa"/>
          </w:tcPr>
          <w:p w:rsidR="00D7162A" w:rsidRDefault="00D7162A">
            <w:pPr>
              <w:ind w:right="144"/>
              <w:jc w:val="center"/>
              <w:rPr>
                <w:snapToGrid w:val="0"/>
                <w:sz w:val="24"/>
              </w:rPr>
            </w:pPr>
            <w:r>
              <w:rPr>
                <w:b/>
                <w:snapToGrid w:val="0"/>
              </w:rPr>
              <w:t>PID03</w:t>
            </w:r>
          </w:p>
        </w:tc>
        <w:tc>
          <w:tcPr>
            <w:tcW w:w="893" w:type="dxa"/>
          </w:tcPr>
          <w:p w:rsidR="00D7162A" w:rsidRDefault="00D7162A">
            <w:pPr>
              <w:ind w:right="144"/>
              <w:jc w:val="center"/>
              <w:rPr>
                <w:snapToGrid w:val="0"/>
                <w:sz w:val="24"/>
              </w:rPr>
            </w:pPr>
            <w:r>
              <w:rPr>
                <w:b/>
                <w:snapToGrid w:val="0"/>
              </w:rPr>
              <w:t>559</w:t>
            </w:r>
          </w:p>
        </w:tc>
        <w:tc>
          <w:tcPr>
            <w:tcW w:w="4968" w:type="dxa"/>
            <w:gridSpan w:val="6"/>
          </w:tcPr>
          <w:p w:rsidR="00D7162A" w:rsidRDefault="00D7162A">
            <w:pPr>
              <w:ind w:right="144"/>
              <w:rPr>
                <w:snapToGrid w:val="0"/>
                <w:sz w:val="24"/>
              </w:rPr>
            </w:pPr>
            <w:r>
              <w:rPr>
                <w:b/>
                <w:snapToGrid w:val="0"/>
              </w:rPr>
              <w:t>Agency Qualifier Code</w:t>
            </w:r>
          </w:p>
        </w:tc>
        <w:tc>
          <w:tcPr>
            <w:tcW w:w="432" w:type="dxa"/>
          </w:tcPr>
          <w:p w:rsidR="00D7162A" w:rsidRDefault="00D7162A">
            <w:pPr>
              <w:ind w:right="144"/>
              <w:jc w:val="center"/>
              <w:rPr>
                <w:snapToGrid w:val="0"/>
                <w:sz w:val="24"/>
              </w:rPr>
            </w:pPr>
            <w:r>
              <w:rPr>
                <w:b/>
                <w:snapToGrid w:val="0"/>
              </w:rPr>
              <w:t>X</w:t>
            </w:r>
          </w:p>
        </w:tc>
        <w:tc>
          <w:tcPr>
            <w:tcW w:w="35" w:type="dxa"/>
          </w:tcPr>
          <w:p w:rsidR="00D7162A" w:rsidRDefault="00D7162A">
            <w:pPr>
              <w:ind w:right="144"/>
              <w:jc w:val="center"/>
              <w:rPr>
                <w:snapToGrid w:val="0"/>
                <w:sz w:val="24"/>
              </w:rPr>
            </w:pPr>
          </w:p>
        </w:tc>
        <w:tc>
          <w:tcPr>
            <w:tcW w:w="1440" w:type="dxa"/>
            <w:gridSpan w:val="2"/>
          </w:tcPr>
          <w:p w:rsidR="00D7162A" w:rsidRDefault="00D7162A">
            <w:pPr>
              <w:ind w:right="144"/>
              <w:rPr>
                <w:snapToGrid w:val="0"/>
                <w:sz w:val="24"/>
              </w:rPr>
            </w:pPr>
            <w:r>
              <w:rPr>
                <w:b/>
                <w:snapToGrid w:val="0"/>
              </w:rPr>
              <w:t>ID 2/2</w:t>
            </w:r>
          </w:p>
        </w:tc>
      </w:tr>
      <w:tr w:rsidR="00D7162A">
        <w:trPr>
          <w:gridAfter w:val="1"/>
          <w:wAfter w:w="331" w:type="dxa"/>
        </w:trPr>
        <w:tc>
          <w:tcPr>
            <w:tcW w:w="2980" w:type="dxa"/>
            <w:gridSpan w:val="3"/>
          </w:tcPr>
          <w:p w:rsidR="00D7162A" w:rsidRDefault="00D7162A">
            <w:pPr>
              <w:ind w:right="144"/>
              <w:rPr>
                <w:snapToGrid w:val="0"/>
                <w:sz w:val="24"/>
              </w:rPr>
            </w:pPr>
          </w:p>
        </w:tc>
        <w:tc>
          <w:tcPr>
            <w:tcW w:w="6544" w:type="dxa"/>
            <w:gridSpan w:val="9"/>
          </w:tcPr>
          <w:p w:rsidR="00D7162A" w:rsidRDefault="00D7162A">
            <w:pPr>
              <w:ind w:right="144"/>
              <w:rPr>
                <w:snapToGrid w:val="0"/>
                <w:sz w:val="24"/>
              </w:rPr>
            </w:pPr>
            <w:r>
              <w:rPr>
                <w:snapToGrid w:val="0"/>
              </w:rPr>
              <w:t>Code identifying the agency assigning the code values</w:t>
            </w:r>
          </w:p>
        </w:tc>
      </w:tr>
      <w:tr w:rsidR="00D7162A">
        <w:trPr>
          <w:gridAfter w:val="1"/>
          <w:wAfter w:w="331" w:type="dxa"/>
        </w:trPr>
        <w:tc>
          <w:tcPr>
            <w:tcW w:w="3168" w:type="dxa"/>
            <w:gridSpan w:val="5"/>
          </w:tcPr>
          <w:p w:rsidR="00D7162A" w:rsidRDefault="00D7162A">
            <w:pPr>
              <w:ind w:right="144"/>
              <w:rPr>
                <w:snapToGrid w:val="0"/>
                <w:sz w:val="24"/>
              </w:rPr>
            </w:pPr>
          </w:p>
        </w:tc>
        <w:tc>
          <w:tcPr>
            <w:tcW w:w="1367" w:type="dxa"/>
            <w:gridSpan w:val="2"/>
          </w:tcPr>
          <w:p w:rsidR="00D7162A" w:rsidRDefault="00D7162A">
            <w:pPr>
              <w:ind w:right="144"/>
              <w:rPr>
                <w:snapToGrid w:val="0"/>
                <w:sz w:val="24"/>
              </w:rPr>
            </w:pPr>
            <w:r>
              <w:rPr>
                <w:snapToGrid w:val="0"/>
              </w:rPr>
              <w:t>EU</w:t>
            </w:r>
          </w:p>
        </w:tc>
        <w:tc>
          <w:tcPr>
            <w:tcW w:w="145" w:type="dxa"/>
          </w:tcPr>
          <w:p w:rsidR="00D7162A" w:rsidRDefault="00D7162A">
            <w:pPr>
              <w:ind w:right="144"/>
              <w:rPr>
                <w:snapToGrid w:val="0"/>
                <w:sz w:val="24"/>
              </w:rPr>
            </w:pPr>
          </w:p>
        </w:tc>
        <w:tc>
          <w:tcPr>
            <w:tcW w:w="4844" w:type="dxa"/>
            <w:gridSpan w:val="4"/>
          </w:tcPr>
          <w:p w:rsidR="00D7162A" w:rsidRDefault="00D7162A">
            <w:pPr>
              <w:ind w:right="144"/>
              <w:rPr>
                <w:snapToGrid w:val="0"/>
                <w:sz w:val="24"/>
              </w:rPr>
            </w:pPr>
            <w:r>
              <w:rPr>
                <w:snapToGrid w:val="0"/>
              </w:rPr>
              <w:t>Electric Utilities</w:t>
            </w:r>
          </w:p>
        </w:tc>
      </w:tr>
      <w:tr w:rsidR="00D7162A">
        <w:tc>
          <w:tcPr>
            <w:tcW w:w="1007" w:type="dxa"/>
          </w:tcPr>
          <w:p w:rsidR="00D7162A" w:rsidRDefault="00D7162A">
            <w:pPr>
              <w:ind w:right="144"/>
              <w:rPr>
                <w:snapToGrid w:val="0"/>
                <w:sz w:val="24"/>
              </w:rPr>
            </w:pPr>
            <w:r>
              <w:rPr>
                <w:b/>
                <w:snapToGrid w:val="0"/>
              </w:rPr>
              <w:t>Must Use</w:t>
            </w:r>
          </w:p>
        </w:tc>
        <w:tc>
          <w:tcPr>
            <w:tcW w:w="1080" w:type="dxa"/>
          </w:tcPr>
          <w:p w:rsidR="00D7162A" w:rsidRDefault="00D7162A">
            <w:pPr>
              <w:ind w:right="144"/>
              <w:jc w:val="center"/>
              <w:rPr>
                <w:snapToGrid w:val="0"/>
                <w:sz w:val="24"/>
              </w:rPr>
            </w:pPr>
            <w:r>
              <w:rPr>
                <w:b/>
                <w:snapToGrid w:val="0"/>
              </w:rPr>
              <w:t>PID05</w:t>
            </w:r>
          </w:p>
        </w:tc>
        <w:tc>
          <w:tcPr>
            <w:tcW w:w="893" w:type="dxa"/>
          </w:tcPr>
          <w:p w:rsidR="00D7162A" w:rsidRDefault="00D7162A">
            <w:pPr>
              <w:ind w:right="144"/>
              <w:jc w:val="center"/>
              <w:rPr>
                <w:snapToGrid w:val="0"/>
                <w:sz w:val="24"/>
              </w:rPr>
            </w:pPr>
            <w:r>
              <w:rPr>
                <w:b/>
                <w:snapToGrid w:val="0"/>
              </w:rPr>
              <w:t>352</w:t>
            </w:r>
          </w:p>
        </w:tc>
        <w:tc>
          <w:tcPr>
            <w:tcW w:w="4968" w:type="dxa"/>
            <w:gridSpan w:val="6"/>
          </w:tcPr>
          <w:p w:rsidR="00D7162A" w:rsidRDefault="00D7162A">
            <w:pPr>
              <w:ind w:right="144"/>
              <w:rPr>
                <w:snapToGrid w:val="0"/>
                <w:sz w:val="24"/>
              </w:rPr>
            </w:pPr>
            <w:r>
              <w:rPr>
                <w:b/>
                <w:snapToGrid w:val="0"/>
              </w:rPr>
              <w:t>Description</w:t>
            </w:r>
          </w:p>
        </w:tc>
        <w:tc>
          <w:tcPr>
            <w:tcW w:w="432" w:type="dxa"/>
          </w:tcPr>
          <w:p w:rsidR="00D7162A" w:rsidRDefault="00D7162A">
            <w:pPr>
              <w:ind w:right="144"/>
              <w:jc w:val="center"/>
              <w:rPr>
                <w:snapToGrid w:val="0"/>
                <w:sz w:val="24"/>
              </w:rPr>
            </w:pPr>
            <w:r>
              <w:rPr>
                <w:b/>
                <w:snapToGrid w:val="0"/>
              </w:rPr>
              <w:t>X</w:t>
            </w:r>
          </w:p>
        </w:tc>
        <w:tc>
          <w:tcPr>
            <w:tcW w:w="35" w:type="dxa"/>
          </w:tcPr>
          <w:p w:rsidR="00D7162A" w:rsidRDefault="00D7162A">
            <w:pPr>
              <w:ind w:right="144"/>
              <w:jc w:val="center"/>
              <w:rPr>
                <w:snapToGrid w:val="0"/>
                <w:sz w:val="24"/>
              </w:rPr>
            </w:pPr>
          </w:p>
        </w:tc>
        <w:tc>
          <w:tcPr>
            <w:tcW w:w="1440" w:type="dxa"/>
            <w:gridSpan w:val="2"/>
          </w:tcPr>
          <w:p w:rsidR="00D7162A" w:rsidRDefault="00D7162A">
            <w:pPr>
              <w:ind w:right="144"/>
              <w:rPr>
                <w:snapToGrid w:val="0"/>
                <w:sz w:val="24"/>
              </w:rPr>
            </w:pPr>
            <w:r>
              <w:rPr>
                <w:b/>
                <w:snapToGrid w:val="0"/>
              </w:rPr>
              <w:t>AN 1/80</w:t>
            </w:r>
          </w:p>
        </w:tc>
      </w:tr>
      <w:tr w:rsidR="00D7162A">
        <w:trPr>
          <w:gridAfter w:val="1"/>
          <w:wAfter w:w="331" w:type="dxa"/>
        </w:trPr>
        <w:tc>
          <w:tcPr>
            <w:tcW w:w="2980" w:type="dxa"/>
            <w:gridSpan w:val="3"/>
          </w:tcPr>
          <w:p w:rsidR="00D7162A" w:rsidRDefault="00D7162A">
            <w:pPr>
              <w:ind w:right="144"/>
              <w:rPr>
                <w:snapToGrid w:val="0"/>
                <w:sz w:val="24"/>
              </w:rPr>
            </w:pPr>
          </w:p>
        </w:tc>
        <w:tc>
          <w:tcPr>
            <w:tcW w:w="6544" w:type="dxa"/>
            <w:gridSpan w:val="9"/>
          </w:tcPr>
          <w:p w:rsidR="00D7162A" w:rsidRDefault="00D7162A">
            <w:pPr>
              <w:ind w:right="144"/>
              <w:rPr>
                <w:snapToGrid w:val="0"/>
                <w:sz w:val="24"/>
              </w:rPr>
            </w:pPr>
            <w:r>
              <w:rPr>
                <w:snapToGrid w:val="0"/>
              </w:rPr>
              <w:t>A free-form description to clarify the related data elements and their content</w:t>
            </w:r>
          </w:p>
        </w:tc>
      </w:tr>
      <w:tr w:rsidR="00D7162A">
        <w:tc>
          <w:tcPr>
            <w:tcW w:w="1007" w:type="dxa"/>
          </w:tcPr>
          <w:p w:rsidR="00D7162A" w:rsidRDefault="00D7162A">
            <w:pPr>
              <w:ind w:right="144"/>
              <w:rPr>
                <w:snapToGrid w:val="0"/>
                <w:sz w:val="24"/>
              </w:rPr>
            </w:pPr>
            <w:r>
              <w:rPr>
                <w:b/>
                <w:snapToGrid w:val="0"/>
              </w:rPr>
              <w:t>Must Use</w:t>
            </w:r>
          </w:p>
        </w:tc>
        <w:tc>
          <w:tcPr>
            <w:tcW w:w="1080" w:type="dxa"/>
          </w:tcPr>
          <w:p w:rsidR="00D7162A" w:rsidRDefault="00D7162A">
            <w:pPr>
              <w:ind w:right="144"/>
              <w:jc w:val="center"/>
              <w:rPr>
                <w:snapToGrid w:val="0"/>
                <w:sz w:val="24"/>
              </w:rPr>
            </w:pPr>
            <w:r>
              <w:rPr>
                <w:b/>
                <w:snapToGrid w:val="0"/>
              </w:rPr>
              <w:t>PID06</w:t>
            </w:r>
          </w:p>
        </w:tc>
        <w:tc>
          <w:tcPr>
            <w:tcW w:w="893" w:type="dxa"/>
          </w:tcPr>
          <w:p w:rsidR="00D7162A" w:rsidRDefault="00D7162A">
            <w:pPr>
              <w:ind w:right="144"/>
              <w:jc w:val="center"/>
              <w:rPr>
                <w:snapToGrid w:val="0"/>
                <w:sz w:val="24"/>
              </w:rPr>
            </w:pPr>
            <w:r>
              <w:rPr>
                <w:b/>
                <w:snapToGrid w:val="0"/>
              </w:rPr>
              <w:t>752</w:t>
            </w:r>
          </w:p>
        </w:tc>
        <w:tc>
          <w:tcPr>
            <w:tcW w:w="4968" w:type="dxa"/>
            <w:gridSpan w:val="6"/>
          </w:tcPr>
          <w:p w:rsidR="00D7162A" w:rsidRDefault="00D7162A">
            <w:pPr>
              <w:ind w:right="144"/>
              <w:rPr>
                <w:snapToGrid w:val="0"/>
                <w:sz w:val="24"/>
              </w:rPr>
            </w:pPr>
            <w:r>
              <w:rPr>
                <w:b/>
                <w:snapToGrid w:val="0"/>
              </w:rPr>
              <w:t>Surface/Layer/Position Code</w:t>
            </w:r>
          </w:p>
        </w:tc>
        <w:tc>
          <w:tcPr>
            <w:tcW w:w="432" w:type="dxa"/>
          </w:tcPr>
          <w:p w:rsidR="00D7162A" w:rsidRDefault="00D7162A">
            <w:pPr>
              <w:ind w:right="144"/>
              <w:jc w:val="center"/>
              <w:rPr>
                <w:snapToGrid w:val="0"/>
                <w:sz w:val="24"/>
              </w:rPr>
            </w:pPr>
            <w:r>
              <w:rPr>
                <w:b/>
                <w:snapToGrid w:val="0"/>
              </w:rPr>
              <w:t>O</w:t>
            </w:r>
          </w:p>
        </w:tc>
        <w:tc>
          <w:tcPr>
            <w:tcW w:w="35" w:type="dxa"/>
          </w:tcPr>
          <w:p w:rsidR="00D7162A" w:rsidRDefault="00D7162A">
            <w:pPr>
              <w:ind w:right="144"/>
              <w:jc w:val="center"/>
              <w:rPr>
                <w:snapToGrid w:val="0"/>
                <w:sz w:val="24"/>
              </w:rPr>
            </w:pPr>
          </w:p>
        </w:tc>
        <w:tc>
          <w:tcPr>
            <w:tcW w:w="1440" w:type="dxa"/>
            <w:gridSpan w:val="2"/>
          </w:tcPr>
          <w:p w:rsidR="00D7162A" w:rsidRDefault="00D7162A">
            <w:pPr>
              <w:ind w:right="144"/>
              <w:rPr>
                <w:snapToGrid w:val="0"/>
                <w:sz w:val="24"/>
              </w:rPr>
            </w:pPr>
            <w:r>
              <w:rPr>
                <w:b/>
                <w:snapToGrid w:val="0"/>
              </w:rPr>
              <w:t>ID 2/2</w:t>
            </w:r>
          </w:p>
        </w:tc>
      </w:tr>
      <w:tr w:rsidR="00D7162A">
        <w:trPr>
          <w:gridAfter w:val="1"/>
          <w:wAfter w:w="331" w:type="dxa"/>
        </w:trPr>
        <w:tc>
          <w:tcPr>
            <w:tcW w:w="2980" w:type="dxa"/>
            <w:gridSpan w:val="3"/>
          </w:tcPr>
          <w:p w:rsidR="00D7162A" w:rsidRDefault="00D7162A">
            <w:pPr>
              <w:ind w:right="144"/>
              <w:rPr>
                <w:snapToGrid w:val="0"/>
                <w:sz w:val="24"/>
              </w:rPr>
            </w:pPr>
          </w:p>
        </w:tc>
        <w:tc>
          <w:tcPr>
            <w:tcW w:w="6544" w:type="dxa"/>
            <w:gridSpan w:val="9"/>
          </w:tcPr>
          <w:p w:rsidR="00D7162A" w:rsidRDefault="00D7162A">
            <w:pPr>
              <w:ind w:right="144"/>
              <w:rPr>
                <w:snapToGrid w:val="0"/>
                <w:sz w:val="24"/>
              </w:rPr>
            </w:pPr>
            <w:r>
              <w:rPr>
                <w:snapToGrid w:val="0"/>
              </w:rPr>
              <w:t>Code indicating the product surface, layer, or position that is being described</w:t>
            </w:r>
          </w:p>
        </w:tc>
      </w:tr>
      <w:tr w:rsidR="00D7162A">
        <w:trPr>
          <w:gridAfter w:val="1"/>
          <w:wAfter w:w="331" w:type="dxa"/>
        </w:trPr>
        <w:tc>
          <w:tcPr>
            <w:tcW w:w="3150" w:type="dxa"/>
            <w:gridSpan w:val="4"/>
          </w:tcPr>
          <w:p w:rsidR="00D7162A" w:rsidRDefault="00D7162A">
            <w:pPr>
              <w:ind w:right="144"/>
              <w:rPr>
                <w:snapToGrid w:val="0"/>
                <w:sz w:val="24"/>
              </w:rPr>
            </w:pPr>
          </w:p>
        </w:tc>
        <w:tc>
          <w:tcPr>
            <w:tcW w:w="1350" w:type="dxa"/>
            <w:gridSpan w:val="2"/>
          </w:tcPr>
          <w:p w:rsidR="00D7162A" w:rsidRDefault="00D7162A">
            <w:pPr>
              <w:ind w:right="144"/>
              <w:rPr>
                <w:snapToGrid w:val="0"/>
              </w:rPr>
            </w:pPr>
            <w:r>
              <w:rPr>
                <w:snapToGrid w:val="0"/>
              </w:rPr>
              <w:t>R1</w:t>
            </w:r>
          </w:p>
        </w:tc>
        <w:tc>
          <w:tcPr>
            <w:tcW w:w="180" w:type="dxa"/>
            <w:gridSpan w:val="2"/>
          </w:tcPr>
          <w:p w:rsidR="00D7162A" w:rsidRDefault="00D7162A">
            <w:pPr>
              <w:ind w:right="144"/>
              <w:rPr>
                <w:snapToGrid w:val="0"/>
              </w:rPr>
            </w:pPr>
          </w:p>
        </w:tc>
        <w:tc>
          <w:tcPr>
            <w:tcW w:w="4844" w:type="dxa"/>
            <w:gridSpan w:val="4"/>
          </w:tcPr>
          <w:p w:rsidR="00D7162A" w:rsidRDefault="00D7162A">
            <w:pPr>
              <w:ind w:right="144"/>
              <w:rPr>
                <w:snapToGrid w:val="0"/>
              </w:rPr>
            </w:pPr>
            <w:r>
              <w:rPr>
                <w:snapToGrid w:val="0"/>
              </w:rPr>
              <w:t>Relative Position 1</w:t>
            </w:r>
          </w:p>
        </w:tc>
      </w:tr>
      <w:tr w:rsidR="00D7162A">
        <w:trPr>
          <w:gridAfter w:val="1"/>
          <w:wAfter w:w="331" w:type="dxa"/>
        </w:trPr>
        <w:tc>
          <w:tcPr>
            <w:tcW w:w="3150" w:type="dxa"/>
            <w:gridSpan w:val="4"/>
          </w:tcPr>
          <w:p w:rsidR="00D7162A" w:rsidRDefault="00D7162A">
            <w:pPr>
              <w:ind w:right="144"/>
              <w:rPr>
                <w:snapToGrid w:val="0"/>
                <w:sz w:val="24"/>
              </w:rPr>
            </w:pPr>
          </w:p>
        </w:tc>
        <w:tc>
          <w:tcPr>
            <w:tcW w:w="1350" w:type="dxa"/>
            <w:gridSpan w:val="2"/>
          </w:tcPr>
          <w:p w:rsidR="00D7162A" w:rsidRDefault="00D7162A">
            <w:pPr>
              <w:ind w:right="144"/>
              <w:rPr>
                <w:snapToGrid w:val="0"/>
              </w:rPr>
            </w:pPr>
            <w:r>
              <w:rPr>
                <w:snapToGrid w:val="0"/>
              </w:rPr>
              <w:t>R2</w:t>
            </w:r>
          </w:p>
        </w:tc>
        <w:tc>
          <w:tcPr>
            <w:tcW w:w="180" w:type="dxa"/>
            <w:gridSpan w:val="2"/>
          </w:tcPr>
          <w:p w:rsidR="00D7162A" w:rsidRDefault="00D7162A">
            <w:pPr>
              <w:ind w:right="144"/>
              <w:rPr>
                <w:snapToGrid w:val="0"/>
              </w:rPr>
            </w:pPr>
          </w:p>
        </w:tc>
        <w:tc>
          <w:tcPr>
            <w:tcW w:w="4844" w:type="dxa"/>
            <w:gridSpan w:val="4"/>
          </w:tcPr>
          <w:p w:rsidR="00D7162A" w:rsidRDefault="00D7162A">
            <w:pPr>
              <w:ind w:right="144"/>
              <w:rPr>
                <w:snapToGrid w:val="0"/>
              </w:rPr>
            </w:pPr>
            <w:r>
              <w:rPr>
                <w:snapToGrid w:val="0"/>
              </w:rPr>
              <w:t>Relative Position 2</w:t>
            </w:r>
          </w:p>
        </w:tc>
      </w:tr>
      <w:tr w:rsidR="00D7162A">
        <w:tc>
          <w:tcPr>
            <w:tcW w:w="1007" w:type="dxa"/>
          </w:tcPr>
          <w:p w:rsidR="00D7162A" w:rsidRDefault="00D7162A">
            <w:pPr>
              <w:pStyle w:val="Heading7"/>
              <w:spacing w:before="0"/>
              <w:rPr>
                <w:snapToGrid w:val="0"/>
              </w:rPr>
            </w:pPr>
            <w:r>
              <w:rPr>
                <w:snapToGrid w:val="0"/>
              </w:rPr>
              <w:lastRenderedPageBreak/>
              <w:t>Optional</w:t>
            </w:r>
          </w:p>
        </w:tc>
        <w:tc>
          <w:tcPr>
            <w:tcW w:w="1080" w:type="dxa"/>
          </w:tcPr>
          <w:p w:rsidR="00D7162A" w:rsidRDefault="00D7162A">
            <w:pPr>
              <w:ind w:right="144"/>
              <w:jc w:val="center"/>
              <w:rPr>
                <w:snapToGrid w:val="0"/>
                <w:sz w:val="24"/>
              </w:rPr>
            </w:pPr>
            <w:r>
              <w:rPr>
                <w:b/>
                <w:snapToGrid w:val="0"/>
              </w:rPr>
              <w:t>PID07</w:t>
            </w:r>
          </w:p>
        </w:tc>
        <w:tc>
          <w:tcPr>
            <w:tcW w:w="893" w:type="dxa"/>
          </w:tcPr>
          <w:p w:rsidR="00D7162A" w:rsidRDefault="00D7162A">
            <w:pPr>
              <w:ind w:right="144"/>
              <w:jc w:val="center"/>
              <w:rPr>
                <w:snapToGrid w:val="0"/>
                <w:sz w:val="24"/>
              </w:rPr>
            </w:pPr>
            <w:r>
              <w:rPr>
                <w:b/>
                <w:snapToGrid w:val="0"/>
              </w:rPr>
              <w:t>822</w:t>
            </w:r>
          </w:p>
        </w:tc>
        <w:tc>
          <w:tcPr>
            <w:tcW w:w="4968" w:type="dxa"/>
            <w:gridSpan w:val="6"/>
          </w:tcPr>
          <w:p w:rsidR="00D7162A" w:rsidRDefault="00D7162A">
            <w:pPr>
              <w:ind w:right="144"/>
              <w:rPr>
                <w:snapToGrid w:val="0"/>
                <w:sz w:val="24"/>
              </w:rPr>
            </w:pPr>
            <w:r>
              <w:rPr>
                <w:b/>
                <w:snapToGrid w:val="0"/>
              </w:rPr>
              <w:t xml:space="preserve">Source </w:t>
            </w:r>
            <w:proofErr w:type="spellStart"/>
            <w:r>
              <w:rPr>
                <w:b/>
                <w:snapToGrid w:val="0"/>
              </w:rPr>
              <w:t>Subqualifier</w:t>
            </w:r>
            <w:proofErr w:type="spellEnd"/>
          </w:p>
        </w:tc>
        <w:tc>
          <w:tcPr>
            <w:tcW w:w="432" w:type="dxa"/>
          </w:tcPr>
          <w:p w:rsidR="00D7162A" w:rsidRDefault="00D7162A">
            <w:pPr>
              <w:ind w:right="144"/>
              <w:jc w:val="center"/>
              <w:rPr>
                <w:snapToGrid w:val="0"/>
                <w:sz w:val="24"/>
              </w:rPr>
            </w:pPr>
            <w:r>
              <w:rPr>
                <w:b/>
                <w:snapToGrid w:val="0"/>
              </w:rPr>
              <w:t>O</w:t>
            </w:r>
          </w:p>
        </w:tc>
        <w:tc>
          <w:tcPr>
            <w:tcW w:w="35" w:type="dxa"/>
          </w:tcPr>
          <w:p w:rsidR="00D7162A" w:rsidRDefault="00D7162A">
            <w:pPr>
              <w:ind w:right="144"/>
              <w:jc w:val="center"/>
              <w:rPr>
                <w:snapToGrid w:val="0"/>
                <w:sz w:val="24"/>
              </w:rPr>
            </w:pPr>
          </w:p>
        </w:tc>
        <w:tc>
          <w:tcPr>
            <w:tcW w:w="1440" w:type="dxa"/>
            <w:gridSpan w:val="2"/>
          </w:tcPr>
          <w:p w:rsidR="00D7162A" w:rsidRDefault="00D7162A">
            <w:pPr>
              <w:ind w:right="144"/>
              <w:rPr>
                <w:snapToGrid w:val="0"/>
                <w:sz w:val="24"/>
              </w:rPr>
            </w:pPr>
            <w:r>
              <w:rPr>
                <w:b/>
                <w:snapToGrid w:val="0"/>
              </w:rPr>
              <w:t>AN 1/15</w:t>
            </w:r>
          </w:p>
        </w:tc>
      </w:tr>
      <w:tr w:rsidR="00D7162A">
        <w:trPr>
          <w:gridAfter w:val="1"/>
          <w:wAfter w:w="331" w:type="dxa"/>
        </w:trPr>
        <w:tc>
          <w:tcPr>
            <w:tcW w:w="2980" w:type="dxa"/>
            <w:gridSpan w:val="3"/>
          </w:tcPr>
          <w:p w:rsidR="00D7162A" w:rsidRDefault="00D7162A">
            <w:pPr>
              <w:ind w:right="144"/>
              <w:rPr>
                <w:snapToGrid w:val="0"/>
                <w:sz w:val="24"/>
              </w:rPr>
            </w:pPr>
          </w:p>
        </w:tc>
        <w:tc>
          <w:tcPr>
            <w:tcW w:w="6544" w:type="dxa"/>
            <w:gridSpan w:val="9"/>
          </w:tcPr>
          <w:p w:rsidR="00D7162A" w:rsidRDefault="00D7162A">
            <w:pPr>
              <w:ind w:right="144"/>
              <w:rPr>
                <w:snapToGrid w:val="0"/>
                <w:sz w:val="24"/>
              </w:rPr>
            </w:pPr>
            <w:r>
              <w:rPr>
                <w:snapToGrid w:val="0"/>
              </w:rPr>
              <w:t>A reference that indicates the table or text maintained by the Source Qualifier</w:t>
            </w:r>
          </w:p>
        </w:tc>
      </w:tr>
      <w:tr w:rsidR="00D7162A">
        <w:trPr>
          <w:gridAfter w:val="1"/>
          <w:wAfter w:w="331" w:type="dxa"/>
        </w:trPr>
        <w:tc>
          <w:tcPr>
            <w:tcW w:w="2980" w:type="dxa"/>
            <w:gridSpan w:val="3"/>
          </w:tcPr>
          <w:p w:rsidR="00D7162A" w:rsidRDefault="00D7162A">
            <w:pPr>
              <w:ind w:right="144"/>
              <w:rPr>
                <w:snapToGrid w:val="0"/>
                <w:sz w:val="24"/>
              </w:rPr>
            </w:pPr>
          </w:p>
        </w:tc>
        <w:tc>
          <w:tcPr>
            <w:tcW w:w="6544" w:type="dxa"/>
            <w:gridSpan w:val="9"/>
            <w:shd w:val="pct5" w:color="auto" w:fill="FFFFFF"/>
          </w:tcPr>
          <w:p w:rsidR="00D7162A" w:rsidRDefault="00D7162A">
            <w:pPr>
              <w:ind w:right="144"/>
              <w:rPr>
                <w:snapToGrid w:val="0"/>
              </w:rPr>
            </w:pPr>
            <w:r>
              <w:rPr>
                <w:snapToGrid w:val="0"/>
              </w:rPr>
              <w:t>Relative sequence number for printing</w:t>
            </w:r>
          </w:p>
        </w:tc>
      </w:tr>
      <w:tr w:rsidR="00D7162A">
        <w:trPr>
          <w:gridAfter w:val="1"/>
          <w:wAfter w:w="331" w:type="dxa"/>
        </w:trPr>
        <w:tc>
          <w:tcPr>
            <w:tcW w:w="2980" w:type="dxa"/>
            <w:gridSpan w:val="3"/>
          </w:tcPr>
          <w:p w:rsidR="00D7162A" w:rsidRDefault="00D7162A">
            <w:pPr>
              <w:ind w:right="144"/>
              <w:rPr>
                <w:snapToGrid w:val="0"/>
                <w:sz w:val="24"/>
              </w:rPr>
            </w:pPr>
          </w:p>
        </w:tc>
        <w:tc>
          <w:tcPr>
            <w:tcW w:w="6544" w:type="dxa"/>
            <w:gridSpan w:val="9"/>
            <w:shd w:val="pct5" w:color="auto" w:fill="FFFFFF"/>
          </w:tcPr>
          <w:p w:rsidR="00D7162A" w:rsidRDefault="00D7162A">
            <w:pPr>
              <w:ind w:right="144"/>
              <w:rPr>
                <w:snapToGrid w:val="0"/>
              </w:rPr>
            </w:pPr>
            <w:r>
              <w:rPr>
                <w:b/>
                <w:snapToGrid w:val="0"/>
              </w:rPr>
              <w:t>Note:</w:t>
            </w:r>
            <w:r>
              <w:rPr>
                <w:snapToGrid w:val="0"/>
              </w:rPr>
              <w:t xml:space="preserve"> Required by PSE&amp;G if segment is sent</w:t>
            </w:r>
          </w:p>
        </w:tc>
      </w:tr>
    </w:tbl>
    <w:p w:rsidR="00D7162A" w:rsidRDefault="00D7162A">
      <w:pPr>
        <w:tabs>
          <w:tab w:val="right" w:pos="1800"/>
          <w:tab w:val="left" w:pos="2160"/>
        </w:tabs>
        <w:ind w:left="2160" w:hanging="2160"/>
      </w:pPr>
    </w:p>
    <w:p w:rsidR="00D7162A" w:rsidRDefault="00D7162A">
      <w:pPr>
        <w:pStyle w:val="Heading2"/>
        <w:rPr>
          <w:rFonts w:ascii="Times New Roman" w:hAnsi="Times New Roman"/>
          <w:snapToGrid w:val="0"/>
          <w:sz w:val="20"/>
        </w:rPr>
      </w:pPr>
      <w:r>
        <w:rPr>
          <w:rFonts w:ascii="Times New Roman" w:hAnsi="Times New Roman"/>
        </w:rPr>
        <w:br w:type="page"/>
      </w:r>
      <w:r>
        <w:rPr>
          <w:rFonts w:ascii="Times New Roman" w:hAnsi="Times New Roman"/>
          <w:snapToGrid w:val="0"/>
        </w:rPr>
        <w:lastRenderedPageBreak/>
        <w:tab/>
      </w:r>
      <w:bookmarkStart w:id="448" w:name="_Toc470748251"/>
      <w:bookmarkStart w:id="449" w:name="_Toc479738337"/>
      <w:bookmarkStart w:id="450" w:name="_Toc479738423"/>
      <w:bookmarkStart w:id="451" w:name="_Toc479746811"/>
      <w:bookmarkStart w:id="452" w:name="_Toc493255026"/>
      <w:bookmarkStart w:id="453" w:name="_Toc528144938"/>
      <w:bookmarkStart w:id="454" w:name="_Toc532878928"/>
      <w:bookmarkStart w:id="455" w:name="_Toc532879018"/>
      <w:bookmarkStart w:id="456" w:name="_Toc535217893"/>
      <w:bookmarkStart w:id="457" w:name="_Toc535218339"/>
      <w:bookmarkStart w:id="458" w:name="_Toc535219238"/>
      <w:bookmarkStart w:id="459" w:name="_Toc535220648"/>
      <w:bookmarkStart w:id="460" w:name="_Toc125456000"/>
      <w:bookmarkStart w:id="461" w:name="_Toc350773928"/>
      <w:r>
        <w:rPr>
          <w:rFonts w:ascii="Times New Roman" w:hAnsi="Times New Roman"/>
          <w:snapToGrid w:val="0"/>
        </w:rPr>
        <w:t>Segment:</w:t>
      </w:r>
      <w:r>
        <w:rPr>
          <w:rFonts w:ascii="Times New Roman" w:hAnsi="Times New Roman"/>
          <w:snapToGrid w:val="0"/>
        </w:rPr>
        <w:tab/>
        <w:t xml:space="preserve">       </w:t>
      </w:r>
      <w:r>
        <w:rPr>
          <w:rFonts w:ascii="Times New Roman" w:hAnsi="Times New Roman"/>
          <w:snapToGrid w:val="0"/>
          <w:sz w:val="40"/>
        </w:rPr>
        <w:t xml:space="preserve">DTM </w:t>
      </w:r>
      <w:r>
        <w:rPr>
          <w:rFonts w:ascii="Times New Roman" w:hAnsi="Times New Roman"/>
          <w:snapToGrid w:val="0"/>
        </w:rPr>
        <w:t>Date/Time Reference</w:t>
      </w:r>
      <w:bookmarkEnd w:id="448"/>
      <w:bookmarkEnd w:id="449"/>
      <w:bookmarkEnd w:id="450"/>
      <w:bookmarkEnd w:id="451"/>
      <w:r>
        <w:rPr>
          <w:rFonts w:ascii="Times New Roman" w:hAnsi="Times New Roman"/>
          <w:snapToGrid w:val="0"/>
        </w:rPr>
        <w:t xml:space="preserve"> </w:t>
      </w:r>
      <w:r>
        <w:rPr>
          <w:rFonts w:ascii="Times New Roman" w:hAnsi="Times New Roman"/>
          <w:snapToGrid w:val="0"/>
          <w:sz w:val="20"/>
        </w:rPr>
        <w:t>(150=Service Period Start)</w:t>
      </w:r>
      <w:bookmarkEnd w:id="452"/>
      <w:bookmarkEnd w:id="453"/>
      <w:bookmarkEnd w:id="454"/>
      <w:bookmarkEnd w:id="455"/>
      <w:bookmarkEnd w:id="456"/>
      <w:bookmarkEnd w:id="457"/>
      <w:bookmarkEnd w:id="458"/>
      <w:bookmarkEnd w:id="459"/>
      <w:bookmarkEnd w:id="460"/>
      <w:bookmarkEnd w:id="461"/>
    </w:p>
    <w:p w:rsidR="00D7162A" w:rsidRDefault="00D7162A">
      <w:pPr>
        <w:tabs>
          <w:tab w:val="right" w:pos="1800"/>
          <w:tab w:val="left" w:pos="2160"/>
        </w:tabs>
        <w:ind w:left="2160" w:hanging="2160"/>
        <w:rPr>
          <w:snapToGrid w:val="0"/>
        </w:rPr>
      </w:pPr>
      <w:r>
        <w:rPr>
          <w:b/>
          <w:snapToGrid w:val="0"/>
        </w:rPr>
        <w:tab/>
        <w:t>Position:</w:t>
      </w:r>
      <w:r>
        <w:rPr>
          <w:b/>
          <w:snapToGrid w:val="0"/>
        </w:rPr>
        <w:tab/>
      </w:r>
      <w:r>
        <w:rPr>
          <w:snapToGrid w:val="0"/>
        </w:rPr>
        <w:t>150</w:t>
      </w:r>
    </w:p>
    <w:p w:rsidR="00D7162A" w:rsidRDefault="00D7162A">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IT1        </w:t>
      </w:r>
    </w:p>
    <w:p w:rsidR="00D7162A" w:rsidRDefault="00D7162A">
      <w:pPr>
        <w:tabs>
          <w:tab w:val="right" w:pos="1800"/>
          <w:tab w:val="left" w:pos="2160"/>
        </w:tabs>
        <w:ind w:left="2160" w:hanging="2160"/>
        <w:rPr>
          <w:snapToGrid w:val="0"/>
        </w:rPr>
      </w:pPr>
      <w:r>
        <w:rPr>
          <w:snapToGrid w:val="0"/>
        </w:rPr>
        <w:tab/>
      </w:r>
      <w:r>
        <w:rPr>
          <w:b/>
          <w:snapToGrid w:val="0"/>
        </w:rPr>
        <w:t>Level:</w:t>
      </w:r>
      <w:r>
        <w:rPr>
          <w:snapToGrid w:val="0"/>
        </w:rPr>
        <w:tab/>
        <w:t>Detail</w:t>
      </w:r>
    </w:p>
    <w:p w:rsidR="00D7162A" w:rsidRDefault="00D7162A">
      <w:pPr>
        <w:tabs>
          <w:tab w:val="right" w:pos="1800"/>
          <w:tab w:val="left" w:pos="2160"/>
        </w:tabs>
        <w:ind w:left="2160" w:hanging="2160"/>
        <w:rPr>
          <w:snapToGrid w:val="0"/>
        </w:rPr>
      </w:pPr>
      <w:r>
        <w:rPr>
          <w:snapToGrid w:val="0"/>
        </w:rPr>
        <w:tab/>
      </w:r>
      <w:r>
        <w:rPr>
          <w:b/>
          <w:snapToGrid w:val="0"/>
        </w:rPr>
        <w:t>Usage:</w:t>
      </w:r>
      <w:r>
        <w:rPr>
          <w:snapToGrid w:val="0"/>
        </w:rPr>
        <w:tab/>
        <w:t>Optional</w:t>
      </w:r>
    </w:p>
    <w:p w:rsidR="00D7162A" w:rsidRDefault="00D7162A">
      <w:pPr>
        <w:tabs>
          <w:tab w:val="right" w:pos="1800"/>
          <w:tab w:val="left" w:pos="2160"/>
        </w:tabs>
        <w:ind w:left="2160" w:hanging="2160"/>
        <w:rPr>
          <w:snapToGrid w:val="0"/>
        </w:rPr>
      </w:pPr>
      <w:r>
        <w:rPr>
          <w:snapToGrid w:val="0"/>
        </w:rPr>
        <w:tab/>
      </w:r>
      <w:r>
        <w:rPr>
          <w:b/>
          <w:snapToGrid w:val="0"/>
        </w:rPr>
        <w:t>Max Use:</w:t>
      </w:r>
      <w:r>
        <w:rPr>
          <w:snapToGrid w:val="0"/>
        </w:rPr>
        <w:tab/>
        <w:t>10</w:t>
      </w:r>
    </w:p>
    <w:p w:rsidR="00D7162A" w:rsidRDefault="00D7162A">
      <w:pPr>
        <w:tabs>
          <w:tab w:val="right" w:pos="1800"/>
          <w:tab w:val="left" w:pos="2160"/>
        </w:tabs>
        <w:ind w:left="2160" w:hanging="2160"/>
        <w:rPr>
          <w:snapToGrid w:val="0"/>
        </w:rPr>
      </w:pPr>
      <w:r>
        <w:rPr>
          <w:snapToGrid w:val="0"/>
        </w:rPr>
        <w:tab/>
      </w:r>
      <w:r>
        <w:rPr>
          <w:b/>
          <w:snapToGrid w:val="0"/>
        </w:rPr>
        <w:t>Purpose:</w:t>
      </w:r>
      <w:r>
        <w:rPr>
          <w:snapToGrid w:val="0"/>
        </w:rPr>
        <w:tab/>
        <w:t>To specify pertinent dates and times</w:t>
      </w:r>
    </w:p>
    <w:p w:rsidR="00D7162A" w:rsidRDefault="00D7162A">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DTM02 DTM03 or DTM05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DTM04 is present, then DTM03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DTM05 or DTM06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b/>
          <w:snapToGrid w:val="0"/>
        </w:rPr>
        <w:t>Semantic Notes:</w:t>
      </w:r>
    </w:p>
    <w:p w:rsidR="00D7162A" w:rsidRDefault="00D7162A">
      <w:pPr>
        <w:tabs>
          <w:tab w:val="right" w:pos="1800"/>
          <w:tab w:val="left" w:pos="2160"/>
          <w:tab w:val="left" w:pos="2520"/>
        </w:tabs>
        <w:ind w:left="2520" w:hanging="2520"/>
        <w:rPr>
          <w:b/>
        </w:rPr>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D7162A">
        <w:tc>
          <w:tcPr>
            <w:tcW w:w="1980" w:type="dxa"/>
            <w:shd w:val="clear" w:color="auto" w:fill="FFFFFF"/>
          </w:tcPr>
          <w:p w:rsidR="00D7162A" w:rsidRDefault="00D7162A">
            <w:pPr>
              <w:ind w:right="144"/>
              <w:jc w:val="right"/>
              <w:rPr>
                <w:b/>
              </w:rPr>
            </w:pPr>
            <w:r>
              <w:rPr>
                <w:b/>
              </w:rPr>
              <w:t>PA Use:</w:t>
            </w:r>
          </w:p>
        </w:tc>
        <w:tc>
          <w:tcPr>
            <w:tcW w:w="180" w:type="dxa"/>
            <w:shd w:val="clear" w:color="auto" w:fill="FFFFFF"/>
          </w:tcPr>
          <w:p w:rsidR="00D7162A" w:rsidRDefault="00D7162A">
            <w:pPr>
              <w:ind w:right="144"/>
              <w:jc w:val="right"/>
              <w:rPr>
                <w:sz w:val="24"/>
              </w:rPr>
            </w:pPr>
          </w:p>
        </w:tc>
        <w:tc>
          <w:tcPr>
            <w:tcW w:w="7343" w:type="dxa"/>
            <w:shd w:val="pct5" w:color="auto" w:fill="FFFFFF"/>
          </w:tcPr>
          <w:p w:rsidR="00D7162A" w:rsidRDefault="00D7162A">
            <w:pPr>
              <w:ind w:right="144"/>
            </w:pPr>
            <w:r>
              <w:t xml:space="preserve">Required – Must match the service period dates in </w:t>
            </w:r>
            <w:r w:rsidR="004A4605" w:rsidRPr="001F3562">
              <w:rPr>
                <w:szCs w:val="22"/>
              </w:rPr>
              <w:t>PTD*SU loop (Metered) or PTD*BC loop (Unmetered)</w:t>
            </w:r>
            <w:r w:rsidR="000C25D0">
              <w:t>from the 867 transaction.</w:t>
            </w:r>
          </w:p>
        </w:tc>
      </w:tr>
      <w:tr w:rsidR="00D7162A">
        <w:tc>
          <w:tcPr>
            <w:tcW w:w="1980" w:type="dxa"/>
            <w:shd w:val="clear" w:color="auto" w:fill="FFFFFF"/>
          </w:tcPr>
          <w:p w:rsidR="00D7162A" w:rsidRDefault="00D7162A">
            <w:pPr>
              <w:ind w:right="144"/>
              <w:jc w:val="right"/>
              <w:rPr>
                <w:b/>
              </w:rPr>
            </w:pPr>
            <w:r>
              <w:rPr>
                <w:b/>
              </w:rPr>
              <w:t>NJ Use:</w:t>
            </w:r>
          </w:p>
        </w:tc>
        <w:tc>
          <w:tcPr>
            <w:tcW w:w="180" w:type="dxa"/>
            <w:shd w:val="clear" w:color="auto" w:fill="FFFFFF"/>
          </w:tcPr>
          <w:p w:rsidR="00D7162A" w:rsidRDefault="00D7162A">
            <w:pPr>
              <w:ind w:right="144"/>
              <w:jc w:val="right"/>
              <w:rPr>
                <w:sz w:val="24"/>
              </w:rPr>
            </w:pPr>
          </w:p>
        </w:tc>
        <w:tc>
          <w:tcPr>
            <w:tcW w:w="7343" w:type="dxa"/>
            <w:shd w:val="pct5" w:color="auto" w:fill="FFFFFF"/>
          </w:tcPr>
          <w:p w:rsidR="00D7162A" w:rsidRDefault="00D7162A">
            <w:pPr>
              <w:pStyle w:val="Element"/>
              <w:spacing w:before="0"/>
              <w:rPr>
                <w:rFonts w:ascii="Times New Roman" w:hAnsi="Times New Roman"/>
              </w:rPr>
            </w:pPr>
            <w:r>
              <w:rPr>
                <w:rFonts w:ascii="Times New Roman" w:hAnsi="Times New Roman"/>
              </w:rPr>
              <w:t>Same as PA</w:t>
            </w:r>
          </w:p>
          <w:p w:rsidR="00D7162A" w:rsidRDefault="00D7162A" w:rsidP="00A32D8A">
            <w:pPr>
              <w:ind w:right="144"/>
            </w:pPr>
            <w:r>
              <w:rPr>
                <w:b/>
              </w:rPr>
              <w:t>Note:</w:t>
            </w:r>
            <w:r>
              <w:t xml:space="preserve">  PSE&amp;G</w:t>
            </w:r>
            <w:r w:rsidR="005F1414">
              <w:t xml:space="preserve"> will validate this field (must match the service period </w:t>
            </w:r>
            <w:r w:rsidR="00A32D8A">
              <w:t xml:space="preserve">start </w:t>
            </w:r>
            <w:r w:rsidR="005F1414">
              <w:t>date in the 867 transaction).</w:t>
            </w:r>
            <w:r w:rsidR="00D834DE">
              <w:t xml:space="preserve">  </w:t>
            </w:r>
            <w:r>
              <w:t xml:space="preserve"> </w:t>
            </w:r>
            <w:r w:rsidRPr="008447D1">
              <w:rPr>
                <w:snapToGrid w:val="0"/>
              </w:rPr>
              <w:t>Atlantic City Electric</w:t>
            </w:r>
            <w:r>
              <w:t xml:space="preserve"> will NOT validate this field.</w:t>
            </w:r>
          </w:p>
        </w:tc>
      </w:tr>
      <w:tr w:rsidR="00D7162A">
        <w:tc>
          <w:tcPr>
            <w:tcW w:w="1980" w:type="dxa"/>
            <w:shd w:val="clear" w:color="auto" w:fill="FFFFFF"/>
          </w:tcPr>
          <w:p w:rsidR="00D7162A" w:rsidRDefault="00D7162A">
            <w:pPr>
              <w:ind w:right="144"/>
              <w:jc w:val="right"/>
              <w:rPr>
                <w:b/>
              </w:rPr>
            </w:pPr>
            <w:r>
              <w:rPr>
                <w:b/>
              </w:rPr>
              <w:t>DE Use:</w:t>
            </w:r>
          </w:p>
        </w:tc>
        <w:tc>
          <w:tcPr>
            <w:tcW w:w="180" w:type="dxa"/>
            <w:shd w:val="clear" w:color="auto" w:fill="FFFFFF"/>
          </w:tcPr>
          <w:p w:rsidR="00D7162A" w:rsidRDefault="00D7162A">
            <w:pPr>
              <w:ind w:right="144"/>
              <w:jc w:val="right"/>
              <w:rPr>
                <w:sz w:val="24"/>
              </w:rPr>
            </w:pPr>
          </w:p>
        </w:tc>
        <w:tc>
          <w:tcPr>
            <w:tcW w:w="7343" w:type="dxa"/>
            <w:shd w:val="pct5" w:color="auto" w:fill="FFFFFF"/>
          </w:tcPr>
          <w:p w:rsidR="00D7162A" w:rsidRDefault="00D7162A">
            <w:pPr>
              <w:ind w:right="144"/>
            </w:pPr>
            <w:r>
              <w:t>Same as PA</w:t>
            </w:r>
          </w:p>
          <w:p w:rsidR="00D7162A" w:rsidRDefault="00D7162A">
            <w:pPr>
              <w:ind w:right="144"/>
            </w:pPr>
            <w:r>
              <w:rPr>
                <w:b/>
              </w:rPr>
              <w:t>Note:</w:t>
            </w:r>
            <w:r>
              <w:t xml:space="preserve"> </w:t>
            </w:r>
            <w:r w:rsidR="00B23C40">
              <w:t>Delmarva</w:t>
            </w:r>
            <w:r>
              <w:t xml:space="preserve"> will NOT validate this field.</w:t>
            </w:r>
          </w:p>
        </w:tc>
      </w:tr>
      <w:tr w:rsidR="00D7162A">
        <w:tc>
          <w:tcPr>
            <w:tcW w:w="1980" w:type="dxa"/>
            <w:shd w:val="clear" w:color="auto" w:fill="FFFFFF"/>
          </w:tcPr>
          <w:p w:rsidR="00D7162A" w:rsidRDefault="00D7162A">
            <w:pPr>
              <w:ind w:right="144"/>
              <w:jc w:val="right"/>
              <w:rPr>
                <w:b/>
              </w:rPr>
            </w:pPr>
            <w:r>
              <w:rPr>
                <w:b/>
              </w:rPr>
              <w:t>MD Use:</w:t>
            </w:r>
          </w:p>
        </w:tc>
        <w:tc>
          <w:tcPr>
            <w:tcW w:w="180" w:type="dxa"/>
            <w:shd w:val="clear" w:color="auto" w:fill="FFFFFF"/>
          </w:tcPr>
          <w:p w:rsidR="00D7162A" w:rsidRDefault="00D7162A">
            <w:pPr>
              <w:ind w:right="144"/>
              <w:jc w:val="right"/>
              <w:rPr>
                <w:sz w:val="24"/>
              </w:rPr>
            </w:pPr>
          </w:p>
        </w:tc>
        <w:tc>
          <w:tcPr>
            <w:tcW w:w="7343" w:type="dxa"/>
            <w:shd w:val="pct5" w:color="auto" w:fill="FFFFFF"/>
          </w:tcPr>
          <w:p w:rsidR="00D7162A" w:rsidRDefault="00D7162A">
            <w:pPr>
              <w:ind w:right="144"/>
            </w:pPr>
            <w:r>
              <w:t>Same as PA</w:t>
            </w:r>
          </w:p>
          <w:p w:rsidR="00D7162A" w:rsidRDefault="00D7162A">
            <w:pPr>
              <w:ind w:right="144"/>
            </w:pPr>
            <w:r>
              <w:rPr>
                <w:b/>
              </w:rPr>
              <w:t>Note:</w:t>
            </w:r>
            <w:r>
              <w:t xml:space="preserve"> </w:t>
            </w:r>
            <w:r w:rsidR="00B23C40">
              <w:t>Delmarva</w:t>
            </w:r>
            <w:r>
              <w:t xml:space="preserve"> and PEPCO will NOT validate this field. BGE will validate this field</w:t>
            </w:r>
          </w:p>
        </w:tc>
      </w:tr>
      <w:tr w:rsidR="00D7162A">
        <w:tc>
          <w:tcPr>
            <w:tcW w:w="1980" w:type="dxa"/>
            <w:shd w:val="clear" w:color="auto" w:fill="FFFFFF"/>
          </w:tcPr>
          <w:p w:rsidR="00D7162A" w:rsidRDefault="00D7162A">
            <w:pPr>
              <w:ind w:right="144"/>
              <w:jc w:val="right"/>
              <w:rPr>
                <w:b/>
              </w:rPr>
            </w:pPr>
            <w:r>
              <w:rPr>
                <w:b/>
              </w:rPr>
              <w:t>Example:</w:t>
            </w:r>
          </w:p>
        </w:tc>
        <w:tc>
          <w:tcPr>
            <w:tcW w:w="180" w:type="dxa"/>
            <w:shd w:val="clear" w:color="auto" w:fill="FFFFFF"/>
          </w:tcPr>
          <w:p w:rsidR="00D7162A" w:rsidRDefault="00D7162A">
            <w:pPr>
              <w:ind w:right="144"/>
              <w:jc w:val="right"/>
              <w:rPr>
                <w:sz w:val="24"/>
              </w:rPr>
            </w:pPr>
          </w:p>
        </w:tc>
        <w:tc>
          <w:tcPr>
            <w:tcW w:w="7343" w:type="dxa"/>
            <w:shd w:val="pct5" w:color="auto" w:fill="FFFFFF"/>
          </w:tcPr>
          <w:p w:rsidR="00D7162A" w:rsidRDefault="00D7162A">
            <w:pPr>
              <w:ind w:right="144"/>
            </w:pPr>
            <w:r>
              <w:t>DTM*150*19990102</w:t>
            </w:r>
          </w:p>
        </w:tc>
      </w:tr>
    </w:tbl>
    <w:p w:rsidR="00D7162A" w:rsidRDefault="00D7162A"/>
    <w:p w:rsidR="00D7162A" w:rsidRDefault="00D7162A">
      <w:pPr>
        <w:jc w:val="center"/>
        <w:rPr>
          <w:b/>
        </w:rPr>
      </w:pPr>
      <w:r>
        <w:rPr>
          <w:b/>
        </w:rPr>
        <w:t>Data Element Summary</w:t>
      </w:r>
    </w:p>
    <w:p w:rsidR="00D7162A" w:rsidRDefault="00D7162A">
      <w:pPr>
        <w:tabs>
          <w:tab w:val="center" w:pos="1440"/>
          <w:tab w:val="center" w:pos="2448"/>
          <w:tab w:val="left" w:pos="2988"/>
          <w:tab w:val="left" w:pos="7883"/>
          <w:tab w:val="left" w:pos="9360"/>
        </w:tabs>
        <w:rPr>
          <w:b/>
        </w:rPr>
      </w:pPr>
      <w:r>
        <w:rPr>
          <w:b/>
        </w:rPr>
        <w:tab/>
        <w:t>Ref.</w:t>
      </w:r>
      <w:r>
        <w:rPr>
          <w:b/>
        </w:rPr>
        <w:tab/>
        <w:t>Data</w:t>
      </w:r>
      <w:r>
        <w:rPr>
          <w:b/>
        </w:rPr>
        <w:tab/>
      </w:r>
    </w:p>
    <w:p w:rsidR="00D7162A" w:rsidRDefault="00D7162A">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D7162A">
        <w:tc>
          <w:tcPr>
            <w:tcW w:w="1007" w:type="dxa"/>
          </w:tcPr>
          <w:p w:rsidR="00D7162A" w:rsidRDefault="00D7162A">
            <w:pPr>
              <w:tabs>
                <w:tab w:val="center" w:pos="1440"/>
                <w:tab w:val="center" w:pos="2448"/>
                <w:tab w:val="left" w:pos="2988"/>
                <w:tab w:val="left" w:pos="7883"/>
                <w:tab w:val="left" w:pos="9360"/>
              </w:tabs>
              <w:ind w:right="144"/>
              <w:rPr>
                <w:sz w:val="24"/>
              </w:rPr>
            </w:pPr>
            <w:r>
              <w:rPr>
                <w:b/>
                <w:sz w:val="16"/>
              </w:rPr>
              <w:t>Must Use</w:t>
            </w:r>
          </w:p>
        </w:tc>
        <w:tc>
          <w:tcPr>
            <w:tcW w:w="1080" w:type="dxa"/>
          </w:tcPr>
          <w:p w:rsidR="00D7162A" w:rsidRDefault="00D7162A">
            <w:pPr>
              <w:ind w:right="144"/>
              <w:jc w:val="center"/>
              <w:rPr>
                <w:sz w:val="24"/>
              </w:rPr>
            </w:pPr>
            <w:r>
              <w:rPr>
                <w:b/>
              </w:rPr>
              <w:t>DTM01</w:t>
            </w:r>
          </w:p>
        </w:tc>
        <w:tc>
          <w:tcPr>
            <w:tcW w:w="893" w:type="dxa"/>
          </w:tcPr>
          <w:p w:rsidR="00D7162A" w:rsidRDefault="00D7162A">
            <w:pPr>
              <w:ind w:right="144"/>
              <w:jc w:val="center"/>
              <w:rPr>
                <w:sz w:val="24"/>
              </w:rPr>
            </w:pPr>
            <w:r>
              <w:rPr>
                <w:b/>
              </w:rPr>
              <w:t>374</w:t>
            </w:r>
          </w:p>
        </w:tc>
        <w:tc>
          <w:tcPr>
            <w:tcW w:w="4896" w:type="dxa"/>
            <w:gridSpan w:val="4"/>
          </w:tcPr>
          <w:p w:rsidR="00D7162A" w:rsidRDefault="00D7162A">
            <w:pPr>
              <w:ind w:right="144"/>
              <w:rPr>
                <w:sz w:val="24"/>
              </w:rPr>
            </w:pPr>
            <w:r>
              <w:rPr>
                <w:b/>
              </w:rPr>
              <w:t>Date/Time Qualifier</w:t>
            </w:r>
          </w:p>
        </w:tc>
        <w:tc>
          <w:tcPr>
            <w:tcW w:w="432" w:type="dxa"/>
          </w:tcPr>
          <w:p w:rsidR="00D7162A" w:rsidRDefault="00D7162A">
            <w:pPr>
              <w:ind w:right="144"/>
              <w:rPr>
                <w:sz w:val="24"/>
              </w:rPr>
            </w:pPr>
            <w:r>
              <w:rPr>
                <w:b/>
              </w:rPr>
              <w:t>M</w:t>
            </w:r>
          </w:p>
        </w:tc>
        <w:tc>
          <w:tcPr>
            <w:tcW w:w="1440" w:type="dxa"/>
            <w:gridSpan w:val="3"/>
          </w:tcPr>
          <w:p w:rsidR="00D7162A" w:rsidRDefault="00D7162A">
            <w:pPr>
              <w:ind w:right="144"/>
              <w:rPr>
                <w:sz w:val="24"/>
              </w:rPr>
            </w:pPr>
            <w:r>
              <w:rPr>
                <w:b/>
              </w:rPr>
              <w:t>ID 3/3</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Code specifying type of date or time, or both date and time</w:t>
            </w:r>
          </w:p>
        </w:tc>
      </w:tr>
      <w:tr w:rsidR="00D7162A">
        <w:trPr>
          <w:gridAfter w:val="2"/>
          <w:wAfter w:w="389" w:type="dxa"/>
        </w:trPr>
        <w:tc>
          <w:tcPr>
            <w:tcW w:w="3311" w:type="dxa"/>
            <w:gridSpan w:val="4"/>
          </w:tcPr>
          <w:p w:rsidR="00D7162A" w:rsidRDefault="00D7162A">
            <w:pPr>
              <w:ind w:right="144"/>
              <w:rPr>
                <w:sz w:val="24"/>
              </w:rPr>
            </w:pPr>
          </w:p>
        </w:tc>
        <w:tc>
          <w:tcPr>
            <w:tcW w:w="1152" w:type="dxa"/>
          </w:tcPr>
          <w:p w:rsidR="00D7162A" w:rsidRDefault="00D7162A">
            <w:pPr>
              <w:ind w:right="144"/>
              <w:rPr>
                <w:sz w:val="24"/>
              </w:rPr>
            </w:pPr>
            <w:r>
              <w:t>150</w:t>
            </w:r>
          </w:p>
        </w:tc>
        <w:tc>
          <w:tcPr>
            <w:tcW w:w="216" w:type="dxa"/>
          </w:tcPr>
          <w:p w:rsidR="00D7162A" w:rsidRDefault="00D7162A">
            <w:pPr>
              <w:ind w:right="144"/>
              <w:rPr>
                <w:sz w:val="24"/>
              </w:rPr>
            </w:pPr>
          </w:p>
        </w:tc>
        <w:tc>
          <w:tcPr>
            <w:tcW w:w="4680" w:type="dxa"/>
            <w:gridSpan w:val="3"/>
          </w:tcPr>
          <w:p w:rsidR="00D7162A" w:rsidRDefault="00D7162A">
            <w:pPr>
              <w:ind w:right="144"/>
              <w:rPr>
                <w:sz w:val="24"/>
              </w:rPr>
            </w:pPr>
            <w:r>
              <w:t>Service Period Start</w:t>
            </w:r>
          </w:p>
        </w:tc>
      </w:tr>
      <w:tr w:rsidR="00D7162A">
        <w:trPr>
          <w:cantSplit/>
        </w:trPr>
        <w:tc>
          <w:tcPr>
            <w:tcW w:w="1007" w:type="dxa"/>
          </w:tcPr>
          <w:p w:rsidR="00D7162A" w:rsidRDefault="00D7162A">
            <w:pPr>
              <w:ind w:right="144"/>
              <w:rPr>
                <w:sz w:val="24"/>
              </w:rPr>
            </w:pPr>
            <w:r>
              <w:rPr>
                <w:b/>
                <w:sz w:val="16"/>
              </w:rPr>
              <w:t>Must Use</w:t>
            </w:r>
          </w:p>
        </w:tc>
        <w:tc>
          <w:tcPr>
            <w:tcW w:w="1080" w:type="dxa"/>
          </w:tcPr>
          <w:p w:rsidR="00D7162A" w:rsidRDefault="00D7162A">
            <w:pPr>
              <w:ind w:right="144"/>
              <w:jc w:val="center"/>
              <w:rPr>
                <w:sz w:val="24"/>
              </w:rPr>
            </w:pPr>
            <w:r>
              <w:rPr>
                <w:b/>
              </w:rPr>
              <w:t>DTM02</w:t>
            </w:r>
          </w:p>
        </w:tc>
        <w:tc>
          <w:tcPr>
            <w:tcW w:w="893" w:type="dxa"/>
          </w:tcPr>
          <w:p w:rsidR="00D7162A" w:rsidRDefault="00D7162A">
            <w:pPr>
              <w:ind w:right="144"/>
              <w:jc w:val="center"/>
              <w:rPr>
                <w:sz w:val="24"/>
              </w:rPr>
            </w:pPr>
            <w:r>
              <w:rPr>
                <w:b/>
              </w:rPr>
              <w:t>373</w:t>
            </w:r>
          </w:p>
        </w:tc>
        <w:tc>
          <w:tcPr>
            <w:tcW w:w="4896" w:type="dxa"/>
            <w:gridSpan w:val="4"/>
          </w:tcPr>
          <w:p w:rsidR="00D7162A" w:rsidRDefault="00D7162A">
            <w:pPr>
              <w:ind w:right="144"/>
              <w:rPr>
                <w:sz w:val="24"/>
              </w:rPr>
            </w:pPr>
            <w:r>
              <w:rPr>
                <w:b/>
              </w:rPr>
              <w:t>Date</w:t>
            </w:r>
          </w:p>
        </w:tc>
        <w:tc>
          <w:tcPr>
            <w:tcW w:w="432" w:type="dxa"/>
          </w:tcPr>
          <w:p w:rsidR="00D7162A" w:rsidRDefault="00D7162A">
            <w:pPr>
              <w:ind w:right="144"/>
              <w:rPr>
                <w:sz w:val="24"/>
              </w:rPr>
            </w:pPr>
            <w:r>
              <w:rPr>
                <w:b/>
              </w:rPr>
              <w:t>X</w:t>
            </w:r>
          </w:p>
        </w:tc>
        <w:tc>
          <w:tcPr>
            <w:tcW w:w="1440" w:type="dxa"/>
            <w:gridSpan w:val="3"/>
          </w:tcPr>
          <w:p w:rsidR="00D7162A" w:rsidRDefault="00D7162A">
            <w:pPr>
              <w:ind w:right="144"/>
              <w:rPr>
                <w:sz w:val="24"/>
              </w:rPr>
            </w:pPr>
            <w:r>
              <w:rPr>
                <w:b/>
              </w:rPr>
              <w:t>DT  8/8</w:t>
            </w:r>
          </w:p>
        </w:tc>
      </w:tr>
      <w:tr w:rsidR="00D7162A">
        <w:trPr>
          <w:gridAfter w:val="1"/>
          <w:wAfter w:w="245" w:type="dxa"/>
          <w:cantSplit/>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Date expressed as CCYYMMDD</w:t>
            </w:r>
          </w:p>
        </w:tc>
      </w:tr>
    </w:tbl>
    <w:p w:rsidR="00D7162A" w:rsidRDefault="00D7162A">
      <w:pPr>
        <w:pStyle w:val="Heading2"/>
        <w:rPr>
          <w:rFonts w:ascii="Times New Roman" w:hAnsi="Times New Roman"/>
          <w:snapToGrid w:val="0"/>
          <w:sz w:val="20"/>
        </w:rPr>
      </w:pPr>
      <w:r>
        <w:rPr>
          <w:rFonts w:ascii="Times New Roman" w:hAnsi="Times New Roman"/>
        </w:rPr>
        <w:br w:type="page"/>
      </w:r>
      <w:r>
        <w:rPr>
          <w:rFonts w:ascii="Times New Roman" w:hAnsi="Times New Roman"/>
          <w:snapToGrid w:val="0"/>
        </w:rPr>
        <w:lastRenderedPageBreak/>
        <w:tab/>
      </w:r>
      <w:bookmarkStart w:id="462" w:name="_Toc470748252"/>
      <w:bookmarkStart w:id="463" w:name="_Toc479738338"/>
      <w:bookmarkStart w:id="464" w:name="_Toc479738424"/>
      <w:bookmarkStart w:id="465" w:name="_Toc479746812"/>
      <w:bookmarkStart w:id="466" w:name="_Toc493255027"/>
      <w:bookmarkStart w:id="467" w:name="_Toc528144939"/>
      <w:bookmarkStart w:id="468" w:name="_Toc532878929"/>
      <w:bookmarkStart w:id="469" w:name="_Toc532879019"/>
      <w:bookmarkStart w:id="470" w:name="_Toc535217894"/>
      <w:bookmarkStart w:id="471" w:name="_Toc535218340"/>
      <w:bookmarkStart w:id="472" w:name="_Toc535219239"/>
      <w:bookmarkStart w:id="473" w:name="_Toc535220649"/>
      <w:bookmarkStart w:id="474" w:name="_Toc125456001"/>
      <w:bookmarkStart w:id="475" w:name="_Toc350773929"/>
      <w:r>
        <w:rPr>
          <w:rFonts w:ascii="Times New Roman" w:hAnsi="Times New Roman"/>
          <w:snapToGrid w:val="0"/>
        </w:rPr>
        <w:t>Segment:</w:t>
      </w:r>
      <w:r>
        <w:rPr>
          <w:rFonts w:ascii="Times New Roman" w:hAnsi="Times New Roman"/>
          <w:snapToGrid w:val="0"/>
        </w:rPr>
        <w:tab/>
        <w:t xml:space="preserve">       </w:t>
      </w:r>
      <w:r>
        <w:rPr>
          <w:rFonts w:ascii="Times New Roman" w:hAnsi="Times New Roman"/>
          <w:snapToGrid w:val="0"/>
          <w:sz w:val="40"/>
        </w:rPr>
        <w:t xml:space="preserve">DTM </w:t>
      </w:r>
      <w:r>
        <w:rPr>
          <w:rFonts w:ascii="Times New Roman" w:hAnsi="Times New Roman"/>
          <w:snapToGrid w:val="0"/>
        </w:rPr>
        <w:t>Date/Time Reference</w:t>
      </w:r>
      <w:bookmarkEnd w:id="462"/>
      <w:bookmarkEnd w:id="463"/>
      <w:bookmarkEnd w:id="464"/>
      <w:bookmarkEnd w:id="465"/>
      <w:r>
        <w:rPr>
          <w:rFonts w:ascii="Times New Roman" w:hAnsi="Times New Roman"/>
          <w:snapToGrid w:val="0"/>
        </w:rPr>
        <w:t xml:space="preserve"> </w:t>
      </w:r>
      <w:r>
        <w:rPr>
          <w:rFonts w:ascii="Times New Roman" w:hAnsi="Times New Roman"/>
          <w:snapToGrid w:val="0"/>
          <w:sz w:val="20"/>
        </w:rPr>
        <w:t>(151=Service Period End)</w:t>
      </w:r>
      <w:bookmarkEnd w:id="466"/>
      <w:bookmarkEnd w:id="467"/>
      <w:bookmarkEnd w:id="468"/>
      <w:bookmarkEnd w:id="469"/>
      <w:bookmarkEnd w:id="470"/>
      <w:bookmarkEnd w:id="471"/>
      <w:bookmarkEnd w:id="472"/>
      <w:bookmarkEnd w:id="473"/>
      <w:bookmarkEnd w:id="474"/>
      <w:bookmarkEnd w:id="475"/>
    </w:p>
    <w:p w:rsidR="00D7162A" w:rsidRDefault="00D7162A">
      <w:pPr>
        <w:pStyle w:val="Heading2"/>
        <w:rPr>
          <w:rFonts w:ascii="Times New Roman" w:hAnsi="Times New Roman"/>
          <w:snapToGrid w:val="0"/>
        </w:rPr>
      </w:pPr>
    </w:p>
    <w:p w:rsidR="00D7162A" w:rsidRDefault="00D7162A">
      <w:pPr>
        <w:tabs>
          <w:tab w:val="right" w:pos="1800"/>
          <w:tab w:val="left" w:pos="2160"/>
        </w:tabs>
        <w:ind w:left="2160" w:hanging="2160"/>
        <w:rPr>
          <w:snapToGrid w:val="0"/>
        </w:rPr>
      </w:pPr>
      <w:r>
        <w:rPr>
          <w:b/>
          <w:snapToGrid w:val="0"/>
        </w:rPr>
        <w:tab/>
        <w:t>Position:</w:t>
      </w:r>
      <w:r>
        <w:rPr>
          <w:b/>
          <w:snapToGrid w:val="0"/>
        </w:rPr>
        <w:tab/>
      </w:r>
      <w:r>
        <w:rPr>
          <w:snapToGrid w:val="0"/>
        </w:rPr>
        <w:t>150</w:t>
      </w:r>
    </w:p>
    <w:p w:rsidR="00D7162A" w:rsidRDefault="00D7162A">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IT1        </w:t>
      </w:r>
    </w:p>
    <w:p w:rsidR="00D7162A" w:rsidRDefault="00D7162A">
      <w:pPr>
        <w:tabs>
          <w:tab w:val="right" w:pos="1800"/>
          <w:tab w:val="left" w:pos="2160"/>
        </w:tabs>
        <w:ind w:left="2160" w:hanging="2160"/>
        <w:rPr>
          <w:snapToGrid w:val="0"/>
        </w:rPr>
      </w:pPr>
      <w:r>
        <w:rPr>
          <w:snapToGrid w:val="0"/>
        </w:rPr>
        <w:tab/>
      </w:r>
      <w:r>
        <w:rPr>
          <w:b/>
          <w:snapToGrid w:val="0"/>
        </w:rPr>
        <w:t>Level:</w:t>
      </w:r>
      <w:r>
        <w:rPr>
          <w:snapToGrid w:val="0"/>
        </w:rPr>
        <w:tab/>
        <w:t>Detail</w:t>
      </w:r>
    </w:p>
    <w:p w:rsidR="00D7162A" w:rsidRDefault="00D7162A">
      <w:pPr>
        <w:tabs>
          <w:tab w:val="right" w:pos="1800"/>
          <w:tab w:val="left" w:pos="2160"/>
        </w:tabs>
        <w:ind w:left="2160" w:hanging="2160"/>
        <w:rPr>
          <w:snapToGrid w:val="0"/>
        </w:rPr>
      </w:pPr>
      <w:r>
        <w:rPr>
          <w:snapToGrid w:val="0"/>
        </w:rPr>
        <w:tab/>
      </w:r>
      <w:r>
        <w:rPr>
          <w:b/>
          <w:snapToGrid w:val="0"/>
        </w:rPr>
        <w:t>Usage:</w:t>
      </w:r>
      <w:r>
        <w:rPr>
          <w:snapToGrid w:val="0"/>
        </w:rPr>
        <w:tab/>
        <w:t>Optional</w:t>
      </w:r>
    </w:p>
    <w:p w:rsidR="00D7162A" w:rsidRDefault="00D7162A">
      <w:pPr>
        <w:tabs>
          <w:tab w:val="right" w:pos="1800"/>
          <w:tab w:val="left" w:pos="2160"/>
        </w:tabs>
        <w:ind w:left="2160" w:hanging="2160"/>
        <w:rPr>
          <w:snapToGrid w:val="0"/>
        </w:rPr>
      </w:pPr>
      <w:r>
        <w:rPr>
          <w:snapToGrid w:val="0"/>
        </w:rPr>
        <w:tab/>
      </w:r>
      <w:r>
        <w:rPr>
          <w:b/>
          <w:snapToGrid w:val="0"/>
        </w:rPr>
        <w:t>Max Use:</w:t>
      </w:r>
      <w:r>
        <w:rPr>
          <w:snapToGrid w:val="0"/>
        </w:rPr>
        <w:tab/>
        <w:t>10</w:t>
      </w:r>
    </w:p>
    <w:p w:rsidR="00D7162A" w:rsidRDefault="00D7162A">
      <w:pPr>
        <w:tabs>
          <w:tab w:val="right" w:pos="1800"/>
          <w:tab w:val="left" w:pos="2160"/>
        </w:tabs>
        <w:ind w:left="2160" w:hanging="2160"/>
        <w:rPr>
          <w:snapToGrid w:val="0"/>
        </w:rPr>
      </w:pPr>
      <w:r>
        <w:rPr>
          <w:snapToGrid w:val="0"/>
        </w:rPr>
        <w:tab/>
      </w:r>
      <w:r>
        <w:rPr>
          <w:b/>
          <w:snapToGrid w:val="0"/>
        </w:rPr>
        <w:t>Purpose:</w:t>
      </w:r>
      <w:r>
        <w:rPr>
          <w:snapToGrid w:val="0"/>
        </w:rPr>
        <w:tab/>
        <w:t>To specify pertinent dates and times</w:t>
      </w:r>
    </w:p>
    <w:p w:rsidR="00D7162A" w:rsidRDefault="00D7162A">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DTM02 DTM03 or DTM05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DTM04 is present, then DTM03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DTM05 or DTM06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b/>
          <w:snapToGrid w:val="0"/>
        </w:rPr>
        <w:t>Semantic Notes:</w:t>
      </w:r>
    </w:p>
    <w:p w:rsidR="00D7162A" w:rsidRDefault="00D7162A">
      <w:pPr>
        <w:tabs>
          <w:tab w:val="right" w:pos="1800"/>
          <w:tab w:val="left" w:pos="2160"/>
          <w:tab w:val="left" w:pos="2520"/>
        </w:tabs>
        <w:ind w:left="2520" w:hanging="2520"/>
        <w:rPr>
          <w:b/>
        </w:rPr>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D7162A">
        <w:tc>
          <w:tcPr>
            <w:tcW w:w="1980" w:type="dxa"/>
          </w:tcPr>
          <w:p w:rsidR="00D7162A" w:rsidRDefault="00D7162A">
            <w:pPr>
              <w:ind w:right="144"/>
              <w:jc w:val="right"/>
              <w:rPr>
                <w:b/>
              </w:rPr>
            </w:pPr>
            <w:r>
              <w:rPr>
                <w:b/>
              </w:rPr>
              <w:t>PA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 xml:space="preserve">Required – Must match the service period dates in </w:t>
            </w:r>
            <w:r w:rsidR="005030EB" w:rsidRPr="001F3562">
              <w:rPr>
                <w:szCs w:val="22"/>
              </w:rPr>
              <w:t>PTD*SU loop (Metered) or PTD*BC loop (Unmetered)</w:t>
            </w:r>
            <w:r w:rsidR="009E7BA3">
              <w:t>from the 867 transaction.</w:t>
            </w:r>
          </w:p>
        </w:tc>
      </w:tr>
      <w:tr w:rsidR="00D7162A">
        <w:tc>
          <w:tcPr>
            <w:tcW w:w="1980" w:type="dxa"/>
          </w:tcPr>
          <w:p w:rsidR="00D7162A" w:rsidRDefault="00D7162A">
            <w:pPr>
              <w:ind w:right="144"/>
              <w:jc w:val="right"/>
              <w:rPr>
                <w:b/>
              </w:rPr>
            </w:pPr>
            <w:r>
              <w:rPr>
                <w:b/>
              </w:rPr>
              <w:t>NJ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Same as PA</w:t>
            </w:r>
          </w:p>
          <w:p w:rsidR="00D7162A" w:rsidRDefault="00D7162A" w:rsidP="00D834DE">
            <w:pPr>
              <w:ind w:right="144"/>
            </w:pPr>
            <w:r>
              <w:rPr>
                <w:b/>
              </w:rPr>
              <w:t>Note:</w:t>
            </w:r>
            <w:r>
              <w:t xml:space="preserve">  PSE&amp;G</w:t>
            </w:r>
            <w:r w:rsidR="00553C1A">
              <w:t xml:space="preserve"> will validate this field (must match the service period </w:t>
            </w:r>
            <w:r w:rsidR="00A32D8A">
              <w:t xml:space="preserve">end </w:t>
            </w:r>
            <w:r w:rsidR="00553C1A">
              <w:t>date in the 867 transaction)</w:t>
            </w:r>
            <w:r w:rsidR="00D834DE">
              <w:t xml:space="preserve">.  </w:t>
            </w:r>
            <w:r w:rsidRPr="008447D1">
              <w:rPr>
                <w:snapToGrid w:val="0"/>
              </w:rPr>
              <w:t>Atlantic City Electric</w:t>
            </w:r>
            <w:r>
              <w:t xml:space="preserve"> will NOT validate this field.</w:t>
            </w:r>
          </w:p>
        </w:tc>
      </w:tr>
      <w:tr w:rsidR="00D7162A">
        <w:tc>
          <w:tcPr>
            <w:tcW w:w="1980" w:type="dxa"/>
          </w:tcPr>
          <w:p w:rsidR="00D7162A" w:rsidRDefault="00D7162A">
            <w:pPr>
              <w:ind w:right="144"/>
              <w:jc w:val="right"/>
              <w:rPr>
                <w:b/>
              </w:rPr>
            </w:pPr>
            <w:r>
              <w:rPr>
                <w:b/>
              </w:rPr>
              <w:t>DE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Same as PA</w:t>
            </w:r>
          </w:p>
          <w:p w:rsidR="00D7162A" w:rsidRDefault="00D7162A">
            <w:pPr>
              <w:ind w:right="144"/>
            </w:pPr>
            <w:r>
              <w:rPr>
                <w:b/>
              </w:rPr>
              <w:t>Note:</w:t>
            </w:r>
            <w:r>
              <w:t xml:space="preserve"> </w:t>
            </w:r>
            <w:r w:rsidR="00B23C40">
              <w:t>Delmarva</w:t>
            </w:r>
            <w:r>
              <w:t xml:space="preserve"> will NOT validate this field.</w:t>
            </w:r>
          </w:p>
        </w:tc>
      </w:tr>
      <w:tr w:rsidR="00D7162A">
        <w:tc>
          <w:tcPr>
            <w:tcW w:w="1980" w:type="dxa"/>
          </w:tcPr>
          <w:p w:rsidR="00D7162A" w:rsidRDefault="00D7162A">
            <w:pPr>
              <w:ind w:right="144"/>
              <w:jc w:val="right"/>
              <w:rPr>
                <w:b/>
              </w:rPr>
            </w:pPr>
            <w:r>
              <w:rPr>
                <w:b/>
              </w:rPr>
              <w:t>MD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Same as PA</w:t>
            </w:r>
          </w:p>
          <w:p w:rsidR="00D7162A" w:rsidRDefault="00D7162A">
            <w:pPr>
              <w:ind w:right="144"/>
            </w:pPr>
            <w:r>
              <w:rPr>
                <w:b/>
              </w:rPr>
              <w:t>Note:</w:t>
            </w:r>
            <w:r>
              <w:t xml:space="preserve"> </w:t>
            </w:r>
            <w:r w:rsidR="00B23C40">
              <w:t>Delmarva</w:t>
            </w:r>
            <w:r>
              <w:t xml:space="preserve"> and PEPCO will NOT validate this field. BGE will validate this field</w:t>
            </w:r>
          </w:p>
        </w:tc>
      </w:tr>
      <w:tr w:rsidR="00D7162A">
        <w:tc>
          <w:tcPr>
            <w:tcW w:w="1980" w:type="dxa"/>
          </w:tcPr>
          <w:p w:rsidR="00D7162A" w:rsidRDefault="00D7162A">
            <w:pPr>
              <w:ind w:right="144"/>
              <w:jc w:val="right"/>
              <w:rPr>
                <w:b/>
              </w:rPr>
            </w:pPr>
            <w:r>
              <w:rPr>
                <w:b/>
              </w:rPr>
              <w:t>Example: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DTM*151*19990201</w:t>
            </w:r>
          </w:p>
        </w:tc>
      </w:tr>
    </w:tbl>
    <w:p w:rsidR="00D7162A" w:rsidRDefault="00D7162A"/>
    <w:p w:rsidR="00D7162A" w:rsidRDefault="00D7162A">
      <w:pPr>
        <w:jc w:val="center"/>
        <w:rPr>
          <w:b/>
        </w:rPr>
      </w:pPr>
      <w:r>
        <w:rPr>
          <w:b/>
        </w:rPr>
        <w:t>Data Element Summary</w:t>
      </w:r>
    </w:p>
    <w:p w:rsidR="00D7162A" w:rsidRDefault="00D7162A">
      <w:pPr>
        <w:tabs>
          <w:tab w:val="center" w:pos="1440"/>
          <w:tab w:val="center" w:pos="2448"/>
          <w:tab w:val="left" w:pos="2988"/>
          <w:tab w:val="left" w:pos="7883"/>
          <w:tab w:val="left" w:pos="9360"/>
        </w:tabs>
        <w:rPr>
          <w:b/>
        </w:rPr>
      </w:pPr>
      <w:r>
        <w:rPr>
          <w:b/>
        </w:rPr>
        <w:tab/>
        <w:t>Ref.</w:t>
      </w:r>
      <w:r>
        <w:rPr>
          <w:b/>
        </w:rPr>
        <w:tab/>
        <w:t>Data</w:t>
      </w:r>
      <w:r>
        <w:rPr>
          <w:b/>
        </w:rPr>
        <w:tab/>
      </w:r>
    </w:p>
    <w:p w:rsidR="00D7162A" w:rsidRDefault="00D7162A">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D7162A">
        <w:tc>
          <w:tcPr>
            <w:tcW w:w="1007" w:type="dxa"/>
          </w:tcPr>
          <w:p w:rsidR="00D7162A" w:rsidRDefault="00D7162A">
            <w:pPr>
              <w:tabs>
                <w:tab w:val="center" w:pos="1440"/>
                <w:tab w:val="center" w:pos="2448"/>
                <w:tab w:val="left" w:pos="2988"/>
                <w:tab w:val="left" w:pos="7883"/>
                <w:tab w:val="left" w:pos="9360"/>
              </w:tabs>
              <w:ind w:right="144"/>
              <w:rPr>
                <w:sz w:val="24"/>
              </w:rPr>
            </w:pPr>
            <w:r>
              <w:rPr>
                <w:b/>
                <w:sz w:val="16"/>
              </w:rPr>
              <w:t>Must Use</w:t>
            </w:r>
          </w:p>
        </w:tc>
        <w:tc>
          <w:tcPr>
            <w:tcW w:w="1080" w:type="dxa"/>
          </w:tcPr>
          <w:p w:rsidR="00D7162A" w:rsidRDefault="00D7162A">
            <w:pPr>
              <w:ind w:right="144"/>
              <w:jc w:val="center"/>
              <w:rPr>
                <w:sz w:val="24"/>
              </w:rPr>
            </w:pPr>
            <w:r>
              <w:rPr>
                <w:b/>
              </w:rPr>
              <w:t>DTM01</w:t>
            </w:r>
          </w:p>
        </w:tc>
        <w:tc>
          <w:tcPr>
            <w:tcW w:w="893" w:type="dxa"/>
          </w:tcPr>
          <w:p w:rsidR="00D7162A" w:rsidRDefault="00D7162A">
            <w:pPr>
              <w:ind w:right="144"/>
              <w:jc w:val="center"/>
              <w:rPr>
                <w:sz w:val="24"/>
              </w:rPr>
            </w:pPr>
            <w:r>
              <w:rPr>
                <w:b/>
              </w:rPr>
              <w:t>374</w:t>
            </w:r>
          </w:p>
        </w:tc>
        <w:tc>
          <w:tcPr>
            <w:tcW w:w="4896" w:type="dxa"/>
            <w:gridSpan w:val="4"/>
          </w:tcPr>
          <w:p w:rsidR="00D7162A" w:rsidRDefault="00D7162A">
            <w:pPr>
              <w:ind w:right="144"/>
              <w:rPr>
                <w:sz w:val="24"/>
              </w:rPr>
            </w:pPr>
            <w:r>
              <w:rPr>
                <w:b/>
              </w:rPr>
              <w:t>Date/Time Qualifier</w:t>
            </w:r>
          </w:p>
        </w:tc>
        <w:tc>
          <w:tcPr>
            <w:tcW w:w="432" w:type="dxa"/>
          </w:tcPr>
          <w:p w:rsidR="00D7162A" w:rsidRDefault="00D7162A">
            <w:pPr>
              <w:ind w:right="144"/>
              <w:rPr>
                <w:sz w:val="24"/>
              </w:rPr>
            </w:pPr>
            <w:r>
              <w:rPr>
                <w:b/>
              </w:rPr>
              <w:t>M</w:t>
            </w:r>
          </w:p>
        </w:tc>
        <w:tc>
          <w:tcPr>
            <w:tcW w:w="1440" w:type="dxa"/>
            <w:gridSpan w:val="3"/>
          </w:tcPr>
          <w:p w:rsidR="00D7162A" w:rsidRDefault="00D7162A">
            <w:pPr>
              <w:ind w:right="144"/>
              <w:rPr>
                <w:sz w:val="24"/>
              </w:rPr>
            </w:pPr>
            <w:r>
              <w:rPr>
                <w:b/>
              </w:rPr>
              <w:t>ID 3/3</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Code specifying type of date or time, or both date and time</w:t>
            </w:r>
          </w:p>
        </w:tc>
      </w:tr>
      <w:tr w:rsidR="00D7162A">
        <w:trPr>
          <w:gridAfter w:val="2"/>
          <w:wAfter w:w="389" w:type="dxa"/>
        </w:trPr>
        <w:tc>
          <w:tcPr>
            <w:tcW w:w="3311" w:type="dxa"/>
            <w:gridSpan w:val="4"/>
          </w:tcPr>
          <w:p w:rsidR="00D7162A" w:rsidRDefault="00D7162A">
            <w:pPr>
              <w:ind w:right="144"/>
              <w:rPr>
                <w:sz w:val="24"/>
              </w:rPr>
            </w:pPr>
          </w:p>
        </w:tc>
        <w:tc>
          <w:tcPr>
            <w:tcW w:w="1152" w:type="dxa"/>
          </w:tcPr>
          <w:p w:rsidR="00D7162A" w:rsidRDefault="00D7162A">
            <w:pPr>
              <w:ind w:right="144"/>
              <w:rPr>
                <w:sz w:val="24"/>
              </w:rPr>
            </w:pPr>
            <w:r>
              <w:t>151</w:t>
            </w:r>
          </w:p>
        </w:tc>
        <w:tc>
          <w:tcPr>
            <w:tcW w:w="216" w:type="dxa"/>
          </w:tcPr>
          <w:p w:rsidR="00D7162A" w:rsidRDefault="00D7162A">
            <w:pPr>
              <w:ind w:right="144"/>
              <w:rPr>
                <w:sz w:val="24"/>
              </w:rPr>
            </w:pPr>
          </w:p>
        </w:tc>
        <w:tc>
          <w:tcPr>
            <w:tcW w:w="4680" w:type="dxa"/>
            <w:gridSpan w:val="3"/>
          </w:tcPr>
          <w:p w:rsidR="00D7162A" w:rsidRDefault="00D7162A">
            <w:pPr>
              <w:ind w:right="144"/>
              <w:rPr>
                <w:sz w:val="24"/>
              </w:rPr>
            </w:pPr>
            <w:r>
              <w:t>Service Period End</w:t>
            </w:r>
          </w:p>
        </w:tc>
      </w:tr>
      <w:tr w:rsidR="00D7162A">
        <w:trPr>
          <w:cantSplit/>
        </w:trPr>
        <w:tc>
          <w:tcPr>
            <w:tcW w:w="1007" w:type="dxa"/>
          </w:tcPr>
          <w:p w:rsidR="00D7162A" w:rsidRDefault="00D7162A">
            <w:pPr>
              <w:ind w:right="144"/>
              <w:rPr>
                <w:sz w:val="24"/>
              </w:rPr>
            </w:pPr>
            <w:r>
              <w:rPr>
                <w:b/>
                <w:sz w:val="16"/>
              </w:rPr>
              <w:t>Must Use</w:t>
            </w:r>
          </w:p>
        </w:tc>
        <w:tc>
          <w:tcPr>
            <w:tcW w:w="1080" w:type="dxa"/>
          </w:tcPr>
          <w:p w:rsidR="00D7162A" w:rsidRDefault="00D7162A">
            <w:pPr>
              <w:ind w:right="144"/>
              <w:jc w:val="center"/>
              <w:rPr>
                <w:sz w:val="24"/>
              </w:rPr>
            </w:pPr>
            <w:r>
              <w:rPr>
                <w:b/>
              </w:rPr>
              <w:t>DTM02</w:t>
            </w:r>
          </w:p>
        </w:tc>
        <w:tc>
          <w:tcPr>
            <w:tcW w:w="893" w:type="dxa"/>
          </w:tcPr>
          <w:p w:rsidR="00D7162A" w:rsidRDefault="00D7162A">
            <w:pPr>
              <w:ind w:right="144"/>
              <w:jc w:val="center"/>
              <w:rPr>
                <w:sz w:val="24"/>
              </w:rPr>
            </w:pPr>
            <w:r>
              <w:rPr>
                <w:b/>
              </w:rPr>
              <w:t>373</w:t>
            </w:r>
          </w:p>
        </w:tc>
        <w:tc>
          <w:tcPr>
            <w:tcW w:w="4896" w:type="dxa"/>
            <w:gridSpan w:val="4"/>
          </w:tcPr>
          <w:p w:rsidR="00D7162A" w:rsidRDefault="00D7162A">
            <w:pPr>
              <w:ind w:right="144"/>
              <w:rPr>
                <w:sz w:val="24"/>
              </w:rPr>
            </w:pPr>
            <w:r>
              <w:rPr>
                <w:b/>
              </w:rPr>
              <w:t>Date</w:t>
            </w:r>
          </w:p>
        </w:tc>
        <w:tc>
          <w:tcPr>
            <w:tcW w:w="432" w:type="dxa"/>
          </w:tcPr>
          <w:p w:rsidR="00D7162A" w:rsidRDefault="00D7162A">
            <w:pPr>
              <w:ind w:right="144"/>
              <w:rPr>
                <w:sz w:val="24"/>
              </w:rPr>
            </w:pPr>
            <w:r>
              <w:rPr>
                <w:b/>
              </w:rPr>
              <w:t>X</w:t>
            </w:r>
          </w:p>
        </w:tc>
        <w:tc>
          <w:tcPr>
            <w:tcW w:w="1440" w:type="dxa"/>
            <w:gridSpan w:val="3"/>
          </w:tcPr>
          <w:p w:rsidR="00D7162A" w:rsidRDefault="00D7162A">
            <w:pPr>
              <w:ind w:right="144"/>
              <w:rPr>
                <w:sz w:val="24"/>
              </w:rPr>
            </w:pPr>
            <w:r>
              <w:rPr>
                <w:b/>
              </w:rPr>
              <w:t>DT  8/8</w:t>
            </w:r>
          </w:p>
        </w:tc>
      </w:tr>
      <w:tr w:rsidR="00D7162A">
        <w:trPr>
          <w:gridAfter w:val="1"/>
          <w:wAfter w:w="245" w:type="dxa"/>
          <w:cantSplit/>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Date expressed as CCYYMMDD</w:t>
            </w:r>
          </w:p>
        </w:tc>
      </w:tr>
    </w:tbl>
    <w:p w:rsidR="00D7162A" w:rsidRDefault="00D7162A">
      <w:pPr>
        <w:tabs>
          <w:tab w:val="right" w:pos="1800"/>
          <w:tab w:val="left" w:pos="2160"/>
        </w:tabs>
        <w:ind w:left="2160" w:hanging="2160"/>
        <w:rPr>
          <w:b/>
        </w:rPr>
      </w:pPr>
    </w:p>
    <w:p w:rsidR="00D7162A" w:rsidRDefault="00D7162A">
      <w:pPr>
        <w:pStyle w:val="Heading2"/>
        <w:rPr>
          <w:rFonts w:ascii="Times New Roman" w:hAnsi="Times New Roman"/>
          <w:snapToGrid w:val="0"/>
        </w:rPr>
      </w:pPr>
      <w:r>
        <w:rPr>
          <w:rFonts w:ascii="Times New Roman" w:hAnsi="Times New Roman"/>
        </w:rPr>
        <w:br w:type="page"/>
      </w:r>
      <w:r>
        <w:rPr>
          <w:rFonts w:ascii="Times New Roman" w:hAnsi="Times New Roman"/>
          <w:snapToGrid w:val="0"/>
        </w:rPr>
        <w:lastRenderedPageBreak/>
        <w:tab/>
      </w:r>
      <w:bookmarkStart w:id="476" w:name="_Toc470748253"/>
      <w:bookmarkStart w:id="477" w:name="_Toc479738339"/>
      <w:bookmarkStart w:id="478" w:name="_Toc479738425"/>
      <w:bookmarkStart w:id="479" w:name="_Toc479746813"/>
      <w:bookmarkStart w:id="480" w:name="_Toc493255028"/>
      <w:bookmarkStart w:id="481" w:name="_Toc528144940"/>
      <w:bookmarkStart w:id="482" w:name="_Toc532878930"/>
      <w:bookmarkStart w:id="483" w:name="_Toc532879020"/>
      <w:bookmarkStart w:id="484" w:name="_Toc535217895"/>
      <w:bookmarkStart w:id="485" w:name="_Toc535218341"/>
      <w:bookmarkStart w:id="486" w:name="_Toc535219240"/>
      <w:bookmarkStart w:id="487" w:name="_Toc535220650"/>
      <w:bookmarkStart w:id="488" w:name="_Toc125456002"/>
      <w:bookmarkStart w:id="489" w:name="_Toc350773930"/>
      <w:r>
        <w:rPr>
          <w:rFonts w:ascii="Times New Roman" w:hAnsi="Times New Roman"/>
          <w:snapToGrid w:val="0"/>
        </w:rPr>
        <w:t xml:space="preserve">Segment:       </w:t>
      </w:r>
      <w:r>
        <w:rPr>
          <w:rFonts w:ascii="Times New Roman" w:hAnsi="Times New Roman"/>
          <w:snapToGrid w:val="0"/>
        </w:rPr>
        <w:tab/>
      </w:r>
      <w:r>
        <w:rPr>
          <w:rFonts w:ascii="Times New Roman" w:hAnsi="Times New Roman"/>
          <w:snapToGrid w:val="0"/>
          <w:sz w:val="40"/>
        </w:rPr>
        <w:t xml:space="preserve">SLN </w:t>
      </w:r>
      <w:proofErr w:type="spellStart"/>
      <w:r>
        <w:rPr>
          <w:rFonts w:ascii="Times New Roman" w:hAnsi="Times New Roman"/>
          <w:snapToGrid w:val="0"/>
        </w:rPr>
        <w:t>Subline</w:t>
      </w:r>
      <w:proofErr w:type="spellEnd"/>
      <w:r>
        <w:rPr>
          <w:rFonts w:ascii="Times New Roman" w:hAnsi="Times New Roman"/>
          <w:snapToGrid w:val="0"/>
        </w:rPr>
        <w:t xml:space="preserve"> Item Detail</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rsidR="00D7162A" w:rsidRDefault="00D7162A">
      <w:pPr>
        <w:tabs>
          <w:tab w:val="right" w:pos="1800"/>
          <w:tab w:val="left" w:pos="2160"/>
        </w:tabs>
        <w:ind w:left="2160" w:hanging="2160"/>
        <w:rPr>
          <w:snapToGrid w:val="0"/>
        </w:rPr>
      </w:pPr>
      <w:r>
        <w:rPr>
          <w:b/>
          <w:snapToGrid w:val="0"/>
        </w:rPr>
        <w:tab/>
        <w:t>Position:</w:t>
      </w:r>
      <w:r>
        <w:rPr>
          <w:b/>
          <w:snapToGrid w:val="0"/>
        </w:rPr>
        <w:tab/>
      </w:r>
      <w:r>
        <w:rPr>
          <w:snapToGrid w:val="0"/>
        </w:rPr>
        <w:t>200</w:t>
      </w:r>
    </w:p>
    <w:p w:rsidR="00D7162A" w:rsidRDefault="00D7162A">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SLN        </w:t>
      </w:r>
    </w:p>
    <w:p w:rsidR="00D7162A" w:rsidRDefault="00D7162A">
      <w:pPr>
        <w:tabs>
          <w:tab w:val="right" w:pos="1800"/>
          <w:tab w:val="left" w:pos="2160"/>
        </w:tabs>
        <w:ind w:left="2160" w:hanging="2160"/>
        <w:rPr>
          <w:snapToGrid w:val="0"/>
        </w:rPr>
      </w:pPr>
      <w:r>
        <w:rPr>
          <w:snapToGrid w:val="0"/>
        </w:rPr>
        <w:tab/>
      </w:r>
      <w:r>
        <w:rPr>
          <w:b/>
          <w:snapToGrid w:val="0"/>
        </w:rPr>
        <w:t>Level:</w:t>
      </w:r>
      <w:r>
        <w:rPr>
          <w:snapToGrid w:val="0"/>
        </w:rPr>
        <w:tab/>
        <w:t>Detail</w:t>
      </w:r>
    </w:p>
    <w:p w:rsidR="00D7162A" w:rsidRDefault="00D7162A">
      <w:pPr>
        <w:tabs>
          <w:tab w:val="right" w:pos="1800"/>
          <w:tab w:val="left" w:pos="2160"/>
        </w:tabs>
        <w:ind w:left="2160" w:hanging="2160"/>
        <w:rPr>
          <w:snapToGrid w:val="0"/>
        </w:rPr>
      </w:pPr>
      <w:r>
        <w:rPr>
          <w:snapToGrid w:val="0"/>
        </w:rPr>
        <w:tab/>
      </w:r>
      <w:r>
        <w:rPr>
          <w:b/>
          <w:snapToGrid w:val="0"/>
        </w:rPr>
        <w:t>Usage:</w:t>
      </w:r>
      <w:r>
        <w:rPr>
          <w:snapToGrid w:val="0"/>
        </w:rPr>
        <w:tab/>
        <w:t>Optional</w:t>
      </w:r>
    </w:p>
    <w:p w:rsidR="00D7162A" w:rsidRDefault="00D7162A">
      <w:pPr>
        <w:tabs>
          <w:tab w:val="right" w:pos="1800"/>
          <w:tab w:val="left" w:pos="2160"/>
        </w:tabs>
        <w:ind w:left="2160" w:hanging="2160"/>
        <w:rPr>
          <w:snapToGrid w:val="0"/>
        </w:rPr>
      </w:pPr>
      <w:r>
        <w:rPr>
          <w:snapToGrid w:val="0"/>
        </w:rPr>
        <w:tab/>
      </w:r>
      <w:r>
        <w:rPr>
          <w:b/>
          <w:snapToGrid w:val="0"/>
        </w:rPr>
        <w:t>Max Use:</w:t>
      </w:r>
      <w:r>
        <w:rPr>
          <w:snapToGrid w:val="0"/>
        </w:rPr>
        <w:tab/>
        <w:t>1</w:t>
      </w:r>
    </w:p>
    <w:p w:rsidR="00D7162A" w:rsidRDefault="00D7162A">
      <w:pPr>
        <w:tabs>
          <w:tab w:val="right" w:pos="1800"/>
          <w:tab w:val="left" w:pos="2160"/>
        </w:tabs>
        <w:ind w:left="2160" w:hanging="2160"/>
        <w:rPr>
          <w:snapToGrid w:val="0"/>
        </w:rPr>
      </w:pPr>
      <w:r>
        <w:rPr>
          <w:snapToGrid w:val="0"/>
        </w:rPr>
        <w:tab/>
      </w:r>
      <w:r>
        <w:rPr>
          <w:b/>
          <w:snapToGrid w:val="0"/>
        </w:rPr>
        <w:t>Purpose:</w:t>
      </w:r>
      <w:r>
        <w:rPr>
          <w:snapToGrid w:val="0"/>
        </w:rPr>
        <w:tab/>
        <w:t xml:space="preserve">To specify product </w:t>
      </w:r>
      <w:proofErr w:type="spellStart"/>
      <w:r>
        <w:rPr>
          <w:snapToGrid w:val="0"/>
        </w:rPr>
        <w:t>subline</w:t>
      </w:r>
      <w:proofErr w:type="spellEnd"/>
      <w:r>
        <w:rPr>
          <w:snapToGrid w:val="0"/>
        </w:rPr>
        <w:t xml:space="preserve"> detail item data</w:t>
      </w:r>
    </w:p>
    <w:p w:rsidR="00D7162A" w:rsidRDefault="00D7162A">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If either SLN04 or SLN05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SLN07 is present, then SLN06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SLN08 is present, then SLN06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4</w:t>
      </w:r>
      <w:r>
        <w:rPr>
          <w:snapToGrid w:val="0"/>
        </w:rPr>
        <w:tab/>
        <w:t>If either SLN09 or SLN10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5</w:t>
      </w:r>
      <w:r>
        <w:rPr>
          <w:snapToGrid w:val="0"/>
        </w:rPr>
        <w:tab/>
        <w:t>If either SLN11 or SLN12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6</w:t>
      </w:r>
      <w:r>
        <w:rPr>
          <w:snapToGrid w:val="0"/>
        </w:rPr>
        <w:tab/>
        <w:t>If either SLN13 or SLN14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7</w:t>
      </w:r>
      <w:r>
        <w:rPr>
          <w:snapToGrid w:val="0"/>
        </w:rPr>
        <w:tab/>
        <w:t>If either SLN15 or SLN16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8</w:t>
      </w:r>
      <w:r>
        <w:rPr>
          <w:snapToGrid w:val="0"/>
        </w:rPr>
        <w:tab/>
        <w:t>If either SLN17 or SLN18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9</w:t>
      </w:r>
      <w:r>
        <w:rPr>
          <w:snapToGrid w:val="0"/>
        </w:rPr>
        <w:tab/>
        <w:t>If either SLN19 or SLN20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10</w:t>
      </w:r>
      <w:r>
        <w:rPr>
          <w:snapToGrid w:val="0"/>
        </w:rPr>
        <w:tab/>
        <w:t>If either SLN21 or SLN22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11</w:t>
      </w:r>
      <w:r>
        <w:rPr>
          <w:snapToGrid w:val="0"/>
        </w:rPr>
        <w:tab/>
        <w:t>If either SLN23 or SLN24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12</w:t>
      </w:r>
      <w:r>
        <w:rPr>
          <w:snapToGrid w:val="0"/>
        </w:rPr>
        <w:tab/>
        <w:t>If either SLN25 or SLN26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13</w:t>
      </w:r>
      <w:r>
        <w:rPr>
          <w:snapToGrid w:val="0"/>
        </w:rPr>
        <w:tab/>
        <w:t>If either SLN27 or SLN28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 xml:space="preserve">SLN01 is the identifying number for the </w:t>
      </w:r>
      <w:proofErr w:type="spellStart"/>
      <w:r>
        <w:rPr>
          <w:snapToGrid w:val="0"/>
        </w:rPr>
        <w:t>subline</w:t>
      </w:r>
      <w:proofErr w:type="spellEnd"/>
      <w:r>
        <w:rPr>
          <w:snapToGrid w:val="0"/>
        </w:rPr>
        <w:t xml:space="preserve"> item.</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 xml:space="preserve">SLN02 is the identifying number for the </w:t>
      </w:r>
      <w:proofErr w:type="spellStart"/>
      <w:r>
        <w:rPr>
          <w:snapToGrid w:val="0"/>
        </w:rPr>
        <w:t>subline</w:t>
      </w:r>
      <w:proofErr w:type="spellEnd"/>
      <w:r>
        <w:rPr>
          <w:snapToGrid w:val="0"/>
        </w:rPr>
        <w:t xml:space="preserve"> level. The </w:t>
      </w:r>
      <w:proofErr w:type="spellStart"/>
      <w:r>
        <w:rPr>
          <w:snapToGrid w:val="0"/>
        </w:rPr>
        <w:t>subline</w:t>
      </w:r>
      <w:proofErr w:type="spellEnd"/>
      <w:r>
        <w:rPr>
          <w:snapToGrid w:val="0"/>
        </w:rPr>
        <w:t xml:space="preserve"> level is analogous to the level code used in a bill of materials.</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 xml:space="preserve">SLN03 is the configuration code indicating the relationship of the </w:t>
      </w:r>
      <w:proofErr w:type="spellStart"/>
      <w:r>
        <w:rPr>
          <w:snapToGrid w:val="0"/>
        </w:rPr>
        <w:t>subline</w:t>
      </w:r>
      <w:proofErr w:type="spellEnd"/>
      <w:r>
        <w:rPr>
          <w:snapToGrid w:val="0"/>
        </w:rPr>
        <w:t xml:space="preserve"> item to the baseline item.</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4</w:t>
      </w:r>
      <w:r>
        <w:rPr>
          <w:snapToGrid w:val="0"/>
        </w:rPr>
        <w:tab/>
        <w:t>SLN08 is a code indicating the relationship of the price or amount to the associated segment.</w:t>
      </w:r>
    </w:p>
    <w:p w:rsidR="00D7162A" w:rsidRDefault="00D7162A">
      <w:pPr>
        <w:tabs>
          <w:tab w:val="right" w:pos="1800"/>
          <w:tab w:val="left" w:pos="2160"/>
          <w:tab w:val="left" w:pos="2520"/>
        </w:tabs>
        <w:ind w:left="2520" w:hanging="2520"/>
        <w:rPr>
          <w:snapToGrid w:val="0"/>
        </w:rPr>
      </w:pPr>
      <w:r>
        <w:rPr>
          <w:snapToGrid w:val="0"/>
        </w:rPr>
        <w:tab/>
      </w:r>
      <w:r>
        <w:rPr>
          <w:b/>
          <w:snapToGrid w:val="0"/>
        </w:rPr>
        <w:t>Comments:</w:t>
      </w:r>
      <w:r>
        <w:rPr>
          <w:snapToGrid w:val="0"/>
        </w:rPr>
        <w:tab/>
      </w:r>
      <w:r>
        <w:rPr>
          <w:b/>
          <w:snapToGrid w:val="0"/>
        </w:rPr>
        <w:t>1</w:t>
      </w:r>
      <w:r>
        <w:rPr>
          <w:snapToGrid w:val="0"/>
        </w:rPr>
        <w:tab/>
        <w:t>See the Data Element Dictionary for a complete list of IDs.</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 xml:space="preserve">SLN01 is related to (but not necessarily equivalent to) the baseline item number. Example: 1.1 or 1A might be used as a </w:t>
      </w:r>
      <w:proofErr w:type="spellStart"/>
      <w:r>
        <w:rPr>
          <w:snapToGrid w:val="0"/>
        </w:rPr>
        <w:t>subline</w:t>
      </w:r>
      <w:proofErr w:type="spellEnd"/>
      <w:r>
        <w:rPr>
          <w:snapToGrid w:val="0"/>
        </w:rPr>
        <w:t xml:space="preserve"> number to relate to baseline number 1.</w:t>
      </w:r>
    </w:p>
    <w:p w:rsidR="00D7162A" w:rsidRDefault="00D7162A">
      <w:pPr>
        <w:tabs>
          <w:tab w:val="right" w:pos="1800"/>
          <w:tab w:val="left" w:pos="2160"/>
          <w:tab w:val="left" w:pos="2520"/>
        </w:tabs>
        <w:ind w:left="2520" w:hanging="2520"/>
      </w:pPr>
      <w:r>
        <w:rPr>
          <w:snapToGrid w:val="0"/>
        </w:rPr>
        <w:tab/>
      </w:r>
      <w:r>
        <w:rPr>
          <w:snapToGrid w:val="0"/>
        </w:rPr>
        <w:tab/>
      </w:r>
      <w:r>
        <w:rPr>
          <w:b/>
          <w:snapToGrid w:val="0"/>
        </w:rPr>
        <w:t>3</w:t>
      </w:r>
      <w:r>
        <w:rPr>
          <w:snapToGrid w:val="0"/>
        </w:rPr>
        <w:tab/>
        <w:t>SLN09 through SLN28 provide for ten different product/service IDs for each item. For example: Case, Color, Drawing No., U.P.C. No., ISBN No., Model No., or SKU.</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D7162A">
        <w:tc>
          <w:tcPr>
            <w:tcW w:w="1980" w:type="dxa"/>
          </w:tcPr>
          <w:p w:rsidR="00D7162A" w:rsidRDefault="00D7162A">
            <w:pPr>
              <w:ind w:right="144"/>
              <w:jc w:val="right"/>
              <w:rPr>
                <w:snapToGrid w:val="0"/>
                <w:sz w:val="24"/>
              </w:rPr>
            </w:pPr>
            <w:r>
              <w:rPr>
                <w:b/>
                <w:snapToGrid w:val="0"/>
              </w:rPr>
              <w:t>Notes:</w:t>
            </w:r>
          </w:p>
        </w:tc>
        <w:tc>
          <w:tcPr>
            <w:tcW w:w="180" w:type="dxa"/>
          </w:tcPr>
          <w:p w:rsidR="00D7162A" w:rsidRDefault="00D7162A">
            <w:pPr>
              <w:ind w:right="144"/>
              <w:jc w:val="right"/>
              <w:rPr>
                <w:snapToGrid w:val="0"/>
                <w:sz w:val="24"/>
              </w:rPr>
            </w:pPr>
          </w:p>
        </w:tc>
        <w:tc>
          <w:tcPr>
            <w:tcW w:w="7343" w:type="dxa"/>
            <w:shd w:val="pct5" w:color="000000" w:fill="FFFFFF"/>
          </w:tcPr>
          <w:p w:rsidR="00D7162A" w:rsidRDefault="00D7162A">
            <w:pPr>
              <w:ind w:right="144"/>
              <w:jc w:val="both"/>
              <w:rPr>
                <w:snapToGrid w:val="0"/>
              </w:rPr>
            </w:pPr>
            <w:r>
              <w:rPr>
                <w:snapToGrid w:val="0"/>
              </w:rPr>
              <w:t>The IT1/SLN segment (Position 200) is used to overcome the limitation of 25 IT1/SAC loops (Position 180).  Each SLN loop will only contain one SAC.  Multiple charges/allowances require multiple SLN loops.</w:t>
            </w:r>
          </w:p>
          <w:p w:rsidR="00D7162A" w:rsidRDefault="00D7162A">
            <w:pPr>
              <w:ind w:right="144"/>
              <w:jc w:val="both"/>
              <w:rPr>
                <w:snapToGrid w:val="0"/>
                <w:sz w:val="24"/>
              </w:rPr>
            </w:pPr>
            <w:r>
              <w:rPr>
                <w:b/>
              </w:rPr>
              <w:t>Note:</w:t>
            </w:r>
            <w:r>
              <w:t xml:space="preserve"> If tax is the only information conveyed in this loop, the SLN and SAC segments should not be sent.</w:t>
            </w:r>
          </w:p>
        </w:tc>
      </w:tr>
      <w:tr w:rsidR="00D7162A">
        <w:tc>
          <w:tcPr>
            <w:tcW w:w="1980" w:type="dxa"/>
          </w:tcPr>
          <w:p w:rsidR="00D7162A" w:rsidRDefault="00D7162A">
            <w:pPr>
              <w:ind w:right="144"/>
              <w:jc w:val="right"/>
              <w:rPr>
                <w:b/>
              </w:rPr>
            </w:pPr>
            <w:r>
              <w:rPr>
                <w:b/>
              </w:rPr>
              <w:t>PA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Required if sending any SAC segments</w:t>
            </w:r>
          </w:p>
        </w:tc>
      </w:tr>
      <w:tr w:rsidR="00D7162A">
        <w:tc>
          <w:tcPr>
            <w:tcW w:w="1980" w:type="dxa"/>
          </w:tcPr>
          <w:p w:rsidR="00D7162A" w:rsidRDefault="00D7162A">
            <w:pPr>
              <w:ind w:right="144"/>
              <w:jc w:val="right"/>
              <w:rPr>
                <w:b/>
              </w:rPr>
            </w:pPr>
            <w:r>
              <w:rPr>
                <w:b/>
              </w:rPr>
              <w:t>NJ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Required if sending any SAC segments</w:t>
            </w:r>
          </w:p>
        </w:tc>
      </w:tr>
      <w:tr w:rsidR="00D7162A">
        <w:tc>
          <w:tcPr>
            <w:tcW w:w="1980" w:type="dxa"/>
          </w:tcPr>
          <w:p w:rsidR="00D7162A" w:rsidRDefault="00D7162A">
            <w:pPr>
              <w:ind w:right="144"/>
              <w:jc w:val="right"/>
              <w:rPr>
                <w:b/>
              </w:rPr>
            </w:pPr>
            <w:r>
              <w:rPr>
                <w:b/>
              </w:rPr>
              <w:t>DE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Required if sending any SAC segments</w:t>
            </w:r>
          </w:p>
        </w:tc>
      </w:tr>
      <w:tr w:rsidR="00D7162A">
        <w:tc>
          <w:tcPr>
            <w:tcW w:w="1980" w:type="dxa"/>
          </w:tcPr>
          <w:p w:rsidR="00D7162A" w:rsidRDefault="00D7162A">
            <w:pPr>
              <w:ind w:right="144"/>
              <w:jc w:val="right"/>
              <w:rPr>
                <w:b/>
              </w:rPr>
            </w:pPr>
            <w:r>
              <w:rPr>
                <w:b/>
              </w:rPr>
              <w:t>MD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Required if sending any SAC segments</w:t>
            </w:r>
          </w:p>
        </w:tc>
      </w:tr>
      <w:tr w:rsidR="00D7162A">
        <w:tc>
          <w:tcPr>
            <w:tcW w:w="1980" w:type="dxa"/>
          </w:tcPr>
          <w:p w:rsidR="00D7162A" w:rsidRDefault="00D7162A">
            <w:pPr>
              <w:ind w:right="144"/>
              <w:jc w:val="right"/>
              <w:rPr>
                <w:b/>
              </w:rPr>
            </w:pPr>
            <w:r>
              <w:rPr>
                <w:b/>
              </w:rPr>
              <w:t>Example: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SLN*1**A</w:t>
            </w:r>
          </w:p>
        </w:tc>
      </w:tr>
    </w:tbl>
    <w:p w:rsidR="00D7162A" w:rsidRDefault="00D7162A"/>
    <w:p w:rsidR="00D7162A" w:rsidRDefault="00D7162A">
      <w:pPr>
        <w:jc w:val="center"/>
        <w:rPr>
          <w:b/>
        </w:rPr>
      </w:pPr>
      <w:r>
        <w:rPr>
          <w:b/>
        </w:rPr>
        <w:t>Data Element Summary</w:t>
      </w:r>
    </w:p>
    <w:p w:rsidR="00D7162A" w:rsidRDefault="00D7162A">
      <w:pPr>
        <w:tabs>
          <w:tab w:val="center" w:pos="1440"/>
          <w:tab w:val="center" w:pos="2448"/>
          <w:tab w:val="left" w:pos="2988"/>
          <w:tab w:val="left" w:pos="7883"/>
          <w:tab w:val="left" w:pos="9360"/>
        </w:tabs>
        <w:rPr>
          <w:b/>
        </w:rPr>
      </w:pPr>
      <w:r>
        <w:rPr>
          <w:b/>
        </w:rPr>
        <w:tab/>
        <w:t>Ref.</w:t>
      </w:r>
      <w:r>
        <w:rPr>
          <w:b/>
        </w:rPr>
        <w:tab/>
        <w:t>Data</w:t>
      </w:r>
      <w:r>
        <w:rPr>
          <w:b/>
        </w:rPr>
        <w:tab/>
      </w:r>
    </w:p>
    <w:p w:rsidR="00D7162A" w:rsidRDefault="00D7162A">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D7162A">
        <w:tc>
          <w:tcPr>
            <w:tcW w:w="1007" w:type="dxa"/>
          </w:tcPr>
          <w:p w:rsidR="00D7162A" w:rsidRDefault="00D7162A">
            <w:pPr>
              <w:tabs>
                <w:tab w:val="center" w:pos="1440"/>
                <w:tab w:val="center" w:pos="2448"/>
                <w:tab w:val="left" w:pos="2988"/>
                <w:tab w:val="left" w:pos="7883"/>
                <w:tab w:val="left" w:pos="9360"/>
              </w:tabs>
              <w:spacing w:before="120"/>
              <w:ind w:right="144"/>
              <w:rPr>
                <w:sz w:val="24"/>
              </w:rPr>
            </w:pPr>
            <w:r>
              <w:rPr>
                <w:b/>
                <w:sz w:val="18"/>
              </w:rPr>
              <w:t>Must Use</w:t>
            </w:r>
          </w:p>
        </w:tc>
        <w:tc>
          <w:tcPr>
            <w:tcW w:w="1080" w:type="dxa"/>
          </w:tcPr>
          <w:p w:rsidR="00D7162A" w:rsidRDefault="00D7162A">
            <w:pPr>
              <w:pStyle w:val="Heading8"/>
              <w:rPr>
                <w:snapToGrid/>
              </w:rPr>
            </w:pPr>
            <w:r>
              <w:rPr>
                <w:snapToGrid/>
              </w:rPr>
              <w:t>SLN01</w:t>
            </w:r>
          </w:p>
        </w:tc>
        <w:tc>
          <w:tcPr>
            <w:tcW w:w="893" w:type="dxa"/>
          </w:tcPr>
          <w:p w:rsidR="00D7162A" w:rsidRDefault="00D7162A">
            <w:pPr>
              <w:spacing w:before="120"/>
              <w:ind w:right="144"/>
              <w:jc w:val="center"/>
            </w:pPr>
            <w:r>
              <w:rPr>
                <w:b/>
              </w:rPr>
              <w:t>350</w:t>
            </w:r>
          </w:p>
        </w:tc>
        <w:tc>
          <w:tcPr>
            <w:tcW w:w="4896" w:type="dxa"/>
            <w:gridSpan w:val="4"/>
          </w:tcPr>
          <w:p w:rsidR="00D7162A" w:rsidRDefault="00D7162A">
            <w:pPr>
              <w:spacing w:before="120"/>
              <w:ind w:right="144"/>
            </w:pPr>
            <w:r>
              <w:rPr>
                <w:b/>
              </w:rPr>
              <w:t>Assigned Identification</w:t>
            </w:r>
          </w:p>
        </w:tc>
        <w:tc>
          <w:tcPr>
            <w:tcW w:w="432" w:type="dxa"/>
          </w:tcPr>
          <w:p w:rsidR="00D7162A" w:rsidRDefault="00D7162A">
            <w:pPr>
              <w:spacing w:before="120"/>
              <w:ind w:right="144"/>
            </w:pPr>
            <w:r>
              <w:rPr>
                <w:b/>
              </w:rPr>
              <w:t>M</w:t>
            </w:r>
          </w:p>
        </w:tc>
        <w:tc>
          <w:tcPr>
            <w:tcW w:w="1440" w:type="dxa"/>
            <w:gridSpan w:val="3"/>
          </w:tcPr>
          <w:p w:rsidR="00D7162A" w:rsidRDefault="00D7162A">
            <w:pPr>
              <w:spacing w:before="120"/>
              <w:ind w:right="144"/>
            </w:pPr>
            <w:r>
              <w:rPr>
                <w:b/>
              </w:rPr>
              <w:t>AN 1/20</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Alphanumeric characters assigned for differentiation within a transaction set</w:t>
            </w:r>
          </w:p>
        </w:tc>
      </w:tr>
      <w:tr w:rsidR="00D7162A">
        <w:trPr>
          <w:gridAfter w:val="1"/>
          <w:wAfter w:w="245" w:type="dxa"/>
        </w:trPr>
        <w:tc>
          <w:tcPr>
            <w:tcW w:w="2980" w:type="dxa"/>
            <w:gridSpan w:val="3"/>
          </w:tcPr>
          <w:p w:rsidR="00D7162A" w:rsidRDefault="00D7162A">
            <w:pPr>
              <w:ind w:right="144"/>
            </w:pPr>
          </w:p>
        </w:tc>
        <w:tc>
          <w:tcPr>
            <w:tcW w:w="6523" w:type="dxa"/>
            <w:gridSpan w:val="7"/>
            <w:shd w:val="pct5" w:color="000000" w:fill="FFFFFF"/>
          </w:tcPr>
          <w:p w:rsidR="00D7162A" w:rsidRDefault="00D7162A">
            <w:pPr>
              <w:ind w:right="144"/>
            </w:pPr>
            <w:r>
              <w:t>Used as a loop counter</w:t>
            </w:r>
          </w:p>
        </w:tc>
      </w:tr>
      <w:tr w:rsidR="00D7162A">
        <w:tc>
          <w:tcPr>
            <w:tcW w:w="1007" w:type="dxa"/>
          </w:tcPr>
          <w:p w:rsidR="00D7162A" w:rsidRDefault="00D7162A">
            <w:pPr>
              <w:spacing w:before="120"/>
              <w:ind w:right="144"/>
              <w:rPr>
                <w:sz w:val="24"/>
              </w:rPr>
            </w:pPr>
            <w:r>
              <w:rPr>
                <w:b/>
                <w:sz w:val="18"/>
              </w:rPr>
              <w:t>Must Use</w:t>
            </w:r>
          </w:p>
        </w:tc>
        <w:tc>
          <w:tcPr>
            <w:tcW w:w="1080" w:type="dxa"/>
          </w:tcPr>
          <w:p w:rsidR="00D7162A" w:rsidRDefault="00D7162A">
            <w:pPr>
              <w:spacing w:before="120"/>
              <w:ind w:right="144"/>
              <w:jc w:val="center"/>
            </w:pPr>
            <w:r>
              <w:rPr>
                <w:b/>
              </w:rPr>
              <w:t>SLN03</w:t>
            </w:r>
          </w:p>
        </w:tc>
        <w:tc>
          <w:tcPr>
            <w:tcW w:w="893" w:type="dxa"/>
          </w:tcPr>
          <w:p w:rsidR="00D7162A" w:rsidRDefault="00D7162A">
            <w:pPr>
              <w:spacing w:before="120"/>
              <w:ind w:right="144"/>
              <w:jc w:val="center"/>
            </w:pPr>
            <w:r>
              <w:rPr>
                <w:b/>
              </w:rPr>
              <w:t>662</w:t>
            </w:r>
          </w:p>
        </w:tc>
        <w:tc>
          <w:tcPr>
            <w:tcW w:w="4896" w:type="dxa"/>
            <w:gridSpan w:val="4"/>
          </w:tcPr>
          <w:p w:rsidR="00D7162A" w:rsidRDefault="00D7162A">
            <w:pPr>
              <w:spacing w:before="120"/>
              <w:ind w:right="144"/>
            </w:pPr>
            <w:r>
              <w:rPr>
                <w:b/>
              </w:rPr>
              <w:t>Relationship Code</w:t>
            </w:r>
          </w:p>
        </w:tc>
        <w:tc>
          <w:tcPr>
            <w:tcW w:w="432" w:type="dxa"/>
          </w:tcPr>
          <w:p w:rsidR="00D7162A" w:rsidRDefault="00D7162A">
            <w:pPr>
              <w:spacing w:before="120"/>
              <w:ind w:right="144"/>
            </w:pPr>
            <w:r>
              <w:rPr>
                <w:b/>
              </w:rPr>
              <w:t>M</w:t>
            </w:r>
          </w:p>
        </w:tc>
        <w:tc>
          <w:tcPr>
            <w:tcW w:w="1440" w:type="dxa"/>
            <w:gridSpan w:val="3"/>
          </w:tcPr>
          <w:p w:rsidR="00D7162A" w:rsidRDefault="00D7162A">
            <w:pPr>
              <w:spacing w:before="120"/>
              <w:ind w:right="144"/>
            </w:pPr>
            <w:r>
              <w:rPr>
                <w:b/>
              </w:rPr>
              <w:t>ID 1/1</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Code indicating the relationship between entities</w:t>
            </w:r>
          </w:p>
        </w:tc>
      </w:tr>
      <w:tr w:rsidR="00D7162A">
        <w:trPr>
          <w:gridAfter w:val="2"/>
          <w:wAfter w:w="389" w:type="dxa"/>
        </w:trPr>
        <w:tc>
          <w:tcPr>
            <w:tcW w:w="3311" w:type="dxa"/>
            <w:gridSpan w:val="4"/>
          </w:tcPr>
          <w:p w:rsidR="00D7162A" w:rsidRDefault="00D7162A">
            <w:pPr>
              <w:ind w:right="144"/>
            </w:pPr>
          </w:p>
        </w:tc>
        <w:tc>
          <w:tcPr>
            <w:tcW w:w="1152" w:type="dxa"/>
          </w:tcPr>
          <w:p w:rsidR="00D7162A" w:rsidRDefault="00D7162A">
            <w:pPr>
              <w:ind w:right="144"/>
            </w:pPr>
            <w:r>
              <w:t>A</w:t>
            </w:r>
          </w:p>
        </w:tc>
        <w:tc>
          <w:tcPr>
            <w:tcW w:w="216" w:type="dxa"/>
          </w:tcPr>
          <w:p w:rsidR="00D7162A" w:rsidRDefault="00D7162A">
            <w:pPr>
              <w:ind w:right="144"/>
            </w:pPr>
          </w:p>
        </w:tc>
        <w:tc>
          <w:tcPr>
            <w:tcW w:w="4680" w:type="dxa"/>
            <w:gridSpan w:val="3"/>
          </w:tcPr>
          <w:p w:rsidR="00D7162A" w:rsidRDefault="00D7162A">
            <w:pPr>
              <w:ind w:right="144"/>
            </w:pPr>
            <w:r>
              <w:t>Add</w:t>
            </w:r>
          </w:p>
        </w:tc>
      </w:tr>
    </w:tbl>
    <w:p w:rsidR="00D7162A" w:rsidRDefault="00D7162A">
      <w:pPr>
        <w:tabs>
          <w:tab w:val="right" w:pos="1800"/>
          <w:tab w:val="left" w:pos="2160"/>
        </w:tabs>
        <w:ind w:left="2160" w:hanging="2160"/>
      </w:pPr>
      <w:r>
        <w:t>Example:</w:t>
      </w:r>
    </w:p>
    <w:p w:rsidR="00D7162A" w:rsidRDefault="00D7162A">
      <w:pPr>
        <w:tabs>
          <w:tab w:val="right" w:pos="1800"/>
          <w:tab w:val="left" w:pos="2160"/>
        </w:tabs>
        <w:ind w:left="2160" w:hanging="2160"/>
      </w:pPr>
      <w:r>
        <w:t>IT1, TXI, TXI, DTM, DTM, SLN, SAC, SLN, SAC, SLN, SAC</w:t>
      </w:r>
    </w:p>
    <w:p w:rsidR="00D7162A" w:rsidRDefault="00D7162A">
      <w:pPr>
        <w:pStyle w:val="Heading2"/>
        <w:rPr>
          <w:rFonts w:ascii="Times New Roman" w:hAnsi="Times New Roman"/>
          <w:snapToGrid w:val="0"/>
        </w:rPr>
      </w:pPr>
      <w:r>
        <w:rPr>
          <w:rFonts w:ascii="Times New Roman" w:hAnsi="Times New Roman"/>
        </w:rPr>
        <w:br w:type="page"/>
      </w:r>
      <w:r>
        <w:rPr>
          <w:rFonts w:ascii="Times New Roman" w:hAnsi="Times New Roman"/>
          <w:snapToGrid w:val="0"/>
        </w:rPr>
        <w:lastRenderedPageBreak/>
        <w:tab/>
      </w:r>
      <w:bookmarkStart w:id="490" w:name="_Toc470748254"/>
      <w:bookmarkStart w:id="491" w:name="_Toc479738340"/>
      <w:bookmarkStart w:id="492" w:name="_Toc479738426"/>
      <w:bookmarkStart w:id="493" w:name="_Toc479746814"/>
      <w:bookmarkStart w:id="494" w:name="_Toc493255029"/>
      <w:bookmarkStart w:id="495" w:name="_Toc528144941"/>
      <w:bookmarkStart w:id="496" w:name="_Toc532878931"/>
      <w:bookmarkStart w:id="497" w:name="_Toc532879021"/>
      <w:bookmarkStart w:id="498" w:name="_Toc535217896"/>
      <w:bookmarkStart w:id="499" w:name="_Toc535218342"/>
      <w:bookmarkStart w:id="500" w:name="_Toc535219241"/>
      <w:bookmarkStart w:id="501" w:name="_Toc535220651"/>
      <w:bookmarkStart w:id="502" w:name="_Toc125456003"/>
      <w:bookmarkStart w:id="503" w:name="_Toc350773931"/>
      <w:r>
        <w:rPr>
          <w:rFonts w:ascii="Times New Roman" w:hAnsi="Times New Roman"/>
          <w:snapToGrid w:val="0"/>
        </w:rPr>
        <w:t xml:space="preserve">Segment:       </w:t>
      </w:r>
      <w:r>
        <w:rPr>
          <w:rFonts w:ascii="Times New Roman" w:hAnsi="Times New Roman"/>
          <w:snapToGrid w:val="0"/>
        </w:rPr>
        <w:tab/>
      </w:r>
      <w:r>
        <w:rPr>
          <w:rFonts w:ascii="Times New Roman" w:hAnsi="Times New Roman"/>
          <w:snapToGrid w:val="0"/>
          <w:sz w:val="40"/>
        </w:rPr>
        <w:t xml:space="preserve">SAC </w:t>
      </w:r>
      <w:r>
        <w:rPr>
          <w:rFonts w:ascii="Times New Roman" w:hAnsi="Times New Roman"/>
          <w:snapToGrid w:val="0"/>
        </w:rPr>
        <w:t>Service, Promotion, Allowance, or Charge Information</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rsidR="00D7162A" w:rsidRDefault="00D7162A">
      <w:pPr>
        <w:tabs>
          <w:tab w:val="right" w:pos="1800"/>
          <w:tab w:val="left" w:pos="2160"/>
        </w:tabs>
        <w:ind w:left="2160" w:hanging="2160"/>
        <w:rPr>
          <w:snapToGrid w:val="0"/>
        </w:rPr>
      </w:pPr>
      <w:r>
        <w:rPr>
          <w:b/>
          <w:snapToGrid w:val="0"/>
        </w:rPr>
        <w:tab/>
        <w:t>Position:</w:t>
      </w:r>
      <w:r>
        <w:rPr>
          <w:b/>
          <w:snapToGrid w:val="0"/>
        </w:rPr>
        <w:tab/>
      </w:r>
      <w:r>
        <w:rPr>
          <w:snapToGrid w:val="0"/>
        </w:rPr>
        <w:t>230</w:t>
      </w:r>
    </w:p>
    <w:p w:rsidR="00D7162A" w:rsidRDefault="00D7162A">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SLN        </w:t>
      </w:r>
    </w:p>
    <w:p w:rsidR="00D7162A" w:rsidRDefault="00D7162A">
      <w:pPr>
        <w:tabs>
          <w:tab w:val="right" w:pos="1800"/>
          <w:tab w:val="left" w:pos="2160"/>
        </w:tabs>
        <w:ind w:left="2160" w:hanging="2160"/>
        <w:rPr>
          <w:snapToGrid w:val="0"/>
        </w:rPr>
      </w:pPr>
      <w:r>
        <w:rPr>
          <w:snapToGrid w:val="0"/>
        </w:rPr>
        <w:tab/>
      </w:r>
      <w:r>
        <w:rPr>
          <w:b/>
          <w:snapToGrid w:val="0"/>
        </w:rPr>
        <w:t>Level:</w:t>
      </w:r>
      <w:r>
        <w:rPr>
          <w:snapToGrid w:val="0"/>
        </w:rPr>
        <w:tab/>
        <w:t>Detail</w:t>
      </w:r>
    </w:p>
    <w:p w:rsidR="00D7162A" w:rsidRDefault="00D7162A">
      <w:pPr>
        <w:tabs>
          <w:tab w:val="right" w:pos="1800"/>
          <w:tab w:val="left" w:pos="2160"/>
        </w:tabs>
        <w:ind w:left="2160" w:hanging="2160"/>
        <w:rPr>
          <w:snapToGrid w:val="0"/>
        </w:rPr>
      </w:pPr>
      <w:r>
        <w:rPr>
          <w:snapToGrid w:val="0"/>
        </w:rPr>
        <w:tab/>
      </w:r>
      <w:r>
        <w:rPr>
          <w:b/>
          <w:snapToGrid w:val="0"/>
        </w:rPr>
        <w:t>Usage:</w:t>
      </w:r>
      <w:r>
        <w:rPr>
          <w:snapToGrid w:val="0"/>
        </w:rPr>
        <w:tab/>
        <w:t>Optional</w:t>
      </w:r>
    </w:p>
    <w:p w:rsidR="00D7162A" w:rsidRDefault="00D7162A">
      <w:pPr>
        <w:tabs>
          <w:tab w:val="right" w:pos="1800"/>
          <w:tab w:val="left" w:pos="2160"/>
        </w:tabs>
        <w:ind w:left="2160" w:hanging="2160"/>
        <w:rPr>
          <w:snapToGrid w:val="0"/>
        </w:rPr>
      </w:pPr>
      <w:r>
        <w:rPr>
          <w:snapToGrid w:val="0"/>
        </w:rPr>
        <w:tab/>
      </w:r>
      <w:r>
        <w:rPr>
          <w:b/>
          <w:snapToGrid w:val="0"/>
        </w:rPr>
        <w:t>Max Use:</w:t>
      </w:r>
      <w:r>
        <w:rPr>
          <w:snapToGrid w:val="0"/>
        </w:rPr>
        <w:tab/>
        <w:t>25</w:t>
      </w:r>
    </w:p>
    <w:p w:rsidR="00D7162A" w:rsidRDefault="00D7162A">
      <w:pPr>
        <w:tabs>
          <w:tab w:val="right" w:pos="1800"/>
          <w:tab w:val="left" w:pos="2160"/>
        </w:tabs>
        <w:ind w:left="2160" w:hanging="2160"/>
        <w:rPr>
          <w:snapToGrid w:val="0"/>
        </w:rPr>
      </w:pPr>
      <w:r>
        <w:rPr>
          <w:snapToGrid w:val="0"/>
        </w:rPr>
        <w:tab/>
      </w:r>
      <w:r>
        <w:rPr>
          <w:b/>
          <w:snapToGrid w:val="0"/>
        </w:rPr>
        <w:t>Purpose:</w:t>
      </w:r>
      <w:r>
        <w:rPr>
          <w:snapToGrid w:val="0"/>
        </w:rPr>
        <w:tab/>
        <w:t>To request or identify a service, promotion, allowance, or charge; to specify the amount or percentage for the service, promotion, allowance, or charge</w:t>
      </w:r>
    </w:p>
    <w:p w:rsidR="00D7162A" w:rsidRDefault="00D7162A">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SAC02 or SAC03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SAC03 or SAC04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SAC06 or SAC07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4</w:t>
      </w:r>
      <w:r>
        <w:rPr>
          <w:snapToGrid w:val="0"/>
        </w:rPr>
        <w:tab/>
        <w:t>If either SAC09 or SAC10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5</w:t>
      </w:r>
      <w:r>
        <w:rPr>
          <w:snapToGrid w:val="0"/>
        </w:rPr>
        <w:tab/>
        <w:t>If SAC11 is present, then SAC10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6</w:t>
      </w:r>
      <w:r>
        <w:rPr>
          <w:snapToGrid w:val="0"/>
        </w:rPr>
        <w:tab/>
        <w:t>If SAC13 is present, then at least one of SAC02 or SAC04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7</w:t>
      </w:r>
      <w:r>
        <w:rPr>
          <w:snapToGrid w:val="0"/>
        </w:rPr>
        <w:tab/>
        <w:t>If SAC14 is present, then SAC13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8</w:t>
      </w:r>
      <w:r>
        <w:rPr>
          <w:snapToGrid w:val="0"/>
        </w:rPr>
        <w:tab/>
        <w:t>If SAC16 is present, then SAC15 is required.</w:t>
      </w:r>
    </w:p>
    <w:p w:rsidR="00D7162A" w:rsidRDefault="00D7162A">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If SAC01 is "A" or "C", then at least one of SAC05, SAC07, or SAC08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SAC05 is the total amount for the service, promotion, allowance, or charge.</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snapToGrid w:val="0"/>
        </w:rPr>
        <w:tab/>
        <w:t>If SAC05 is present with SAC07 or SAC08, then SAC05 takes precedence.</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SAC08 is the allowance or charge rate per unit.</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4</w:t>
      </w:r>
      <w:r>
        <w:rPr>
          <w:snapToGrid w:val="0"/>
        </w:rPr>
        <w:tab/>
        <w:t>SAC10 and SAC11 is the quantity basis when the allowance or charge quantity is different from the purchase order or invoice quantity.</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snapToGrid w:val="0"/>
        </w:rPr>
        <w:tab/>
        <w:t>SAC10 and SAC11 used together indicate a quantity range, which could be a dollar amount, that is applicable to service, promotion, allowance, or charge.</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5</w:t>
      </w:r>
      <w:r>
        <w:rPr>
          <w:snapToGrid w:val="0"/>
        </w:rPr>
        <w:tab/>
        <w:t>SAC13 is used in conjunction with SAC02 or SAC04 to provide a specific reference number as identified by the code used.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6</w:t>
      </w:r>
      <w:r>
        <w:rPr>
          <w:snapToGrid w:val="0"/>
        </w:rPr>
        <w:tab/>
        <w:t>SAC14 is used in conjunction with SAC13 to identify an option when there is more than one option of the promotion.</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7</w:t>
      </w:r>
      <w:r>
        <w:rPr>
          <w:snapToGrid w:val="0"/>
        </w:rPr>
        <w:tab/>
        <w:t>SAC16 is used to identify the language being used in SAC15.</w:t>
      </w:r>
    </w:p>
    <w:p w:rsidR="00D7162A" w:rsidRDefault="00D7162A">
      <w:pPr>
        <w:tabs>
          <w:tab w:val="right" w:pos="1800"/>
          <w:tab w:val="left" w:pos="2160"/>
          <w:tab w:val="left" w:pos="2520"/>
        </w:tabs>
        <w:ind w:left="2520" w:hanging="2520"/>
        <w:rPr>
          <w:snapToGrid w:val="0"/>
        </w:rPr>
      </w:pPr>
      <w:r>
        <w:rPr>
          <w:snapToGrid w:val="0"/>
        </w:rPr>
        <w:tab/>
      </w:r>
      <w:r>
        <w:rPr>
          <w:b/>
          <w:snapToGrid w:val="0"/>
        </w:rPr>
        <w:t>Comments:</w:t>
      </w:r>
      <w:r>
        <w:rPr>
          <w:snapToGrid w:val="0"/>
        </w:rPr>
        <w:tab/>
      </w:r>
      <w:r>
        <w:rPr>
          <w:b/>
          <w:snapToGrid w:val="0"/>
        </w:rPr>
        <w:t>1</w:t>
      </w:r>
      <w:r>
        <w:rPr>
          <w:snapToGrid w:val="0"/>
        </w:rPr>
        <w:tab/>
        <w:t>SAC04 may be used to uniquely identify the service, promotion, allowance, or charge. In addition, it may be used in conjunction to further the code in SAC02.</w:t>
      </w:r>
    </w:p>
    <w:p w:rsidR="00D7162A" w:rsidRDefault="00D7162A">
      <w:pPr>
        <w:tabs>
          <w:tab w:val="right" w:pos="1800"/>
          <w:tab w:val="left" w:pos="2160"/>
          <w:tab w:val="left" w:pos="2520"/>
        </w:tabs>
        <w:ind w:left="2520" w:hanging="2520"/>
      </w:pPr>
      <w:r>
        <w:rPr>
          <w:snapToGrid w:val="0"/>
        </w:rPr>
        <w:tab/>
      </w:r>
      <w:r>
        <w:rPr>
          <w:snapToGrid w:val="0"/>
        </w:rPr>
        <w:tab/>
      </w:r>
      <w:r>
        <w:rPr>
          <w:b/>
          <w:snapToGrid w:val="0"/>
        </w:rPr>
        <w:t>2</w:t>
      </w:r>
      <w:r>
        <w:rPr>
          <w:snapToGrid w:val="0"/>
        </w:rPr>
        <w:tab/>
        <w:t>In some business applications, it is necessary to advise the trading partner of the actual dollar amount that a particular allowance, charge, or promotion was based on to reduce ambiguity. This amount is commonly referred to as "Dollar Basis Amount". It is represented in the SAC segment in SAC10 using the qualifier "DO" - Dollars in SAC09.</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D7162A">
        <w:tc>
          <w:tcPr>
            <w:tcW w:w="1980" w:type="dxa"/>
          </w:tcPr>
          <w:p w:rsidR="00D7162A" w:rsidRDefault="00D7162A">
            <w:pPr>
              <w:ind w:right="144"/>
              <w:jc w:val="right"/>
              <w:rPr>
                <w:sz w:val="24"/>
              </w:rPr>
            </w:pPr>
            <w:r>
              <w:rPr>
                <w:b/>
              </w:rPr>
              <w:t>Notes:</w:t>
            </w:r>
          </w:p>
        </w:tc>
        <w:tc>
          <w:tcPr>
            <w:tcW w:w="180" w:type="dxa"/>
          </w:tcPr>
          <w:p w:rsidR="00D7162A" w:rsidRDefault="00D7162A">
            <w:pPr>
              <w:ind w:right="144"/>
              <w:jc w:val="right"/>
              <w:rPr>
                <w:sz w:val="24"/>
              </w:rPr>
            </w:pPr>
          </w:p>
        </w:tc>
        <w:tc>
          <w:tcPr>
            <w:tcW w:w="7343" w:type="dxa"/>
            <w:shd w:val="pct5" w:color="000000" w:fill="FFFFFF"/>
          </w:tcPr>
          <w:p w:rsidR="00D7162A" w:rsidRDefault="00D7162A">
            <w:pPr>
              <w:ind w:right="144"/>
              <w:rPr>
                <w:sz w:val="24"/>
              </w:rPr>
            </w:pPr>
            <w:r>
              <w:t>Each SLN loop will contain only one SLN and one SAC.  Multiple charges/allowances require multiple SLN loops.</w:t>
            </w:r>
          </w:p>
        </w:tc>
      </w:tr>
      <w:tr w:rsidR="00D7162A">
        <w:tc>
          <w:tcPr>
            <w:tcW w:w="1980" w:type="dxa"/>
          </w:tcPr>
          <w:p w:rsidR="00D7162A" w:rsidRDefault="00D7162A">
            <w:pPr>
              <w:ind w:right="144"/>
              <w:jc w:val="right"/>
              <w:rPr>
                <w:b/>
              </w:rPr>
            </w:pPr>
            <w:r>
              <w:rPr>
                <w:b/>
              </w:rPr>
              <w:t>PA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Required</w:t>
            </w:r>
          </w:p>
          <w:p w:rsidR="00D7162A" w:rsidRDefault="00D7162A">
            <w:pPr>
              <w:ind w:right="144"/>
            </w:pPr>
            <w:r>
              <w:t xml:space="preserve">SAC08, 09, 10, 13, 15 are conditional, they </w:t>
            </w:r>
            <w:r w:rsidR="005030EB">
              <w:t xml:space="preserve">may </w:t>
            </w:r>
            <w:r>
              <w:t>be provided if the charge in the SAC05 is based on a rate.  The SAC05 is mandatory in all cases.</w:t>
            </w:r>
            <w:r w:rsidR="005030EB" w:rsidRPr="001F3562">
              <w:rPr>
                <w:szCs w:val="22"/>
              </w:rPr>
              <w:t xml:space="preserve"> PA LDC Bill Ready utilities do not validate on, nor do they use the SAC08, SAC09, SAC10 for bill print purposes.</w:t>
            </w:r>
          </w:p>
          <w:p w:rsidR="00D7162A" w:rsidRDefault="00D7162A">
            <w:pPr>
              <w:ind w:right="144"/>
            </w:pPr>
            <w:r>
              <w:t>SAC15 lengths:</w:t>
            </w:r>
          </w:p>
          <w:p w:rsidR="00D7162A" w:rsidRDefault="00D7162A">
            <w:pPr>
              <w:numPr>
                <w:ilvl w:val="0"/>
                <w:numId w:val="49"/>
              </w:numPr>
              <w:ind w:right="144"/>
            </w:pPr>
            <w:r>
              <w:t xml:space="preserve">PECO allows </w:t>
            </w:r>
            <w:r w:rsidR="00937A69">
              <w:t xml:space="preserve">80 </w:t>
            </w:r>
            <w:r>
              <w:t xml:space="preserve">characters.  </w:t>
            </w:r>
          </w:p>
          <w:p w:rsidR="00D7162A" w:rsidRDefault="00D7162A">
            <w:pPr>
              <w:numPr>
                <w:ilvl w:val="0"/>
                <w:numId w:val="48"/>
              </w:numPr>
              <w:ind w:right="144"/>
            </w:pPr>
            <w:r>
              <w:t xml:space="preserve">PPL EU allows 40 </w:t>
            </w:r>
          </w:p>
          <w:p w:rsidR="00D7162A" w:rsidRDefault="00EC55BB">
            <w:pPr>
              <w:numPr>
                <w:ilvl w:val="0"/>
                <w:numId w:val="48"/>
              </w:numPr>
              <w:ind w:right="144"/>
            </w:pPr>
            <w:r>
              <w:t>First Energy</w:t>
            </w:r>
            <w:r w:rsidR="00D7162A">
              <w:t xml:space="preserve"> </w:t>
            </w:r>
            <w:r w:rsidR="00937A69">
              <w:t>allows</w:t>
            </w:r>
            <w:r w:rsidR="00D7162A">
              <w:t xml:space="preserve"> 80 characters.</w:t>
            </w:r>
          </w:p>
          <w:p w:rsidR="00D7162A" w:rsidRDefault="00D7162A">
            <w:pPr>
              <w:ind w:right="144"/>
            </w:pPr>
          </w:p>
          <w:p w:rsidR="00D7162A" w:rsidRDefault="00D7162A" w:rsidP="005030EB">
            <w:pPr>
              <w:ind w:right="144"/>
            </w:pPr>
            <w:r>
              <w:t xml:space="preserve">Note: </w:t>
            </w:r>
            <w:r w:rsidR="005030EB">
              <w:t>SAC03/</w:t>
            </w:r>
            <w:r>
              <w:t xml:space="preserve">SAC04 </w:t>
            </w:r>
            <w:r w:rsidR="005030EB">
              <w:t>are</w:t>
            </w:r>
            <w:r>
              <w:t xml:space="preserve"> only used for Rate Ready.</w:t>
            </w:r>
          </w:p>
        </w:tc>
      </w:tr>
      <w:tr w:rsidR="00D7162A">
        <w:tc>
          <w:tcPr>
            <w:tcW w:w="1980" w:type="dxa"/>
          </w:tcPr>
          <w:p w:rsidR="00D7162A" w:rsidRDefault="00D7162A">
            <w:pPr>
              <w:ind w:right="144"/>
              <w:jc w:val="right"/>
              <w:rPr>
                <w:b/>
              </w:rPr>
            </w:pPr>
            <w:r>
              <w:rPr>
                <w:b/>
              </w:rPr>
              <w:t>NJ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Rate Ready: Same as PA</w:t>
            </w:r>
          </w:p>
          <w:p w:rsidR="001A5AA8" w:rsidRDefault="00D7162A">
            <w:pPr>
              <w:ind w:right="144"/>
            </w:pPr>
            <w:r>
              <w:t xml:space="preserve">Bill Ready:   </w:t>
            </w:r>
          </w:p>
          <w:p w:rsidR="00D7162A" w:rsidRDefault="00D7162A">
            <w:pPr>
              <w:ind w:right="144"/>
            </w:pPr>
            <w:r>
              <w:rPr>
                <w:snapToGrid w:val="0"/>
              </w:rPr>
              <w:t>JCP&amp;L</w:t>
            </w:r>
            <w:r>
              <w:t xml:space="preserve"> will follow requirements of PA for </w:t>
            </w:r>
            <w:r w:rsidR="00EC55BB">
              <w:t>First Energy</w:t>
            </w:r>
            <w:r>
              <w:t>.</w:t>
            </w:r>
          </w:p>
          <w:p w:rsidR="001A5AA8" w:rsidRDefault="00D7162A" w:rsidP="001A5AA8">
            <w:pPr>
              <w:ind w:right="144"/>
            </w:pPr>
            <w:r>
              <w:t>PSE&amp;G</w:t>
            </w:r>
            <w:r w:rsidR="001A5AA8">
              <w:t xml:space="preserve"> - </w:t>
            </w:r>
            <w:r>
              <w:t>SAC01, 02, 03, 04, 05 are required.</w:t>
            </w:r>
            <w:r w:rsidR="00D834DE">
              <w:t xml:space="preserve">  </w:t>
            </w:r>
            <w:r w:rsidR="00251833">
              <w:rPr>
                <w:snapToGrid w:val="0"/>
                <w:color w:val="000000"/>
              </w:rPr>
              <w:t>SAC04 is required. ADJ000, GEN004 are valid values.</w:t>
            </w:r>
            <w:r w:rsidR="001A5AA8">
              <w:rPr>
                <w:snapToGrid w:val="0"/>
                <w:color w:val="000000"/>
              </w:rPr>
              <w:t xml:space="preserve">  D</w:t>
            </w:r>
            <w:r w:rsidR="000E0653">
              <w:t>oes not print information sent in the SAC15, uses PID segment.</w:t>
            </w:r>
            <w:r>
              <w:t xml:space="preserve"> (See New Jersey Notes section)</w:t>
            </w:r>
          </w:p>
          <w:p w:rsidR="00251833" w:rsidRDefault="00251833" w:rsidP="001A5AA8">
            <w:pPr>
              <w:ind w:right="144"/>
            </w:pPr>
            <w:r>
              <w:t>Atlantic City Electric - Requires SAC01 to determine charge type, SAC02 for charge type, SAC05 for the amount, SAC13 for sequencing, and SAC15 for the description.  ACE will support 47 characters in the SAC15 field.</w:t>
            </w:r>
          </w:p>
          <w:p w:rsidR="00251833" w:rsidRDefault="00251833" w:rsidP="00251833">
            <w:pPr>
              <w:spacing w:before="120" w:after="120"/>
            </w:pPr>
            <w:r>
              <w:t xml:space="preserve">CE recommends sending SAC04. If it is not present, ACE will assume GTC004. The </w:t>
            </w:r>
            <w:r>
              <w:lastRenderedPageBreak/>
              <w:t>SAC04 values may be used to categorize charges if ACE bills the customer via EDI.  Will ignore SAC08, SAC09, SAC10</w:t>
            </w:r>
          </w:p>
          <w:p w:rsidR="00D7162A" w:rsidRDefault="000E0653" w:rsidP="001A5AA8">
            <w:pPr>
              <w:ind w:right="144"/>
            </w:pPr>
            <w:r w:rsidRPr="001A5AA8">
              <w:rPr>
                <w:b/>
              </w:rPr>
              <w:t>Note</w:t>
            </w:r>
            <w:r>
              <w:t>:  in NJ, the SAC15 must be sent for residential customers, C&amp;I optional.  (See New Jersey Notes section)</w:t>
            </w:r>
          </w:p>
        </w:tc>
      </w:tr>
      <w:tr w:rsidR="00D7162A">
        <w:tc>
          <w:tcPr>
            <w:tcW w:w="1980" w:type="dxa"/>
          </w:tcPr>
          <w:p w:rsidR="00D7162A" w:rsidRDefault="00D7162A">
            <w:pPr>
              <w:ind w:right="144"/>
              <w:jc w:val="right"/>
              <w:rPr>
                <w:b/>
              </w:rPr>
            </w:pPr>
            <w:r>
              <w:rPr>
                <w:b/>
              </w:rPr>
              <w:lastRenderedPageBreak/>
              <w:t>DE Use:</w:t>
            </w:r>
          </w:p>
        </w:tc>
        <w:tc>
          <w:tcPr>
            <w:tcW w:w="180" w:type="dxa"/>
          </w:tcPr>
          <w:p w:rsidR="00D7162A" w:rsidRDefault="00D7162A">
            <w:pPr>
              <w:ind w:right="144"/>
              <w:jc w:val="right"/>
              <w:rPr>
                <w:sz w:val="24"/>
              </w:rPr>
            </w:pPr>
          </w:p>
        </w:tc>
        <w:tc>
          <w:tcPr>
            <w:tcW w:w="7343" w:type="dxa"/>
            <w:shd w:val="pct5" w:color="auto" w:fill="FFFFFF"/>
          </w:tcPr>
          <w:p w:rsidR="00611176" w:rsidRDefault="00B23C40" w:rsidP="001A5AA8">
            <w:pPr>
              <w:ind w:right="144"/>
            </w:pPr>
            <w:r>
              <w:t>Delmarva</w:t>
            </w:r>
            <w:r w:rsidR="00D7162A">
              <w:t xml:space="preserve"> (Delmarva) - Same as </w:t>
            </w:r>
            <w:r w:rsidR="001A5AA8">
              <w:t>Delmarva MD</w:t>
            </w:r>
          </w:p>
        </w:tc>
      </w:tr>
      <w:tr w:rsidR="00D7162A" w:rsidTr="00D834DE">
        <w:trPr>
          <w:trHeight w:val="4085"/>
        </w:trPr>
        <w:tc>
          <w:tcPr>
            <w:tcW w:w="1980" w:type="dxa"/>
          </w:tcPr>
          <w:p w:rsidR="00D7162A" w:rsidRDefault="00D7162A">
            <w:pPr>
              <w:ind w:right="144"/>
              <w:jc w:val="right"/>
              <w:rPr>
                <w:b/>
              </w:rPr>
            </w:pPr>
            <w:r>
              <w:rPr>
                <w:b/>
              </w:rPr>
              <w:t>MD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rPr>
                <w:i/>
                <w:u w:val="single"/>
              </w:rPr>
            </w:pPr>
            <w:r>
              <w:rPr>
                <w:i/>
                <w:u w:val="single"/>
              </w:rPr>
              <w:t>Rate Ready:</w:t>
            </w:r>
          </w:p>
          <w:p w:rsidR="00D7162A" w:rsidRDefault="00F94794">
            <w:pPr>
              <w:pStyle w:val="Element"/>
              <w:spacing w:before="0"/>
              <w:rPr>
                <w:rFonts w:ascii="Times New Roman" w:hAnsi="Times New Roman"/>
              </w:rPr>
            </w:pPr>
            <w:r>
              <w:rPr>
                <w:rFonts w:ascii="Times New Roman" w:hAnsi="Times New Roman"/>
                <w:b/>
              </w:rPr>
              <w:t>Potomac Edison</w:t>
            </w:r>
            <w:r w:rsidR="00D7162A">
              <w:rPr>
                <w:rFonts w:ascii="Times New Roman" w:hAnsi="Times New Roman"/>
                <w:b/>
              </w:rPr>
              <w:t>:</w:t>
            </w:r>
            <w:r w:rsidR="00D7162A">
              <w:rPr>
                <w:rFonts w:ascii="Times New Roman" w:hAnsi="Times New Roman"/>
              </w:rPr>
              <w:t xml:space="preserve"> Same as PA</w:t>
            </w:r>
          </w:p>
          <w:p w:rsidR="00D7162A" w:rsidRDefault="00D7162A">
            <w:pPr>
              <w:pStyle w:val="Element"/>
              <w:spacing w:before="0"/>
              <w:rPr>
                <w:rFonts w:ascii="Times New Roman" w:hAnsi="Times New Roman"/>
              </w:rPr>
            </w:pPr>
          </w:p>
          <w:p w:rsidR="00D7162A" w:rsidRDefault="00D7162A">
            <w:pPr>
              <w:ind w:right="144"/>
              <w:rPr>
                <w:i/>
                <w:u w:val="single"/>
              </w:rPr>
            </w:pPr>
            <w:r>
              <w:rPr>
                <w:i/>
                <w:u w:val="single"/>
              </w:rPr>
              <w:t>Bill Ready:</w:t>
            </w:r>
          </w:p>
          <w:p w:rsidR="00D7162A" w:rsidRDefault="00D7162A">
            <w:pPr>
              <w:spacing w:before="120" w:after="120"/>
            </w:pPr>
            <w:r>
              <w:rPr>
                <w:b/>
              </w:rPr>
              <w:t>PEPCO</w:t>
            </w:r>
            <w:r w:rsidR="00531E05">
              <w:rPr>
                <w:b/>
              </w:rPr>
              <w:t xml:space="preserve"> &amp; Delmarva</w:t>
            </w:r>
            <w:r>
              <w:rPr>
                <w:b/>
              </w:rPr>
              <w:t xml:space="preserve">: </w:t>
            </w:r>
            <w:r>
              <w:t>Requires SAC01 to determine charge type, SAC02 for charge type, SAC05 for the amount, SAC13 for sequencing, and SAC15 for the description.  PEPCO will support 47 characters in the SAC15 field.</w:t>
            </w:r>
          </w:p>
          <w:p w:rsidR="00D7162A" w:rsidRDefault="00D7162A">
            <w:pPr>
              <w:spacing w:before="120" w:after="120"/>
            </w:pPr>
            <w:r>
              <w:t>PEPCO recommends sending SAC04. If it is not present, PEPCO will assume GTC004. The SAC04 values may be used to categorize charges if PEPCO bills the customer via EDI.</w:t>
            </w:r>
            <w:r w:rsidR="00D834DE">
              <w:t xml:space="preserve">  </w:t>
            </w:r>
            <w:r>
              <w:t xml:space="preserve">Will ignore SAC08, SAC09, </w:t>
            </w:r>
            <w:proofErr w:type="gramStart"/>
            <w:r>
              <w:t>SAC10</w:t>
            </w:r>
            <w:proofErr w:type="gramEnd"/>
            <w:r>
              <w:t>.</w:t>
            </w:r>
          </w:p>
          <w:p w:rsidR="00D7162A" w:rsidRDefault="00D7162A" w:rsidP="00D834DE">
            <w:pPr>
              <w:spacing w:before="120" w:after="120"/>
            </w:pPr>
            <w:r>
              <w:rPr>
                <w:b/>
              </w:rPr>
              <w:t>BGE:</w:t>
            </w:r>
            <w:r>
              <w:t xml:space="preserve"> BGE requires SAC01 to determine charge type, SAC02 for charge type, SAC05 for the amount, SAC13 for sequencing, and SAC15 for the description.  SAC04 is unused (will be ignored if sent).  As the bill is a split page format, BGE will accept all 80 characters of the SAC15 segment, however BGE only has room to display the first 18 characters on the bill.</w:t>
            </w:r>
            <w:r w:rsidR="00D834DE">
              <w:t xml:space="preserve">  </w:t>
            </w:r>
            <w:r>
              <w:t>The following fields are optional: SAC08 for the rate, SAC09 for the unit code, SAC10 for the quantity of units</w:t>
            </w:r>
          </w:p>
        </w:tc>
      </w:tr>
      <w:tr w:rsidR="00D7162A">
        <w:trPr>
          <w:trHeight w:val="630"/>
        </w:trPr>
        <w:tc>
          <w:tcPr>
            <w:tcW w:w="1980" w:type="dxa"/>
          </w:tcPr>
          <w:p w:rsidR="00D7162A" w:rsidRDefault="00D7162A">
            <w:pPr>
              <w:ind w:right="144"/>
              <w:jc w:val="right"/>
              <w:rPr>
                <w:b/>
              </w:rPr>
            </w:pPr>
            <w:r>
              <w:rPr>
                <w:b/>
              </w:rPr>
              <w:t>Example: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rPr>
                <w:u w:val="single"/>
              </w:rPr>
            </w:pPr>
            <w:r>
              <w:rPr>
                <w:u w:val="single"/>
              </w:rPr>
              <w:t>Bill Ready:</w:t>
            </w:r>
          </w:p>
          <w:p w:rsidR="00D7162A" w:rsidRDefault="00D7162A">
            <w:pPr>
              <w:ind w:right="144"/>
            </w:pPr>
            <w:r>
              <w:t>SAC*C*D140***500***5.00*MO*1***2**CUSTOMER CHARGES:  $5.00</w:t>
            </w:r>
          </w:p>
          <w:p w:rsidR="000E0653" w:rsidRDefault="000E0653">
            <w:pPr>
              <w:ind w:right="144"/>
            </w:pPr>
            <w:r w:rsidRPr="00D57722">
              <w:t>SAC*C</w:t>
            </w:r>
            <w:r>
              <w:t>*D140***599***0.099833*KH*60***1</w:t>
            </w:r>
            <w:r w:rsidRPr="00D57722">
              <w:t xml:space="preserve">**ENERGY </w:t>
            </w:r>
            <w:r w:rsidRPr="00611176">
              <w:t>CHARGE-60KWH@0.099833</w:t>
            </w:r>
            <w:r w:rsidRPr="00D57722">
              <w:t xml:space="preserve"> PER KWH</w:t>
            </w:r>
            <w:r>
              <w:t xml:space="preserve"> (ACE &amp; JCP&amp;L)</w:t>
            </w:r>
          </w:p>
          <w:p w:rsidR="00D7162A" w:rsidRDefault="00D7162A">
            <w:pPr>
              <w:ind w:right="144"/>
              <w:rPr>
                <w:u w:val="single"/>
              </w:rPr>
            </w:pPr>
            <w:r>
              <w:rPr>
                <w:u w:val="single"/>
              </w:rPr>
              <w:t>Rate Ready:</w:t>
            </w:r>
          </w:p>
          <w:p w:rsidR="00D7162A" w:rsidRDefault="00D7162A">
            <w:pPr>
              <w:ind w:right="144"/>
            </w:pPr>
            <w:r>
              <w:t>SAC*C*F950*EU*BAS001*500***5.00*MO*1*****CUSTOMER CHARGE</w:t>
            </w:r>
          </w:p>
        </w:tc>
      </w:tr>
    </w:tbl>
    <w:p w:rsidR="00D7162A" w:rsidRDefault="00D7162A">
      <w:pPr>
        <w:jc w:val="center"/>
        <w:rPr>
          <w:b/>
        </w:rPr>
      </w:pPr>
    </w:p>
    <w:p w:rsidR="00D7162A" w:rsidRDefault="00D7162A">
      <w:pPr>
        <w:jc w:val="center"/>
        <w:rPr>
          <w:b/>
        </w:rPr>
      </w:pPr>
      <w:r>
        <w:rPr>
          <w:b/>
        </w:rPr>
        <w:t>Data Element Summary</w:t>
      </w:r>
    </w:p>
    <w:p w:rsidR="00D7162A" w:rsidRDefault="00D7162A">
      <w:pPr>
        <w:tabs>
          <w:tab w:val="center" w:pos="1440"/>
          <w:tab w:val="center" w:pos="2448"/>
          <w:tab w:val="left" w:pos="2988"/>
          <w:tab w:val="left" w:pos="7883"/>
          <w:tab w:val="left" w:pos="9360"/>
        </w:tabs>
        <w:rPr>
          <w:b/>
        </w:rPr>
      </w:pPr>
      <w:r>
        <w:rPr>
          <w:b/>
        </w:rPr>
        <w:tab/>
        <w:t>Ref.</w:t>
      </w:r>
      <w:r>
        <w:rPr>
          <w:b/>
        </w:rPr>
        <w:tab/>
        <w:t>Data</w:t>
      </w:r>
      <w:r>
        <w:rPr>
          <w:b/>
        </w:rPr>
        <w:tab/>
      </w:r>
    </w:p>
    <w:p w:rsidR="00D7162A" w:rsidRDefault="00D7162A">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D7162A">
        <w:tc>
          <w:tcPr>
            <w:tcW w:w="1007" w:type="dxa"/>
          </w:tcPr>
          <w:p w:rsidR="00D7162A" w:rsidRDefault="00D7162A">
            <w:pPr>
              <w:tabs>
                <w:tab w:val="center" w:pos="1440"/>
                <w:tab w:val="center" w:pos="2448"/>
                <w:tab w:val="left" w:pos="2988"/>
                <w:tab w:val="left" w:pos="7883"/>
                <w:tab w:val="left" w:pos="9360"/>
              </w:tabs>
              <w:spacing w:before="120"/>
              <w:ind w:right="144"/>
              <w:rPr>
                <w:sz w:val="24"/>
              </w:rPr>
            </w:pPr>
            <w:r>
              <w:rPr>
                <w:b/>
                <w:sz w:val="18"/>
              </w:rPr>
              <w:t>Must Use</w:t>
            </w:r>
          </w:p>
        </w:tc>
        <w:tc>
          <w:tcPr>
            <w:tcW w:w="1080" w:type="dxa"/>
          </w:tcPr>
          <w:p w:rsidR="00D7162A" w:rsidRDefault="00D7162A">
            <w:pPr>
              <w:pStyle w:val="Heading6"/>
              <w:tabs>
                <w:tab w:val="clear" w:pos="1440"/>
                <w:tab w:val="clear" w:pos="2448"/>
                <w:tab w:val="clear" w:pos="2988"/>
                <w:tab w:val="clear" w:pos="7883"/>
                <w:tab w:val="clear" w:pos="9360"/>
              </w:tabs>
              <w:rPr>
                <w:rFonts w:ascii="Times New Roman" w:hAnsi="Times New Roman"/>
              </w:rPr>
            </w:pPr>
            <w:r>
              <w:rPr>
                <w:rFonts w:ascii="Times New Roman" w:hAnsi="Times New Roman"/>
              </w:rPr>
              <w:t>SAC01</w:t>
            </w:r>
          </w:p>
        </w:tc>
        <w:tc>
          <w:tcPr>
            <w:tcW w:w="893" w:type="dxa"/>
          </w:tcPr>
          <w:p w:rsidR="00D7162A" w:rsidRDefault="00D7162A">
            <w:pPr>
              <w:spacing w:before="120"/>
              <w:ind w:right="144"/>
              <w:jc w:val="center"/>
            </w:pPr>
            <w:r>
              <w:rPr>
                <w:b/>
              </w:rPr>
              <w:t>248</w:t>
            </w:r>
          </w:p>
        </w:tc>
        <w:tc>
          <w:tcPr>
            <w:tcW w:w="4896" w:type="dxa"/>
            <w:gridSpan w:val="4"/>
          </w:tcPr>
          <w:p w:rsidR="00D7162A" w:rsidRDefault="00D7162A">
            <w:pPr>
              <w:spacing w:before="120"/>
              <w:ind w:right="144"/>
            </w:pPr>
            <w:r>
              <w:rPr>
                <w:b/>
              </w:rPr>
              <w:t>Allowance or Charge Indicator</w:t>
            </w:r>
          </w:p>
        </w:tc>
        <w:tc>
          <w:tcPr>
            <w:tcW w:w="432" w:type="dxa"/>
          </w:tcPr>
          <w:p w:rsidR="00D7162A" w:rsidRDefault="00D7162A">
            <w:pPr>
              <w:spacing w:before="120"/>
              <w:ind w:right="144"/>
            </w:pPr>
            <w:r>
              <w:rPr>
                <w:b/>
              </w:rPr>
              <w:t>M</w:t>
            </w:r>
          </w:p>
        </w:tc>
        <w:tc>
          <w:tcPr>
            <w:tcW w:w="1440" w:type="dxa"/>
            <w:gridSpan w:val="3"/>
          </w:tcPr>
          <w:p w:rsidR="00D7162A" w:rsidRDefault="00D7162A">
            <w:pPr>
              <w:spacing w:before="120"/>
              <w:ind w:right="144"/>
            </w:pPr>
            <w:r>
              <w:rPr>
                <w:b/>
              </w:rPr>
              <w:t>ID 1/1</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Code which indicates an allowance or charge for the service specified</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A</w:t>
            </w:r>
          </w:p>
        </w:tc>
        <w:tc>
          <w:tcPr>
            <w:tcW w:w="217" w:type="dxa"/>
          </w:tcPr>
          <w:p w:rsidR="00D7162A" w:rsidRDefault="00D7162A">
            <w:pPr>
              <w:ind w:right="144"/>
            </w:pPr>
          </w:p>
        </w:tc>
        <w:tc>
          <w:tcPr>
            <w:tcW w:w="4680" w:type="dxa"/>
            <w:gridSpan w:val="3"/>
          </w:tcPr>
          <w:p w:rsidR="00D7162A" w:rsidRDefault="00D7162A">
            <w:pPr>
              <w:ind w:right="144"/>
            </w:pPr>
            <w:r>
              <w:t>Allowance</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C</w:t>
            </w:r>
          </w:p>
        </w:tc>
        <w:tc>
          <w:tcPr>
            <w:tcW w:w="217" w:type="dxa"/>
          </w:tcPr>
          <w:p w:rsidR="00D7162A" w:rsidRDefault="00D7162A">
            <w:pPr>
              <w:ind w:right="144"/>
            </w:pPr>
          </w:p>
        </w:tc>
        <w:tc>
          <w:tcPr>
            <w:tcW w:w="4680" w:type="dxa"/>
            <w:gridSpan w:val="3"/>
          </w:tcPr>
          <w:p w:rsidR="00D7162A" w:rsidRDefault="00D7162A">
            <w:pPr>
              <w:ind w:right="144"/>
            </w:pPr>
            <w:r>
              <w:t>Charge</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N</w:t>
            </w:r>
          </w:p>
        </w:tc>
        <w:tc>
          <w:tcPr>
            <w:tcW w:w="217" w:type="dxa"/>
          </w:tcPr>
          <w:p w:rsidR="00D7162A" w:rsidRDefault="00D7162A">
            <w:pPr>
              <w:ind w:right="144"/>
            </w:pPr>
          </w:p>
        </w:tc>
        <w:tc>
          <w:tcPr>
            <w:tcW w:w="4680" w:type="dxa"/>
            <w:gridSpan w:val="3"/>
          </w:tcPr>
          <w:p w:rsidR="00D7162A" w:rsidRDefault="00D7162A">
            <w:pPr>
              <w:ind w:right="144"/>
            </w:pPr>
            <w:r>
              <w:t>No Allowance or Charge</w:t>
            </w:r>
          </w:p>
        </w:tc>
      </w:tr>
      <w:tr w:rsidR="00D7162A">
        <w:trPr>
          <w:gridAfter w:val="2"/>
          <w:wAfter w:w="388" w:type="dxa"/>
        </w:trPr>
        <w:tc>
          <w:tcPr>
            <w:tcW w:w="4680" w:type="dxa"/>
            <w:gridSpan w:val="6"/>
          </w:tcPr>
          <w:p w:rsidR="00D7162A" w:rsidRDefault="00D7162A">
            <w:pPr>
              <w:ind w:right="144"/>
            </w:pPr>
          </w:p>
        </w:tc>
        <w:tc>
          <w:tcPr>
            <w:tcW w:w="4680" w:type="dxa"/>
            <w:gridSpan w:val="3"/>
            <w:shd w:val="pct5" w:color="000000" w:fill="FFFFFF"/>
          </w:tcPr>
          <w:p w:rsidR="00D7162A" w:rsidRDefault="00D7162A">
            <w:pPr>
              <w:ind w:right="144"/>
            </w:pPr>
            <w:r>
              <w:t>The amount in the SAC05 will be ignored when summing the invoice total.</w:t>
            </w:r>
          </w:p>
        </w:tc>
      </w:tr>
      <w:tr w:rsidR="00D7162A">
        <w:tc>
          <w:tcPr>
            <w:tcW w:w="1007" w:type="dxa"/>
          </w:tcPr>
          <w:p w:rsidR="00D7162A" w:rsidRDefault="00D7162A">
            <w:pPr>
              <w:ind w:right="144"/>
            </w:pPr>
            <w:r>
              <w:rPr>
                <w:b/>
              </w:rPr>
              <w:t>Must Use</w:t>
            </w:r>
          </w:p>
        </w:tc>
        <w:tc>
          <w:tcPr>
            <w:tcW w:w="1080" w:type="dxa"/>
          </w:tcPr>
          <w:p w:rsidR="00D7162A" w:rsidRDefault="00D7162A">
            <w:pPr>
              <w:ind w:right="144"/>
            </w:pPr>
            <w:r>
              <w:rPr>
                <w:b/>
              </w:rPr>
              <w:t>SAC02</w:t>
            </w:r>
          </w:p>
        </w:tc>
        <w:tc>
          <w:tcPr>
            <w:tcW w:w="893" w:type="dxa"/>
          </w:tcPr>
          <w:p w:rsidR="00D7162A" w:rsidRDefault="00D7162A">
            <w:pPr>
              <w:ind w:right="144"/>
              <w:jc w:val="center"/>
            </w:pPr>
            <w:r>
              <w:rPr>
                <w:b/>
              </w:rPr>
              <w:t>1300</w:t>
            </w:r>
          </w:p>
        </w:tc>
        <w:tc>
          <w:tcPr>
            <w:tcW w:w="4896" w:type="dxa"/>
            <w:gridSpan w:val="4"/>
          </w:tcPr>
          <w:p w:rsidR="00D7162A" w:rsidRDefault="00D7162A">
            <w:pPr>
              <w:ind w:right="144"/>
            </w:pPr>
            <w:r>
              <w:rPr>
                <w:b/>
              </w:rPr>
              <w:t>Service, Promotion, Allowance, or Charge Code</w:t>
            </w:r>
          </w:p>
        </w:tc>
        <w:tc>
          <w:tcPr>
            <w:tcW w:w="432" w:type="dxa"/>
          </w:tcPr>
          <w:p w:rsidR="00D7162A" w:rsidRDefault="00D7162A">
            <w:pPr>
              <w:ind w:right="144"/>
            </w:pPr>
            <w:r>
              <w:rPr>
                <w:b/>
              </w:rPr>
              <w:t>X</w:t>
            </w:r>
          </w:p>
        </w:tc>
        <w:tc>
          <w:tcPr>
            <w:tcW w:w="1440" w:type="dxa"/>
            <w:gridSpan w:val="3"/>
          </w:tcPr>
          <w:p w:rsidR="00D7162A" w:rsidRDefault="00D7162A">
            <w:pPr>
              <w:ind w:right="144"/>
            </w:pPr>
            <w:r>
              <w:rPr>
                <w:b/>
              </w:rPr>
              <w:t>ID 4/4</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D140</w:t>
            </w:r>
          </w:p>
        </w:tc>
        <w:tc>
          <w:tcPr>
            <w:tcW w:w="217" w:type="dxa"/>
          </w:tcPr>
          <w:p w:rsidR="00D7162A" w:rsidRDefault="00D7162A">
            <w:pPr>
              <w:ind w:right="144"/>
            </w:pPr>
          </w:p>
        </w:tc>
        <w:tc>
          <w:tcPr>
            <w:tcW w:w="4680" w:type="dxa"/>
            <w:gridSpan w:val="3"/>
          </w:tcPr>
          <w:p w:rsidR="00D7162A" w:rsidRDefault="00D7162A">
            <w:pPr>
              <w:ind w:right="144"/>
            </w:pPr>
            <w:r>
              <w:t>Bill Ready – Actual Charges</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F950</w:t>
            </w:r>
          </w:p>
        </w:tc>
        <w:tc>
          <w:tcPr>
            <w:tcW w:w="217" w:type="dxa"/>
          </w:tcPr>
          <w:p w:rsidR="00D7162A" w:rsidRDefault="00D7162A">
            <w:pPr>
              <w:ind w:right="144"/>
            </w:pPr>
          </w:p>
        </w:tc>
        <w:tc>
          <w:tcPr>
            <w:tcW w:w="4680" w:type="dxa"/>
            <w:gridSpan w:val="3"/>
          </w:tcPr>
          <w:p w:rsidR="00D7162A" w:rsidRDefault="00D7162A">
            <w:pPr>
              <w:ind w:right="144"/>
            </w:pPr>
            <w:r>
              <w:t>Rate Ready – Actual Charges</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H151</w:t>
            </w:r>
          </w:p>
        </w:tc>
        <w:tc>
          <w:tcPr>
            <w:tcW w:w="217" w:type="dxa"/>
          </w:tcPr>
          <w:p w:rsidR="00D7162A" w:rsidRDefault="00D7162A">
            <w:pPr>
              <w:ind w:right="144"/>
            </w:pPr>
          </w:p>
        </w:tc>
        <w:tc>
          <w:tcPr>
            <w:tcW w:w="4680" w:type="dxa"/>
            <w:gridSpan w:val="3"/>
          </w:tcPr>
          <w:p w:rsidR="00D7162A" w:rsidRDefault="00D7162A">
            <w:pPr>
              <w:ind w:right="144"/>
            </w:pPr>
            <w:r>
              <w:t>Rate Ready – Budget Billed Charges</w:t>
            </w:r>
          </w:p>
        </w:tc>
      </w:tr>
      <w:tr w:rsidR="00D7162A">
        <w:tc>
          <w:tcPr>
            <w:tcW w:w="1007" w:type="dxa"/>
          </w:tcPr>
          <w:p w:rsidR="00D7162A" w:rsidRDefault="00D7162A">
            <w:pPr>
              <w:ind w:right="144"/>
            </w:pPr>
            <w:r>
              <w:rPr>
                <w:b/>
                <w:sz w:val="16"/>
              </w:rPr>
              <w:t>Conditional</w:t>
            </w:r>
          </w:p>
        </w:tc>
        <w:tc>
          <w:tcPr>
            <w:tcW w:w="1080" w:type="dxa"/>
          </w:tcPr>
          <w:p w:rsidR="00D7162A" w:rsidRDefault="00D7162A">
            <w:pPr>
              <w:pStyle w:val="Heading7"/>
              <w:spacing w:before="0"/>
            </w:pPr>
            <w:r>
              <w:t>SAC03</w:t>
            </w:r>
          </w:p>
        </w:tc>
        <w:tc>
          <w:tcPr>
            <w:tcW w:w="893" w:type="dxa"/>
          </w:tcPr>
          <w:p w:rsidR="00D7162A" w:rsidRDefault="00D7162A">
            <w:pPr>
              <w:ind w:right="144"/>
              <w:jc w:val="center"/>
            </w:pPr>
            <w:r>
              <w:rPr>
                <w:b/>
              </w:rPr>
              <w:t>559</w:t>
            </w:r>
          </w:p>
        </w:tc>
        <w:tc>
          <w:tcPr>
            <w:tcW w:w="4896" w:type="dxa"/>
            <w:gridSpan w:val="4"/>
          </w:tcPr>
          <w:p w:rsidR="00D7162A" w:rsidRDefault="00D7162A">
            <w:pPr>
              <w:ind w:right="144"/>
            </w:pPr>
            <w:r>
              <w:rPr>
                <w:b/>
              </w:rPr>
              <w:t xml:space="preserve">Agency Qualifier Code </w:t>
            </w:r>
            <w:r w:rsidR="009E7BA3">
              <w:rPr>
                <w:b/>
                <w:shd w:val="pct5" w:color="auto" w:fill="auto"/>
              </w:rPr>
              <w:t>(Used for Rate Ready Only)</w:t>
            </w:r>
          </w:p>
        </w:tc>
        <w:tc>
          <w:tcPr>
            <w:tcW w:w="432" w:type="dxa"/>
          </w:tcPr>
          <w:p w:rsidR="00D7162A" w:rsidRDefault="00D7162A">
            <w:pPr>
              <w:ind w:right="144"/>
            </w:pPr>
            <w:r>
              <w:rPr>
                <w:b/>
              </w:rPr>
              <w:t>X</w:t>
            </w:r>
          </w:p>
        </w:tc>
        <w:tc>
          <w:tcPr>
            <w:tcW w:w="1440" w:type="dxa"/>
            <w:gridSpan w:val="3"/>
          </w:tcPr>
          <w:p w:rsidR="00D7162A" w:rsidRDefault="00D7162A">
            <w:pPr>
              <w:ind w:right="144"/>
            </w:pPr>
            <w:r>
              <w:rPr>
                <w:b/>
              </w:rPr>
              <w:t>ID 2/2</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EU</w:t>
            </w:r>
          </w:p>
        </w:tc>
        <w:tc>
          <w:tcPr>
            <w:tcW w:w="217" w:type="dxa"/>
          </w:tcPr>
          <w:p w:rsidR="00D7162A" w:rsidRDefault="00D7162A">
            <w:pPr>
              <w:ind w:right="144"/>
            </w:pPr>
          </w:p>
        </w:tc>
        <w:tc>
          <w:tcPr>
            <w:tcW w:w="4680" w:type="dxa"/>
            <w:gridSpan w:val="3"/>
          </w:tcPr>
          <w:p w:rsidR="00D7162A" w:rsidRDefault="00D7162A">
            <w:pPr>
              <w:ind w:right="144"/>
            </w:pPr>
            <w:r>
              <w:t>Electric Utilities</w:t>
            </w:r>
          </w:p>
        </w:tc>
      </w:tr>
      <w:tr w:rsidR="00D7162A">
        <w:tc>
          <w:tcPr>
            <w:tcW w:w="1007" w:type="dxa"/>
          </w:tcPr>
          <w:p w:rsidR="00D7162A" w:rsidRDefault="00D7162A">
            <w:pPr>
              <w:pStyle w:val="Heading9"/>
            </w:pPr>
            <w:r>
              <w:t>Conditional</w:t>
            </w:r>
          </w:p>
        </w:tc>
        <w:tc>
          <w:tcPr>
            <w:tcW w:w="1080" w:type="dxa"/>
          </w:tcPr>
          <w:p w:rsidR="00D7162A" w:rsidRDefault="00D7162A">
            <w:pPr>
              <w:ind w:right="144"/>
            </w:pPr>
            <w:r>
              <w:rPr>
                <w:b/>
              </w:rPr>
              <w:t>SAC04</w:t>
            </w:r>
          </w:p>
        </w:tc>
        <w:tc>
          <w:tcPr>
            <w:tcW w:w="893" w:type="dxa"/>
          </w:tcPr>
          <w:p w:rsidR="00D7162A" w:rsidRDefault="00D7162A">
            <w:pPr>
              <w:ind w:right="144"/>
              <w:jc w:val="center"/>
            </w:pPr>
            <w:r>
              <w:rPr>
                <w:b/>
              </w:rPr>
              <w:t>1301</w:t>
            </w:r>
          </w:p>
        </w:tc>
        <w:tc>
          <w:tcPr>
            <w:tcW w:w="4896" w:type="dxa"/>
            <w:gridSpan w:val="4"/>
          </w:tcPr>
          <w:p w:rsidR="00D7162A" w:rsidRDefault="00D7162A">
            <w:pPr>
              <w:ind w:right="144"/>
            </w:pPr>
            <w:r>
              <w:rPr>
                <w:b/>
              </w:rPr>
              <w:t xml:space="preserve">Energy Charges </w:t>
            </w:r>
            <w:r>
              <w:rPr>
                <w:b/>
                <w:shd w:val="pct5" w:color="auto" w:fill="auto"/>
              </w:rPr>
              <w:t xml:space="preserve"> </w:t>
            </w:r>
          </w:p>
        </w:tc>
        <w:tc>
          <w:tcPr>
            <w:tcW w:w="432" w:type="dxa"/>
          </w:tcPr>
          <w:p w:rsidR="00D7162A" w:rsidRDefault="00D7162A">
            <w:pPr>
              <w:ind w:right="144"/>
            </w:pPr>
            <w:r>
              <w:rPr>
                <w:b/>
              </w:rPr>
              <w:t>X</w:t>
            </w:r>
          </w:p>
        </w:tc>
        <w:tc>
          <w:tcPr>
            <w:tcW w:w="1440" w:type="dxa"/>
            <w:gridSpan w:val="3"/>
          </w:tcPr>
          <w:p w:rsidR="00D7162A" w:rsidRDefault="00D7162A">
            <w:pPr>
              <w:ind w:right="144"/>
            </w:pPr>
            <w:r>
              <w:rPr>
                <w:b/>
              </w:rPr>
              <w:t>AN 1/10</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ADJ000</w:t>
            </w:r>
          </w:p>
        </w:tc>
        <w:tc>
          <w:tcPr>
            <w:tcW w:w="217" w:type="dxa"/>
          </w:tcPr>
          <w:p w:rsidR="00D7162A" w:rsidRDefault="00D7162A">
            <w:pPr>
              <w:ind w:right="144"/>
            </w:pPr>
          </w:p>
        </w:tc>
        <w:tc>
          <w:tcPr>
            <w:tcW w:w="4680" w:type="dxa"/>
            <w:gridSpan w:val="3"/>
          </w:tcPr>
          <w:p w:rsidR="00D7162A" w:rsidRDefault="00D7162A">
            <w:pPr>
              <w:rPr>
                <w:snapToGrid w:val="0"/>
                <w:color w:val="000000"/>
              </w:rPr>
            </w:pPr>
            <w:r>
              <w:rPr>
                <w:snapToGrid w:val="0"/>
                <w:color w:val="000000"/>
              </w:rPr>
              <w:t>Adjustments / Payments (PSE&amp;G only)</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ADJ002</w:t>
            </w:r>
          </w:p>
        </w:tc>
        <w:tc>
          <w:tcPr>
            <w:tcW w:w="217" w:type="dxa"/>
          </w:tcPr>
          <w:p w:rsidR="00D7162A" w:rsidRDefault="00D7162A">
            <w:pPr>
              <w:ind w:right="144"/>
            </w:pPr>
          </w:p>
        </w:tc>
        <w:tc>
          <w:tcPr>
            <w:tcW w:w="4680" w:type="dxa"/>
            <w:gridSpan w:val="3"/>
          </w:tcPr>
          <w:p w:rsidR="00D7162A" w:rsidRDefault="00D7162A">
            <w:pPr>
              <w:rPr>
                <w:snapToGrid w:val="0"/>
                <w:color w:val="000000"/>
              </w:rPr>
            </w:pPr>
            <w:r>
              <w:rPr>
                <w:snapToGrid w:val="0"/>
                <w:color w:val="000000"/>
              </w:rPr>
              <w:t>Adjustment</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BAS001</w:t>
            </w:r>
          </w:p>
        </w:tc>
        <w:tc>
          <w:tcPr>
            <w:tcW w:w="217" w:type="dxa"/>
          </w:tcPr>
          <w:p w:rsidR="00D7162A" w:rsidRDefault="00D7162A">
            <w:pPr>
              <w:ind w:right="144"/>
            </w:pPr>
          </w:p>
        </w:tc>
        <w:tc>
          <w:tcPr>
            <w:tcW w:w="4680" w:type="dxa"/>
            <w:gridSpan w:val="3"/>
          </w:tcPr>
          <w:p w:rsidR="00D7162A" w:rsidRDefault="00D7162A">
            <w:pPr>
              <w:ind w:right="144"/>
              <w:rPr>
                <w:snapToGrid w:val="0"/>
                <w:color w:val="000000"/>
              </w:rPr>
            </w:pPr>
            <w:r>
              <w:rPr>
                <w:snapToGrid w:val="0"/>
                <w:color w:val="000000"/>
              </w:rPr>
              <w:t>Customer Charge</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BUD001</w:t>
            </w:r>
          </w:p>
        </w:tc>
        <w:tc>
          <w:tcPr>
            <w:tcW w:w="217" w:type="dxa"/>
          </w:tcPr>
          <w:p w:rsidR="00D7162A" w:rsidRDefault="00D7162A">
            <w:pPr>
              <w:ind w:right="144"/>
            </w:pPr>
          </w:p>
        </w:tc>
        <w:tc>
          <w:tcPr>
            <w:tcW w:w="4680" w:type="dxa"/>
            <w:gridSpan w:val="3"/>
          </w:tcPr>
          <w:p w:rsidR="00D7162A" w:rsidRDefault="00D7162A">
            <w:pPr>
              <w:ind w:right="144"/>
              <w:rPr>
                <w:snapToGrid w:val="0"/>
                <w:color w:val="000000"/>
              </w:rPr>
            </w:pPr>
            <w:r>
              <w:rPr>
                <w:snapToGrid w:val="0"/>
                <w:color w:val="000000"/>
              </w:rPr>
              <w:t>Current Budget Charge</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DMD001</w:t>
            </w:r>
          </w:p>
        </w:tc>
        <w:tc>
          <w:tcPr>
            <w:tcW w:w="217" w:type="dxa"/>
          </w:tcPr>
          <w:p w:rsidR="00D7162A" w:rsidRDefault="00D7162A">
            <w:pPr>
              <w:ind w:right="144"/>
            </w:pPr>
          </w:p>
        </w:tc>
        <w:tc>
          <w:tcPr>
            <w:tcW w:w="4680" w:type="dxa"/>
            <w:gridSpan w:val="3"/>
          </w:tcPr>
          <w:p w:rsidR="00D7162A" w:rsidRDefault="00D7162A">
            <w:pPr>
              <w:ind w:right="144"/>
              <w:rPr>
                <w:snapToGrid w:val="0"/>
                <w:color w:val="000000"/>
              </w:rPr>
            </w:pPr>
            <w:r>
              <w:rPr>
                <w:snapToGrid w:val="0"/>
                <w:color w:val="000000"/>
              </w:rPr>
              <w:t>Demand Charge</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GEN002</w:t>
            </w:r>
          </w:p>
        </w:tc>
        <w:tc>
          <w:tcPr>
            <w:tcW w:w="217" w:type="dxa"/>
          </w:tcPr>
          <w:p w:rsidR="00D7162A" w:rsidRDefault="00D7162A">
            <w:pPr>
              <w:ind w:right="144"/>
            </w:pPr>
          </w:p>
        </w:tc>
        <w:tc>
          <w:tcPr>
            <w:tcW w:w="4680" w:type="dxa"/>
            <w:gridSpan w:val="3"/>
          </w:tcPr>
          <w:p w:rsidR="00D7162A" w:rsidRDefault="00D7162A">
            <w:pPr>
              <w:ind w:right="144"/>
            </w:pPr>
            <w:r>
              <w:rPr>
                <w:snapToGrid w:val="0"/>
                <w:color w:val="000000"/>
              </w:rPr>
              <w:t>Generation Charge – Measured</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GEN003</w:t>
            </w:r>
          </w:p>
        </w:tc>
        <w:tc>
          <w:tcPr>
            <w:tcW w:w="217" w:type="dxa"/>
          </w:tcPr>
          <w:p w:rsidR="00D7162A" w:rsidRDefault="00D7162A">
            <w:pPr>
              <w:ind w:right="144"/>
            </w:pPr>
          </w:p>
        </w:tc>
        <w:tc>
          <w:tcPr>
            <w:tcW w:w="4680" w:type="dxa"/>
            <w:gridSpan w:val="3"/>
          </w:tcPr>
          <w:p w:rsidR="00D7162A" w:rsidRDefault="00D7162A">
            <w:pPr>
              <w:rPr>
                <w:snapToGrid w:val="0"/>
                <w:color w:val="000000"/>
              </w:rPr>
            </w:pPr>
            <w:r>
              <w:rPr>
                <w:snapToGrid w:val="0"/>
                <w:color w:val="000000"/>
              </w:rPr>
              <w:t>Generation Charge – Adjusted</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GEN004</w:t>
            </w:r>
          </w:p>
        </w:tc>
        <w:tc>
          <w:tcPr>
            <w:tcW w:w="217" w:type="dxa"/>
          </w:tcPr>
          <w:p w:rsidR="00D7162A" w:rsidRDefault="00D7162A">
            <w:pPr>
              <w:ind w:right="144"/>
            </w:pPr>
          </w:p>
        </w:tc>
        <w:tc>
          <w:tcPr>
            <w:tcW w:w="4680" w:type="dxa"/>
            <w:gridSpan w:val="3"/>
          </w:tcPr>
          <w:p w:rsidR="00D7162A" w:rsidRDefault="00D7162A">
            <w:pPr>
              <w:rPr>
                <w:snapToGrid w:val="0"/>
                <w:color w:val="000000"/>
              </w:rPr>
            </w:pPr>
            <w:r>
              <w:rPr>
                <w:snapToGrid w:val="0"/>
                <w:color w:val="000000"/>
              </w:rPr>
              <w:t>Generation Charge – Billed</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GTC002</w:t>
            </w:r>
          </w:p>
        </w:tc>
        <w:tc>
          <w:tcPr>
            <w:tcW w:w="217" w:type="dxa"/>
          </w:tcPr>
          <w:p w:rsidR="00D7162A" w:rsidRDefault="00D7162A">
            <w:pPr>
              <w:ind w:right="144"/>
            </w:pPr>
          </w:p>
        </w:tc>
        <w:tc>
          <w:tcPr>
            <w:tcW w:w="4680" w:type="dxa"/>
            <w:gridSpan w:val="3"/>
          </w:tcPr>
          <w:p w:rsidR="00D7162A" w:rsidRDefault="00D7162A">
            <w:pPr>
              <w:ind w:right="144"/>
            </w:pPr>
            <w:r>
              <w:rPr>
                <w:snapToGrid w:val="0"/>
                <w:color w:val="000000"/>
              </w:rPr>
              <w:t>Generation/Transmission Charge – Measured</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GTC003</w:t>
            </w:r>
          </w:p>
        </w:tc>
        <w:tc>
          <w:tcPr>
            <w:tcW w:w="217" w:type="dxa"/>
          </w:tcPr>
          <w:p w:rsidR="00D7162A" w:rsidRDefault="00D7162A">
            <w:pPr>
              <w:ind w:right="144"/>
            </w:pPr>
          </w:p>
        </w:tc>
        <w:tc>
          <w:tcPr>
            <w:tcW w:w="4680" w:type="dxa"/>
            <w:gridSpan w:val="3"/>
          </w:tcPr>
          <w:p w:rsidR="00D7162A" w:rsidRDefault="00D7162A">
            <w:pPr>
              <w:rPr>
                <w:snapToGrid w:val="0"/>
                <w:color w:val="000000"/>
              </w:rPr>
            </w:pPr>
            <w:r>
              <w:rPr>
                <w:snapToGrid w:val="0"/>
                <w:color w:val="000000"/>
              </w:rPr>
              <w:t>Generation/Transmission Charge – Adjusted</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GTC004</w:t>
            </w:r>
          </w:p>
        </w:tc>
        <w:tc>
          <w:tcPr>
            <w:tcW w:w="217" w:type="dxa"/>
          </w:tcPr>
          <w:p w:rsidR="00D7162A" w:rsidRDefault="00D7162A">
            <w:pPr>
              <w:ind w:right="144"/>
            </w:pPr>
          </w:p>
        </w:tc>
        <w:tc>
          <w:tcPr>
            <w:tcW w:w="4680" w:type="dxa"/>
            <w:gridSpan w:val="3"/>
          </w:tcPr>
          <w:p w:rsidR="00D7162A" w:rsidRDefault="00D7162A">
            <w:pPr>
              <w:rPr>
                <w:snapToGrid w:val="0"/>
                <w:color w:val="000000"/>
              </w:rPr>
            </w:pPr>
            <w:r>
              <w:rPr>
                <w:snapToGrid w:val="0"/>
                <w:color w:val="000000"/>
              </w:rPr>
              <w:t>Generation/Transmission Charge – Billed</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GTC005</w:t>
            </w:r>
          </w:p>
        </w:tc>
        <w:tc>
          <w:tcPr>
            <w:tcW w:w="217" w:type="dxa"/>
          </w:tcPr>
          <w:p w:rsidR="00D7162A" w:rsidRDefault="00D7162A">
            <w:pPr>
              <w:ind w:right="144"/>
            </w:pPr>
          </w:p>
        </w:tc>
        <w:tc>
          <w:tcPr>
            <w:tcW w:w="4680" w:type="dxa"/>
            <w:gridSpan w:val="3"/>
          </w:tcPr>
          <w:p w:rsidR="00D7162A" w:rsidRDefault="00D7162A">
            <w:pPr>
              <w:rPr>
                <w:snapToGrid w:val="0"/>
                <w:color w:val="000000"/>
              </w:rPr>
            </w:pPr>
            <w:r>
              <w:rPr>
                <w:snapToGrid w:val="0"/>
                <w:color w:val="000000"/>
              </w:rPr>
              <w:t>Generation/Transmission Charge – On Peak</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GTC006</w:t>
            </w:r>
          </w:p>
        </w:tc>
        <w:tc>
          <w:tcPr>
            <w:tcW w:w="217" w:type="dxa"/>
          </w:tcPr>
          <w:p w:rsidR="00D7162A" w:rsidRDefault="00D7162A">
            <w:pPr>
              <w:ind w:right="144"/>
            </w:pPr>
          </w:p>
        </w:tc>
        <w:tc>
          <w:tcPr>
            <w:tcW w:w="4680" w:type="dxa"/>
            <w:gridSpan w:val="3"/>
          </w:tcPr>
          <w:p w:rsidR="00D7162A" w:rsidRDefault="00D7162A">
            <w:pPr>
              <w:rPr>
                <w:snapToGrid w:val="0"/>
                <w:color w:val="000000"/>
              </w:rPr>
            </w:pPr>
            <w:r>
              <w:rPr>
                <w:snapToGrid w:val="0"/>
                <w:color w:val="000000"/>
              </w:rPr>
              <w:t>Generation/Transmission Charge – Off Peak</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GTC007</w:t>
            </w:r>
          </w:p>
        </w:tc>
        <w:tc>
          <w:tcPr>
            <w:tcW w:w="217" w:type="dxa"/>
          </w:tcPr>
          <w:p w:rsidR="00D7162A" w:rsidRDefault="00D7162A">
            <w:pPr>
              <w:ind w:right="144"/>
            </w:pPr>
          </w:p>
        </w:tc>
        <w:tc>
          <w:tcPr>
            <w:tcW w:w="4680" w:type="dxa"/>
            <w:gridSpan w:val="3"/>
          </w:tcPr>
          <w:p w:rsidR="00D7162A" w:rsidRDefault="00D7162A">
            <w:pPr>
              <w:rPr>
                <w:snapToGrid w:val="0"/>
                <w:color w:val="000000"/>
              </w:rPr>
            </w:pPr>
            <w:r>
              <w:rPr>
                <w:snapToGrid w:val="0"/>
                <w:color w:val="000000"/>
              </w:rPr>
              <w:t>Energy Charge – Generation</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GTC008</w:t>
            </w:r>
          </w:p>
        </w:tc>
        <w:tc>
          <w:tcPr>
            <w:tcW w:w="217" w:type="dxa"/>
          </w:tcPr>
          <w:p w:rsidR="00D7162A" w:rsidRDefault="00D7162A">
            <w:pPr>
              <w:ind w:right="144"/>
            </w:pPr>
          </w:p>
        </w:tc>
        <w:tc>
          <w:tcPr>
            <w:tcW w:w="4680" w:type="dxa"/>
            <w:gridSpan w:val="3"/>
          </w:tcPr>
          <w:p w:rsidR="00D7162A" w:rsidRDefault="00D7162A">
            <w:pPr>
              <w:rPr>
                <w:snapToGrid w:val="0"/>
                <w:color w:val="000000"/>
              </w:rPr>
            </w:pPr>
            <w:r>
              <w:rPr>
                <w:snapToGrid w:val="0"/>
                <w:color w:val="000000"/>
              </w:rPr>
              <w:t>Generation/Transmission –On Peak Demand</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GTC009</w:t>
            </w:r>
          </w:p>
        </w:tc>
        <w:tc>
          <w:tcPr>
            <w:tcW w:w="217" w:type="dxa"/>
          </w:tcPr>
          <w:p w:rsidR="00D7162A" w:rsidRDefault="00D7162A">
            <w:pPr>
              <w:ind w:right="144"/>
            </w:pPr>
          </w:p>
        </w:tc>
        <w:tc>
          <w:tcPr>
            <w:tcW w:w="4680" w:type="dxa"/>
            <w:gridSpan w:val="3"/>
          </w:tcPr>
          <w:p w:rsidR="00D7162A" w:rsidRDefault="00D7162A">
            <w:pPr>
              <w:rPr>
                <w:snapToGrid w:val="0"/>
                <w:color w:val="000000"/>
              </w:rPr>
            </w:pPr>
            <w:r>
              <w:rPr>
                <w:snapToGrid w:val="0"/>
                <w:color w:val="000000"/>
              </w:rPr>
              <w:t xml:space="preserve">Maximum Demand Generation Charge </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GTC010</w:t>
            </w:r>
          </w:p>
        </w:tc>
        <w:tc>
          <w:tcPr>
            <w:tcW w:w="217" w:type="dxa"/>
          </w:tcPr>
          <w:p w:rsidR="00D7162A" w:rsidRDefault="00D7162A">
            <w:pPr>
              <w:ind w:right="144"/>
            </w:pPr>
          </w:p>
        </w:tc>
        <w:tc>
          <w:tcPr>
            <w:tcW w:w="4680" w:type="dxa"/>
            <w:gridSpan w:val="3"/>
          </w:tcPr>
          <w:p w:rsidR="00D7162A" w:rsidRDefault="00D7162A">
            <w:pPr>
              <w:rPr>
                <w:snapToGrid w:val="0"/>
                <w:color w:val="000000"/>
              </w:rPr>
            </w:pPr>
            <w:r>
              <w:rPr>
                <w:snapToGrid w:val="0"/>
                <w:color w:val="000000"/>
              </w:rPr>
              <w:t xml:space="preserve">Generation/Transmission Charge – </w:t>
            </w:r>
            <w:proofErr w:type="spellStart"/>
            <w:smartTag w:uri="urn:schemas-microsoft-com:office:smarttags" w:element="place">
              <w:smartTag w:uri="urn:schemas-microsoft-com:office:smarttags" w:element="PlaceName">
                <w:r>
                  <w:rPr>
                    <w:snapToGrid w:val="0"/>
                    <w:color w:val="000000"/>
                  </w:rPr>
                  <w:t>Int</w:t>
                </w:r>
              </w:smartTag>
              <w:proofErr w:type="spellEnd"/>
              <w:r>
                <w:rPr>
                  <w:snapToGrid w:val="0"/>
                  <w:color w:val="000000"/>
                </w:rPr>
                <w:t xml:space="preserve"> </w:t>
              </w:r>
              <w:smartTag w:uri="urn:schemas-microsoft-com:office:smarttags" w:element="PlaceType">
                <w:r>
                  <w:rPr>
                    <w:snapToGrid w:val="0"/>
                    <w:color w:val="000000"/>
                  </w:rPr>
                  <w:t>Peak</w:t>
                </w:r>
              </w:smartTag>
            </w:smartTag>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LPC001</w:t>
            </w:r>
          </w:p>
        </w:tc>
        <w:tc>
          <w:tcPr>
            <w:tcW w:w="217" w:type="dxa"/>
          </w:tcPr>
          <w:p w:rsidR="00D7162A" w:rsidRDefault="00D7162A">
            <w:pPr>
              <w:ind w:right="144"/>
            </w:pPr>
          </w:p>
        </w:tc>
        <w:tc>
          <w:tcPr>
            <w:tcW w:w="4680" w:type="dxa"/>
            <w:gridSpan w:val="3"/>
          </w:tcPr>
          <w:p w:rsidR="00D7162A" w:rsidRDefault="00D7162A">
            <w:pPr>
              <w:rPr>
                <w:snapToGrid w:val="0"/>
                <w:color w:val="000000"/>
              </w:rPr>
            </w:pPr>
            <w:r>
              <w:rPr>
                <w:snapToGrid w:val="0"/>
                <w:color w:val="000000"/>
              </w:rPr>
              <w:t>Late Payment Charge</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ODL001</w:t>
            </w:r>
          </w:p>
        </w:tc>
        <w:tc>
          <w:tcPr>
            <w:tcW w:w="217" w:type="dxa"/>
          </w:tcPr>
          <w:p w:rsidR="00D7162A" w:rsidRDefault="00D7162A">
            <w:pPr>
              <w:ind w:right="144"/>
            </w:pPr>
          </w:p>
        </w:tc>
        <w:tc>
          <w:tcPr>
            <w:tcW w:w="4680" w:type="dxa"/>
            <w:gridSpan w:val="3"/>
          </w:tcPr>
          <w:p w:rsidR="00D7162A" w:rsidRDefault="00D7162A">
            <w:pPr>
              <w:rPr>
                <w:snapToGrid w:val="0"/>
                <w:color w:val="000000"/>
              </w:rPr>
            </w:pPr>
            <w:r>
              <w:rPr>
                <w:snapToGrid w:val="0"/>
                <w:color w:val="000000"/>
              </w:rPr>
              <w:t>Outdoor Area Light Charge</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TRN002</w:t>
            </w:r>
          </w:p>
        </w:tc>
        <w:tc>
          <w:tcPr>
            <w:tcW w:w="217" w:type="dxa"/>
          </w:tcPr>
          <w:p w:rsidR="00D7162A" w:rsidRDefault="00D7162A">
            <w:pPr>
              <w:ind w:right="144"/>
            </w:pPr>
          </w:p>
        </w:tc>
        <w:tc>
          <w:tcPr>
            <w:tcW w:w="4680" w:type="dxa"/>
            <w:gridSpan w:val="3"/>
          </w:tcPr>
          <w:p w:rsidR="00D7162A" w:rsidRDefault="00D7162A">
            <w:pPr>
              <w:rPr>
                <w:snapToGrid w:val="0"/>
                <w:color w:val="000000"/>
              </w:rPr>
            </w:pPr>
            <w:r>
              <w:rPr>
                <w:snapToGrid w:val="0"/>
                <w:color w:val="000000"/>
              </w:rPr>
              <w:t xml:space="preserve">Transmission Charge – Measured </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TRN003</w:t>
            </w:r>
          </w:p>
        </w:tc>
        <w:tc>
          <w:tcPr>
            <w:tcW w:w="217" w:type="dxa"/>
          </w:tcPr>
          <w:p w:rsidR="00D7162A" w:rsidRDefault="00D7162A">
            <w:pPr>
              <w:ind w:right="144"/>
            </w:pPr>
          </w:p>
        </w:tc>
        <w:tc>
          <w:tcPr>
            <w:tcW w:w="4680" w:type="dxa"/>
            <w:gridSpan w:val="3"/>
          </w:tcPr>
          <w:p w:rsidR="00D7162A" w:rsidRDefault="00D7162A">
            <w:pPr>
              <w:rPr>
                <w:snapToGrid w:val="0"/>
                <w:color w:val="000000"/>
              </w:rPr>
            </w:pPr>
            <w:r>
              <w:rPr>
                <w:snapToGrid w:val="0"/>
                <w:color w:val="000000"/>
              </w:rPr>
              <w:t xml:space="preserve">Transmission Charge – Adjusted </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TRN004</w:t>
            </w:r>
          </w:p>
        </w:tc>
        <w:tc>
          <w:tcPr>
            <w:tcW w:w="217" w:type="dxa"/>
          </w:tcPr>
          <w:p w:rsidR="00D7162A" w:rsidRDefault="00D7162A">
            <w:pPr>
              <w:ind w:right="144"/>
            </w:pPr>
          </w:p>
        </w:tc>
        <w:tc>
          <w:tcPr>
            <w:tcW w:w="4680" w:type="dxa"/>
            <w:gridSpan w:val="3"/>
          </w:tcPr>
          <w:p w:rsidR="00D7162A" w:rsidRDefault="00D7162A">
            <w:pPr>
              <w:rPr>
                <w:snapToGrid w:val="0"/>
                <w:color w:val="000000"/>
              </w:rPr>
            </w:pPr>
            <w:r>
              <w:rPr>
                <w:snapToGrid w:val="0"/>
                <w:color w:val="000000"/>
              </w:rPr>
              <w:t xml:space="preserve">Transmission Charge – Billed </w:t>
            </w:r>
          </w:p>
        </w:tc>
      </w:tr>
      <w:tr w:rsidR="00D7162A">
        <w:tc>
          <w:tcPr>
            <w:tcW w:w="1007" w:type="dxa"/>
          </w:tcPr>
          <w:p w:rsidR="00D7162A" w:rsidRDefault="00D7162A">
            <w:pPr>
              <w:pStyle w:val="Heading7"/>
            </w:pPr>
            <w:r>
              <w:t>Must Use</w:t>
            </w:r>
          </w:p>
        </w:tc>
        <w:tc>
          <w:tcPr>
            <w:tcW w:w="1080" w:type="dxa"/>
          </w:tcPr>
          <w:p w:rsidR="00D7162A" w:rsidRDefault="00D7162A">
            <w:pPr>
              <w:spacing w:before="120"/>
              <w:ind w:right="144"/>
              <w:jc w:val="center"/>
            </w:pPr>
            <w:r>
              <w:rPr>
                <w:b/>
              </w:rPr>
              <w:t>SAC05</w:t>
            </w:r>
          </w:p>
        </w:tc>
        <w:tc>
          <w:tcPr>
            <w:tcW w:w="893" w:type="dxa"/>
          </w:tcPr>
          <w:p w:rsidR="00D7162A" w:rsidRDefault="00D7162A">
            <w:pPr>
              <w:spacing w:before="120"/>
              <w:ind w:right="144"/>
              <w:jc w:val="center"/>
            </w:pPr>
            <w:r>
              <w:rPr>
                <w:b/>
              </w:rPr>
              <w:t xml:space="preserve">610 </w:t>
            </w:r>
          </w:p>
        </w:tc>
        <w:tc>
          <w:tcPr>
            <w:tcW w:w="4896" w:type="dxa"/>
            <w:gridSpan w:val="4"/>
          </w:tcPr>
          <w:p w:rsidR="00D7162A" w:rsidRDefault="00D7162A">
            <w:pPr>
              <w:spacing w:before="120"/>
              <w:ind w:right="144"/>
            </w:pPr>
            <w:r>
              <w:rPr>
                <w:b/>
              </w:rPr>
              <w:t>Amount</w:t>
            </w:r>
          </w:p>
        </w:tc>
        <w:tc>
          <w:tcPr>
            <w:tcW w:w="432" w:type="dxa"/>
          </w:tcPr>
          <w:p w:rsidR="00D7162A" w:rsidRDefault="00D7162A">
            <w:pPr>
              <w:spacing w:before="120"/>
              <w:ind w:right="144"/>
            </w:pPr>
            <w:r>
              <w:rPr>
                <w:b/>
              </w:rPr>
              <w:t>O</w:t>
            </w:r>
          </w:p>
        </w:tc>
        <w:tc>
          <w:tcPr>
            <w:tcW w:w="1440" w:type="dxa"/>
            <w:gridSpan w:val="3"/>
          </w:tcPr>
          <w:p w:rsidR="00D7162A" w:rsidRDefault="00D7162A">
            <w:pPr>
              <w:spacing w:before="120"/>
              <w:ind w:right="144"/>
            </w:pPr>
            <w:r>
              <w:rPr>
                <w:b/>
              </w:rPr>
              <w:t>N2 1/15</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Monetary amount</w:t>
            </w:r>
          </w:p>
        </w:tc>
      </w:tr>
      <w:tr w:rsidR="00D7162A">
        <w:trPr>
          <w:gridAfter w:val="1"/>
          <w:wAfter w:w="245" w:type="dxa"/>
        </w:trPr>
        <w:tc>
          <w:tcPr>
            <w:tcW w:w="2980" w:type="dxa"/>
            <w:gridSpan w:val="3"/>
          </w:tcPr>
          <w:p w:rsidR="00D7162A" w:rsidRDefault="00D7162A">
            <w:pPr>
              <w:ind w:right="144"/>
            </w:pPr>
          </w:p>
        </w:tc>
        <w:tc>
          <w:tcPr>
            <w:tcW w:w="6523" w:type="dxa"/>
            <w:gridSpan w:val="7"/>
            <w:shd w:val="pct5" w:color="000000" w:fill="FFFFFF"/>
          </w:tcPr>
          <w:p w:rsidR="00D7162A" w:rsidRDefault="00D7162A">
            <w:pPr>
              <w:ind w:right="144"/>
            </w:pPr>
            <w:r>
              <w:t xml:space="preserve">This field stands on its own and will be signed if it is negative.  The SAC01is NOT used to determine the sign in the SAC05.  </w:t>
            </w:r>
          </w:p>
        </w:tc>
      </w:tr>
      <w:tr w:rsidR="00D7162A">
        <w:tc>
          <w:tcPr>
            <w:tcW w:w="1007" w:type="dxa"/>
          </w:tcPr>
          <w:p w:rsidR="00D7162A" w:rsidRDefault="00D7162A">
            <w:pPr>
              <w:pStyle w:val="Heading9"/>
              <w:spacing w:before="120"/>
            </w:pPr>
            <w:r>
              <w:t>Conditional</w:t>
            </w:r>
          </w:p>
        </w:tc>
        <w:tc>
          <w:tcPr>
            <w:tcW w:w="1080" w:type="dxa"/>
          </w:tcPr>
          <w:p w:rsidR="00D7162A" w:rsidRDefault="00D7162A">
            <w:pPr>
              <w:spacing w:before="120"/>
              <w:ind w:right="144"/>
              <w:jc w:val="center"/>
            </w:pPr>
            <w:r>
              <w:rPr>
                <w:b/>
              </w:rPr>
              <w:t>SAC08</w:t>
            </w:r>
          </w:p>
        </w:tc>
        <w:tc>
          <w:tcPr>
            <w:tcW w:w="893" w:type="dxa"/>
          </w:tcPr>
          <w:p w:rsidR="00D7162A" w:rsidRDefault="00D7162A">
            <w:pPr>
              <w:spacing w:before="120"/>
              <w:ind w:right="144"/>
              <w:jc w:val="center"/>
            </w:pPr>
            <w:r>
              <w:rPr>
                <w:b/>
              </w:rPr>
              <w:t>118</w:t>
            </w:r>
          </w:p>
        </w:tc>
        <w:tc>
          <w:tcPr>
            <w:tcW w:w="4896" w:type="dxa"/>
            <w:gridSpan w:val="4"/>
          </w:tcPr>
          <w:p w:rsidR="00D7162A" w:rsidRDefault="00D7162A">
            <w:pPr>
              <w:spacing w:before="120"/>
              <w:ind w:right="144"/>
            </w:pPr>
            <w:r>
              <w:rPr>
                <w:b/>
              </w:rPr>
              <w:t>Rate</w:t>
            </w:r>
          </w:p>
        </w:tc>
        <w:tc>
          <w:tcPr>
            <w:tcW w:w="432" w:type="dxa"/>
          </w:tcPr>
          <w:p w:rsidR="00D7162A" w:rsidRDefault="00D7162A">
            <w:pPr>
              <w:spacing w:before="120"/>
              <w:ind w:right="144"/>
            </w:pPr>
            <w:r>
              <w:rPr>
                <w:b/>
              </w:rPr>
              <w:t>O</w:t>
            </w:r>
          </w:p>
        </w:tc>
        <w:tc>
          <w:tcPr>
            <w:tcW w:w="1440" w:type="dxa"/>
            <w:gridSpan w:val="3"/>
          </w:tcPr>
          <w:p w:rsidR="00D7162A" w:rsidRDefault="00D7162A">
            <w:pPr>
              <w:spacing w:before="120"/>
              <w:ind w:right="144"/>
            </w:pPr>
            <w:r>
              <w:rPr>
                <w:b/>
              </w:rPr>
              <w:t>R  1/9</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Rate expressed in the standard monetary denomination for the currency specified</w:t>
            </w:r>
          </w:p>
        </w:tc>
      </w:tr>
      <w:tr w:rsidR="00D7162A">
        <w:tc>
          <w:tcPr>
            <w:tcW w:w="1007" w:type="dxa"/>
          </w:tcPr>
          <w:p w:rsidR="00D7162A" w:rsidRDefault="00D7162A">
            <w:pPr>
              <w:pStyle w:val="Heading9"/>
              <w:spacing w:before="120"/>
            </w:pPr>
            <w:r>
              <w:t>Conditional</w:t>
            </w:r>
          </w:p>
        </w:tc>
        <w:tc>
          <w:tcPr>
            <w:tcW w:w="1080" w:type="dxa"/>
          </w:tcPr>
          <w:p w:rsidR="00D7162A" w:rsidRDefault="00D7162A">
            <w:pPr>
              <w:spacing w:before="120"/>
              <w:ind w:right="144"/>
              <w:jc w:val="center"/>
            </w:pPr>
            <w:r>
              <w:rPr>
                <w:b/>
              </w:rPr>
              <w:t>SAC09</w:t>
            </w:r>
          </w:p>
        </w:tc>
        <w:tc>
          <w:tcPr>
            <w:tcW w:w="893" w:type="dxa"/>
          </w:tcPr>
          <w:p w:rsidR="00D7162A" w:rsidRDefault="00D7162A">
            <w:pPr>
              <w:spacing w:before="120"/>
              <w:ind w:right="144"/>
              <w:jc w:val="center"/>
            </w:pPr>
            <w:r>
              <w:rPr>
                <w:b/>
              </w:rPr>
              <w:t>355</w:t>
            </w:r>
          </w:p>
        </w:tc>
        <w:tc>
          <w:tcPr>
            <w:tcW w:w="4896" w:type="dxa"/>
            <w:gridSpan w:val="4"/>
          </w:tcPr>
          <w:p w:rsidR="00D7162A" w:rsidRDefault="00D7162A">
            <w:pPr>
              <w:spacing w:before="120"/>
              <w:ind w:right="144"/>
            </w:pPr>
            <w:r>
              <w:rPr>
                <w:b/>
              </w:rPr>
              <w:t>Unit or Basis for Measurement Code</w:t>
            </w:r>
          </w:p>
        </w:tc>
        <w:tc>
          <w:tcPr>
            <w:tcW w:w="432" w:type="dxa"/>
          </w:tcPr>
          <w:p w:rsidR="00D7162A" w:rsidRDefault="00D7162A">
            <w:pPr>
              <w:spacing w:before="120"/>
              <w:ind w:right="144"/>
            </w:pPr>
            <w:r>
              <w:rPr>
                <w:b/>
              </w:rPr>
              <w:t>X</w:t>
            </w:r>
          </w:p>
        </w:tc>
        <w:tc>
          <w:tcPr>
            <w:tcW w:w="1440" w:type="dxa"/>
            <w:gridSpan w:val="3"/>
          </w:tcPr>
          <w:p w:rsidR="00D7162A" w:rsidRDefault="00D7162A">
            <w:pPr>
              <w:spacing w:before="120"/>
              <w:ind w:right="144"/>
            </w:pPr>
            <w:r>
              <w:rPr>
                <w:b/>
              </w:rPr>
              <w:t>ID 2/2</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Code specifying the units in which a value is being expressed, or manner in which a measurement has been taken</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99</w:t>
            </w:r>
          </w:p>
        </w:tc>
        <w:tc>
          <w:tcPr>
            <w:tcW w:w="217" w:type="dxa"/>
          </w:tcPr>
          <w:p w:rsidR="00D7162A" w:rsidRDefault="00D7162A">
            <w:pPr>
              <w:ind w:right="144"/>
            </w:pPr>
          </w:p>
        </w:tc>
        <w:tc>
          <w:tcPr>
            <w:tcW w:w="4680" w:type="dxa"/>
            <w:gridSpan w:val="3"/>
          </w:tcPr>
          <w:p w:rsidR="00D7162A" w:rsidRDefault="00D7162A">
            <w:pPr>
              <w:ind w:right="144"/>
            </w:pPr>
            <w:r>
              <w:t>Watt</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K1</w:t>
            </w:r>
          </w:p>
        </w:tc>
        <w:tc>
          <w:tcPr>
            <w:tcW w:w="217" w:type="dxa"/>
          </w:tcPr>
          <w:p w:rsidR="00D7162A" w:rsidRDefault="00D7162A">
            <w:pPr>
              <w:ind w:right="144"/>
            </w:pPr>
          </w:p>
        </w:tc>
        <w:tc>
          <w:tcPr>
            <w:tcW w:w="4680" w:type="dxa"/>
            <w:gridSpan w:val="3"/>
          </w:tcPr>
          <w:p w:rsidR="00D7162A" w:rsidRDefault="00D7162A">
            <w:pPr>
              <w:ind w:right="144"/>
            </w:pPr>
            <w:r>
              <w:t>Kilowatt Demand (kW)</w:t>
            </w:r>
          </w:p>
        </w:tc>
      </w:tr>
      <w:tr w:rsidR="00D7162A">
        <w:trPr>
          <w:gridAfter w:val="2"/>
          <w:wAfter w:w="388" w:type="dxa"/>
        </w:trPr>
        <w:tc>
          <w:tcPr>
            <w:tcW w:w="4680" w:type="dxa"/>
            <w:gridSpan w:val="6"/>
          </w:tcPr>
          <w:p w:rsidR="00D7162A" w:rsidRDefault="00D7162A">
            <w:pPr>
              <w:ind w:right="144"/>
            </w:pPr>
          </w:p>
        </w:tc>
        <w:tc>
          <w:tcPr>
            <w:tcW w:w="4680" w:type="dxa"/>
            <w:gridSpan w:val="3"/>
          </w:tcPr>
          <w:p w:rsidR="00D7162A" w:rsidRDefault="00D7162A">
            <w:pPr>
              <w:ind w:right="144"/>
            </w:pPr>
            <w:r>
              <w:t>Represents potential power load measured at predetermined intervals</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smartTag w:uri="urn:schemas-microsoft-com:office:smarttags" w:element="place">
              <w:r>
                <w:t>K2</w:t>
              </w:r>
            </w:smartTag>
          </w:p>
        </w:tc>
        <w:tc>
          <w:tcPr>
            <w:tcW w:w="217" w:type="dxa"/>
          </w:tcPr>
          <w:p w:rsidR="00D7162A" w:rsidRDefault="00D7162A">
            <w:pPr>
              <w:ind w:right="144"/>
            </w:pPr>
          </w:p>
        </w:tc>
        <w:tc>
          <w:tcPr>
            <w:tcW w:w="4680" w:type="dxa"/>
            <w:gridSpan w:val="3"/>
          </w:tcPr>
          <w:p w:rsidR="00D7162A" w:rsidRDefault="00D7162A">
            <w:pPr>
              <w:ind w:right="144"/>
            </w:pPr>
            <w:r>
              <w:t>Kilovolt Amperes Reactive Demand (</w:t>
            </w:r>
            <w:proofErr w:type="spellStart"/>
            <w:r>
              <w:t>kVAR</w:t>
            </w:r>
            <w:proofErr w:type="spellEnd"/>
            <w:r>
              <w:t>)</w:t>
            </w:r>
          </w:p>
        </w:tc>
      </w:tr>
      <w:tr w:rsidR="00D7162A">
        <w:trPr>
          <w:gridAfter w:val="2"/>
          <w:wAfter w:w="388" w:type="dxa"/>
        </w:trPr>
        <w:tc>
          <w:tcPr>
            <w:tcW w:w="4680" w:type="dxa"/>
            <w:gridSpan w:val="6"/>
          </w:tcPr>
          <w:p w:rsidR="00D7162A" w:rsidRDefault="00D7162A">
            <w:pPr>
              <w:ind w:right="144"/>
            </w:pPr>
          </w:p>
        </w:tc>
        <w:tc>
          <w:tcPr>
            <w:tcW w:w="4680" w:type="dxa"/>
            <w:gridSpan w:val="3"/>
          </w:tcPr>
          <w:p w:rsidR="00D7162A" w:rsidRDefault="00D7162A">
            <w:pPr>
              <w:ind w:right="144"/>
            </w:pPr>
            <w:r>
              <w:t>Reactive power that must be supplied for specific types of customer's equipment; billable when kilowatt demand usage meets or exceeds a defined parameter</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K3</w:t>
            </w:r>
          </w:p>
        </w:tc>
        <w:tc>
          <w:tcPr>
            <w:tcW w:w="217" w:type="dxa"/>
          </w:tcPr>
          <w:p w:rsidR="00D7162A" w:rsidRDefault="00D7162A">
            <w:pPr>
              <w:ind w:right="144"/>
            </w:pPr>
          </w:p>
        </w:tc>
        <w:tc>
          <w:tcPr>
            <w:tcW w:w="4680" w:type="dxa"/>
            <w:gridSpan w:val="3"/>
          </w:tcPr>
          <w:p w:rsidR="00D7162A" w:rsidRDefault="00D7162A">
            <w:pPr>
              <w:ind w:right="144"/>
            </w:pPr>
            <w:r>
              <w:t>Kilovolt Amperes Reactive Hour (</w:t>
            </w:r>
            <w:proofErr w:type="spellStart"/>
            <w:r>
              <w:t>kVARH</w:t>
            </w:r>
            <w:proofErr w:type="spellEnd"/>
            <w:r>
              <w:t>)</w:t>
            </w:r>
          </w:p>
        </w:tc>
      </w:tr>
      <w:tr w:rsidR="00D7162A">
        <w:trPr>
          <w:gridAfter w:val="2"/>
          <w:wAfter w:w="388" w:type="dxa"/>
        </w:trPr>
        <w:tc>
          <w:tcPr>
            <w:tcW w:w="4680" w:type="dxa"/>
            <w:gridSpan w:val="6"/>
          </w:tcPr>
          <w:p w:rsidR="00D7162A" w:rsidRDefault="00D7162A">
            <w:pPr>
              <w:ind w:right="144"/>
            </w:pPr>
          </w:p>
        </w:tc>
        <w:tc>
          <w:tcPr>
            <w:tcW w:w="4680" w:type="dxa"/>
            <w:gridSpan w:val="3"/>
          </w:tcPr>
          <w:p w:rsidR="00D7162A" w:rsidRDefault="00D7162A">
            <w:pPr>
              <w:ind w:right="144"/>
            </w:pPr>
            <w:r>
              <w:t>Represents actual electricity equivalent to kilowatt hours; billable when usage meets or exceeds defined parameters</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K4</w:t>
            </w:r>
          </w:p>
        </w:tc>
        <w:tc>
          <w:tcPr>
            <w:tcW w:w="217" w:type="dxa"/>
          </w:tcPr>
          <w:p w:rsidR="00D7162A" w:rsidRDefault="00D7162A">
            <w:pPr>
              <w:ind w:right="144"/>
            </w:pPr>
          </w:p>
        </w:tc>
        <w:tc>
          <w:tcPr>
            <w:tcW w:w="4680" w:type="dxa"/>
            <w:gridSpan w:val="3"/>
          </w:tcPr>
          <w:p w:rsidR="00D7162A" w:rsidRDefault="00D7162A">
            <w:pPr>
              <w:ind w:right="144"/>
            </w:pPr>
            <w:r>
              <w:t>Kilovolt Amperes (KVA)</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KH</w:t>
            </w:r>
          </w:p>
        </w:tc>
        <w:tc>
          <w:tcPr>
            <w:tcW w:w="217" w:type="dxa"/>
          </w:tcPr>
          <w:p w:rsidR="00D7162A" w:rsidRDefault="00D7162A">
            <w:pPr>
              <w:ind w:right="144"/>
            </w:pPr>
          </w:p>
        </w:tc>
        <w:tc>
          <w:tcPr>
            <w:tcW w:w="4680" w:type="dxa"/>
            <w:gridSpan w:val="3"/>
          </w:tcPr>
          <w:p w:rsidR="00D7162A" w:rsidRDefault="00D7162A">
            <w:pPr>
              <w:ind w:right="144"/>
            </w:pPr>
            <w:r>
              <w:t>Kilowatt Hour (kWh)</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MO</w:t>
            </w:r>
          </w:p>
        </w:tc>
        <w:tc>
          <w:tcPr>
            <w:tcW w:w="217" w:type="dxa"/>
          </w:tcPr>
          <w:p w:rsidR="00D7162A" w:rsidRDefault="00D7162A">
            <w:pPr>
              <w:ind w:right="144"/>
            </w:pPr>
          </w:p>
        </w:tc>
        <w:tc>
          <w:tcPr>
            <w:tcW w:w="4680" w:type="dxa"/>
            <w:gridSpan w:val="3"/>
          </w:tcPr>
          <w:p w:rsidR="00D7162A" w:rsidRDefault="00D7162A">
            <w:pPr>
              <w:ind w:right="144"/>
            </w:pPr>
            <w:r>
              <w:t>Months</w:t>
            </w:r>
          </w:p>
        </w:tc>
      </w:tr>
      <w:tr w:rsidR="00D7162A">
        <w:tc>
          <w:tcPr>
            <w:tcW w:w="1007" w:type="dxa"/>
          </w:tcPr>
          <w:p w:rsidR="00D7162A" w:rsidRDefault="00D7162A">
            <w:pPr>
              <w:pStyle w:val="Heading9"/>
              <w:spacing w:before="120"/>
            </w:pPr>
            <w:r>
              <w:t>Conditional</w:t>
            </w:r>
          </w:p>
        </w:tc>
        <w:tc>
          <w:tcPr>
            <w:tcW w:w="1080" w:type="dxa"/>
          </w:tcPr>
          <w:p w:rsidR="00D7162A" w:rsidRDefault="00D7162A">
            <w:pPr>
              <w:pStyle w:val="Heading6"/>
              <w:tabs>
                <w:tab w:val="clear" w:pos="1440"/>
                <w:tab w:val="clear" w:pos="2448"/>
                <w:tab w:val="clear" w:pos="2988"/>
                <w:tab w:val="clear" w:pos="7883"/>
                <w:tab w:val="clear" w:pos="9360"/>
              </w:tabs>
              <w:rPr>
                <w:rFonts w:ascii="Times New Roman" w:hAnsi="Times New Roman"/>
              </w:rPr>
            </w:pPr>
            <w:r>
              <w:rPr>
                <w:rFonts w:ascii="Times New Roman" w:hAnsi="Times New Roman"/>
              </w:rPr>
              <w:t>SAC10</w:t>
            </w:r>
          </w:p>
        </w:tc>
        <w:tc>
          <w:tcPr>
            <w:tcW w:w="893" w:type="dxa"/>
          </w:tcPr>
          <w:p w:rsidR="00D7162A" w:rsidRDefault="00D7162A">
            <w:pPr>
              <w:spacing w:before="120"/>
              <w:ind w:right="144"/>
              <w:jc w:val="center"/>
            </w:pPr>
            <w:r>
              <w:rPr>
                <w:b/>
              </w:rPr>
              <w:t>380</w:t>
            </w:r>
          </w:p>
        </w:tc>
        <w:tc>
          <w:tcPr>
            <w:tcW w:w="4896" w:type="dxa"/>
            <w:gridSpan w:val="4"/>
          </w:tcPr>
          <w:p w:rsidR="00D7162A" w:rsidRDefault="00D7162A">
            <w:pPr>
              <w:spacing w:before="120"/>
              <w:ind w:right="144"/>
            </w:pPr>
            <w:r>
              <w:rPr>
                <w:b/>
              </w:rPr>
              <w:t>Quantity</w:t>
            </w:r>
          </w:p>
        </w:tc>
        <w:tc>
          <w:tcPr>
            <w:tcW w:w="432" w:type="dxa"/>
          </w:tcPr>
          <w:p w:rsidR="00D7162A" w:rsidRDefault="00D7162A">
            <w:pPr>
              <w:spacing w:before="120"/>
              <w:ind w:right="144"/>
            </w:pPr>
            <w:r>
              <w:rPr>
                <w:b/>
              </w:rPr>
              <w:t>X</w:t>
            </w:r>
          </w:p>
        </w:tc>
        <w:tc>
          <w:tcPr>
            <w:tcW w:w="1440" w:type="dxa"/>
            <w:gridSpan w:val="3"/>
          </w:tcPr>
          <w:p w:rsidR="00D7162A" w:rsidRDefault="00D7162A">
            <w:pPr>
              <w:spacing w:before="120"/>
              <w:ind w:right="144"/>
            </w:pPr>
            <w:r>
              <w:rPr>
                <w:b/>
              </w:rPr>
              <w:t>R  1/15</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Numeric value of quantity</w:t>
            </w:r>
          </w:p>
        </w:tc>
      </w:tr>
      <w:tr w:rsidR="00D7162A">
        <w:tc>
          <w:tcPr>
            <w:tcW w:w="1007" w:type="dxa"/>
          </w:tcPr>
          <w:p w:rsidR="00D7162A" w:rsidRDefault="00D7162A">
            <w:pPr>
              <w:spacing w:before="120"/>
              <w:ind w:right="144"/>
            </w:pPr>
            <w:r>
              <w:rPr>
                <w:b/>
                <w:sz w:val="16"/>
              </w:rPr>
              <w:t>Conditional</w:t>
            </w:r>
          </w:p>
        </w:tc>
        <w:tc>
          <w:tcPr>
            <w:tcW w:w="1080" w:type="dxa"/>
          </w:tcPr>
          <w:p w:rsidR="00D7162A" w:rsidRDefault="00D7162A">
            <w:pPr>
              <w:pStyle w:val="Heading6"/>
              <w:tabs>
                <w:tab w:val="clear" w:pos="1440"/>
                <w:tab w:val="clear" w:pos="2448"/>
                <w:tab w:val="clear" w:pos="2988"/>
                <w:tab w:val="clear" w:pos="7883"/>
                <w:tab w:val="clear" w:pos="9360"/>
              </w:tabs>
              <w:rPr>
                <w:rFonts w:ascii="Times New Roman" w:hAnsi="Times New Roman"/>
              </w:rPr>
            </w:pPr>
            <w:r>
              <w:rPr>
                <w:rFonts w:ascii="Times New Roman" w:hAnsi="Times New Roman"/>
              </w:rPr>
              <w:t>SAC13</w:t>
            </w:r>
          </w:p>
        </w:tc>
        <w:tc>
          <w:tcPr>
            <w:tcW w:w="893" w:type="dxa"/>
          </w:tcPr>
          <w:p w:rsidR="00D7162A" w:rsidRDefault="00D7162A">
            <w:pPr>
              <w:spacing w:before="120"/>
              <w:ind w:right="144"/>
              <w:jc w:val="center"/>
            </w:pPr>
            <w:r>
              <w:rPr>
                <w:b/>
              </w:rPr>
              <w:t>127</w:t>
            </w:r>
          </w:p>
        </w:tc>
        <w:tc>
          <w:tcPr>
            <w:tcW w:w="4896" w:type="dxa"/>
            <w:gridSpan w:val="4"/>
          </w:tcPr>
          <w:p w:rsidR="00D7162A" w:rsidRDefault="00D7162A">
            <w:pPr>
              <w:spacing w:before="120"/>
              <w:ind w:right="144"/>
            </w:pPr>
            <w:r>
              <w:rPr>
                <w:b/>
              </w:rPr>
              <w:t>Reference Identification</w:t>
            </w:r>
          </w:p>
        </w:tc>
        <w:tc>
          <w:tcPr>
            <w:tcW w:w="432" w:type="dxa"/>
          </w:tcPr>
          <w:p w:rsidR="00D7162A" w:rsidRDefault="00D7162A">
            <w:pPr>
              <w:spacing w:before="120"/>
              <w:ind w:right="144"/>
            </w:pPr>
            <w:r>
              <w:rPr>
                <w:b/>
              </w:rPr>
              <w:t>X</w:t>
            </w:r>
          </w:p>
        </w:tc>
        <w:tc>
          <w:tcPr>
            <w:tcW w:w="1440" w:type="dxa"/>
            <w:gridSpan w:val="3"/>
          </w:tcPr>
          <w:p w:rsidR="00D7162A" w:rsidRDefault="00D7162A">
            <w:pPr>
              <w:spacing w:before="120"/>
              <w:ind w:right="144"/>
            </w:pPr>
            <w:r>
              <w:rPr>
                <w:b/>
              </w:rPr>
              <w:t>AN 1/30</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D7162A">
        <w:trPr>
          <w:gridAfter w:val="1"/>
          <w:wAfter w:w="245" w:type="dxa"/>
        </w:trPr>
        <w:tc>
          <w:tcPr>
            <w:tcW w:w="2980" w:type="dxa"/>
            <w:gridSpan w:val="3"/>
          </w:tcPr>
          <w:p w:rsidR="00D7162A" w:rsidRDefault="00D7162A">
            <w:pPr>
              <w:ind w:right="144"/>
            </w:pPr>
          </w:p>
        </w:tc>
        <w:tc>
          <w:tcPr>
            <w:tcW w:w="6523" w:type="dxa"/>
            <w:gridSpan w:val="7"/>
            <w:shd w:val="pct5" w:color="000000" w:fill="FFFFFF"/>
          </w:tcPr>
          <w:p w:rsidR="00D7162A" w:rsidRDefault="00D7162A">
            <w:pPr>
              <w:ind w:right="144"/>
            </w:pPr>
            <w:r>
              <w:t>Used to assign a print sequencing number to determine the order that the line item will appear on the bill.  Not used for Rate Ready billing.</w:t>
            </w:r>
          </w:p>
        </w:tc>
      </w:tr>
      <w:tr w:rsidR="00D7162A">
        <w:tc>
          <w:tcPr>
            <w:tcW w:w="1007" w:type="dxa"/>
          </w:tcPr>
          <w:p w:rsidR="00D7162A" w:rsidRDefault="00D7162A">
            <w:pPr>
              <w:spacing w:before="120"/>
              <w:ind w:right="144"/>
            </w:pPr>
            <w:r>
              <w:rPr>
                <w:b/>
                <w:sz w:val="16"/>
              </w:rPr>
              <w:t>Conditional</w:t>
            </w:r>
          </w:p>
        </w:tc>
        <w:tc>
          <w:tcPr>
            <w:tcW w:w="1080" w:type="dxa"/>
          </w:tcPr>
          <w:p w:rsidR="00D7162A" w:rsidRDefault="00D7162A">
            <w:pPr>
              <w:spacing w:before="120"/>
              <w:ind w:right="144"/>
              <w:jc w:val="center"/>
            </w:pPr>
            <w:r>
              <w:rPr>
                <w:b/>
              </w:rPr>
              <w:t>SAC15</w:t>
            </w:r>
          </w:p>
        </w:tc>
        <w:tc>
          <w:tcPr>
            <w:tcW w:w="893" w:type="dxa"/>
          </w:tcPr>
          <w:p w:rsidR="00D7162A" w:rsidRDefault="00D7162A">
            <w:pPr>
              <w:spacing w:before="120"/>
              <w:ind w:right="144"/>
              <w:jc w:val="center"/>
            </w:pPr>
            <w:r>
              <w:rPr>
                <w:b/>
              </w:rPr>
              <w:t>352</w:t>
            </w:r>
          </w:p>
        </w:tc>
        <w:tc>
          <w:tcPr>
            <w:tcW w:w="4896" w:type="dxa"/>
            <w:gridSpan w:val="4"/>
          </w:tcPr>
          <w:p w:rsidR="00D7162A" w:rsidRDefault="00D7162A">
            <w:pPr>
              <w:spacing w:before="120"/>
              <w:ind w:right="144"/>
            </w:pPr>
            <w:r>
              <w:rPr>
                <w:b/>
              </w:rPr>
              <w:t>Description</w:t>
            </w:r>
          </w:p>
        </w:tc>
        <w:tc>
          <w:tcPr>
            <w:tcW w:w="432" w:type="dxa"/>
          </w:tcPr>
          <w:p w:rsidR="00D7162A" w:rsidRDefault="00D7162A">
            <w:pPr>
              <w:spacing w:before="120"/>
              <w:ind w:right="144"/>
            </w:pPr>
            <w:r>
              <w:rPr>
                <w:b/>
              </w:rPr>
              <w:t>X</w:t>
            </w:r>
          </w:p>
        </w:tc>
        <w:tc>
          <w:tcPr>
            <w:tcW w:w="1440" w:type="dxa"/>
            <w:gridSpan w:val="3"/>
          </w:tcPr>
          <w:p w:rsidR="00D7162A" w:rsidRDefault="00D7162A">
            <w:pPr>
              <w:spacing w:before="120"/>
              <w:ind w:right="144"/>
            </w:pPr>
            <w:r>
              <w:rPr>
                <w:b/>
              </w:rPr>
              <w:t>AN 1/80</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A free-form description to clarify the related data elements and their content</w:t>
            </w:r>
          </w:p>
        </w:tc>
      </w:tr>
    </w:tbl>
    <w:p w:rsidR="00D7162A" w:rsidRDefault="00D7162A">
      <w:pPr>
        <w:tabs>
          <w:tab w:val="right" w:pos="1800"/>
          <w:tab w:val="left" w:pos="2160"/>
        </w:tabs>
        <w:ind w:left="2160" w:hanging="2160"/>
        <w:rPr>
          <w:b/>
        </w:rPr>
      </w:pPr>
    </w:p>
    <w:p w:rsidR="00D7162A" w:rsidRDefault="00D7162A">
      <w:pPr>
        <w:pStyle w:val="Heading1"/>
        <w:rPr>
          <w:rFonts w:ascii="Times New Roman" w:hAnsi="Times New Roman"/>
          <w:snapToGrid w:val="0"/>
          <w:sz w:val="20"/>
        </w:rPr>
      </w:pPr>
      <w:r>
        <w:rPr>
          <w:rFonts w:ascii="Times New Roman" w:hAnsi="Times New Roman"/>
          <w:snapToGrid w:val="0"/>
        </w:rPr>
        <w:br w:type="page"/>
      </w:r>
      <w:r>
        <w:rPr>
          <w:rFonts w:ascii="Times New Roman" w:hAnsi="Times New Roman"/>
          <w:snapToGrid w:val="0"/>
          <w:sz w:val="20"/>
        </w:rPr>
        <w:lastRenderedPageBreak/>
        <w:tab/>
        <w:t xml:space="preserve">     </w:t>
      </w:r>
      <w:bookmarkStart w:id="504" w:name="_Toc470748255"/>
      <w:bookmarkStart w:id="505" w:name="_Toc479738341"/>
      <w:bookmarkStart w:id="506" w:name="_Toc479738427"/>
      <w:bookmarkStart w:id="507" w:name="_Toc479746815"/>
      <w:bookmarkStart w:id="508" w:name="_Toc493255030"/>
      <w:bookmarkStart w:id="509" w:name="_Toc528144942"/>
      <w:bookmarkStart w:id="510" w:name="_Toc532878932"/>
      <w:bookmarkStart w:id="511" w:name="_Toc532879022"/>
      <w:bookmarkStart w:id="512" w:name="_Toc535217897"/>
      <w:bookmarkStart w:id="513" w:name="_Toc535218343"/>
      <w:bookmarkStart w:id="514" w:name="_Toc535219242"/>
      <w:bookmarkStart w:id="515" w:name="_Toc535220652"/>
      <w:bookmarkStart w:id="516" w:name="_Toc125456004"/>
      <w:bookmarkStart w:id="517" w:name="_Toc350773932"/>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IT1</w:t>
      </w:r>
      <w:r>
        <w:rPr>
          <w:rFonts w:ascii="Times New Roman" w:hAnsi="Times New Roman"/>
          <w:snapToGrid w:val="0"/>
          <w:sz w:val="20"/>
        </w:rPr>
        <w:t xml:space="preserve"> Baseline Item Data (Invoice) (IT109=RATE </w:t>
      </w:r>
      <w:smartTag w:uri="urn:schemas-microsoft-com:office:smarttags" w:element="place">
        <w:r>
          <w:rPr>
            <w:rFonts w:ascii="Times New Roman" w:hAnsi="Times New Roman"/>
            <w:snapToGrid w:val="0"/>
            <w:sz w:val="20"/>
          </w:rPr>
          <w:t>Loop</w:t>
        </w:r>
      </w:smartTag>
      <w:r>
        <w:rPr>
          <w:rFonts w:ascii="Times New Roman" w:hAnsi="Times New Roman"/>
          <w:snapToGrid w:val="0"/>
          <w:sz w:val="20"/>
        </w:rPr>
        <w:t>)</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rsidR="00D7162A" w:rsidRDefault="00D7162A">
      <w:pPr>
        <w:tabs>
          <w:tab w:val="right" w:pos="1800"/>
          <w:tab w:val="left" w:pos="2160"/>
        </w:tabs>
        <w:ind w:left="2160" w:hanging="2160"/>
        <w:rPr>
          <w:snapToGrid w:val="0"/>
        </w:rPr>
      </w:pPr>
      <w:r>
        <w:rPr>
          <w:b/>
          <w:snapToGrid w:val="0"/>
        </w:rPr>
        <w:tab/>
        <w:t>Position:</w:t>
      </w:r>
      <w:r>
        <w:rPr>
          <w:b/>
          <w:snapToGrid w:val="0"/>
        </w:rPr>
        <w:tab/>
      </w:r>
      <w:r>
        <w:rPr>
          <w:snapToGrid w:val="0"/>
        </w:rPr>
        <w:t>010</w:t>
      </w:r>
    </w:p>
    <w:p w:rsidR="00D7162A" w:rsidRDefault="00D7162A">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IT1        </w:t>
      </w:r>
    </w:p>
    <w:p w:rsidR="00D7162A" w:rsidRDefault="00D7162A">
      <w:pPr>
        <w:tabs>
          <w:tab w:val="right" w:pos="1800"/>
          <w:tab w:val="left" w:pos="2160"/>
        </w:tabs>
        <w:ind w:left="2160" w:hanging="2160"/>
        <w:rPr>
          <w:snapToGrid w:val="0"/>
        </w:rPr>
      </w:pPr>
      <w:r>
        <w:rPr>
          <w:snapToGrid w:val="0"/>
        </w:rPr>
        <w:tab/>
      </w:r>
      <w:r>
        <w:rPr>
          <w:b/>
          <w:snapToGrid w:val="0"/>
        </w:rPr>
        <w:t>Level:</w:t>
      </w:r>
      <w:r>
        <w:rPr>
          <w:snapToGrid w:val="0"/>
        </w:rPr>
        <w:tab/>
        <w:t>Detail</w:t>
      </w:r>
    </w:p>
    <w:p w:rsidR="00D7162A" w:rsidRDefault="00D7162A">
      <w:pPr>
        <w:tabs>
          <w:tab w:val="right" w:pos="1800"/>
          <w:tab w:val="left" w:pos="2160"/>
        </w:tabs>
        <w:ind w:left="2160" w:hanging="2160"/>
        <w:rPr>
          <w:snapToGrid w:val="0"/>
        </w:rPr>
      </w:pPr>
      <w:r>
        <w:rPr>
          <w:snapToGrid w:val="0"/>
        </w:rPr>
        <w:tab/>
      </w:r>
      <w:r>
        <w:rPr>
          <w:b/>
          <w:snapToGrid w:val="0"/>
        </w:rPr>
        <w:t>Usage:</w:t>
      </w:r>
      <w:r>
        <w:rPr>
          <w:snapToGrid w:val="0"/>
        </w:rPr>
        <w:tab/>
        <w:t>Optional</w:t>
      </w:r>
    </w:p>
    <w:p w:rsidR="00D7162A" w:rsidRDefault="00D7162A">
      <w:pPr>
        <w:tabs>
          <w:tab w:val="right" w:pos="1800"/>
          <w:tab w:val="left" w:pos="2160"/>
        </w:tabs>
        <w:ind w:left="2160" w:hanging="2160"/>
        <w:rPr>
          <w:snapToGrid w:val="0"/>
        </w:rPr>
      </w:pPr>
      <w:r>
        <w:rPr>
          <w:snapToGrid w:val="0"/>
        </w:rPr>
        <w:tab/>
      </w:r>
      <w:r>
        <w:rPr>
          <w:b/>
          <w:snapToGrid w:val="0"/>
        </w:rPr>
        <w:t>Max Use:</w:t>
      </w:r>
      <w:r>
        <w:rPr>
          <w:snapToGrid w:val="0"/>
        </w:rPr>
        <w:tab/>
        <w:t>1</w:t>
      </w:r>
    </w:p>
    <w:p w:rsidR="00D7162A" w:rsidRDefault="00D7162A">
      <w:pPr>
        <w:tabs>
          <w:tab w:val="right" w:pos="1800"/>
          <w:tab w:val="left" w:pos="2160"/>
        </w:tabs>
        <w:ind w:left="2160" w:hanging="2160"/>
        <w:rPr>
          <w:snapToGrid w:val="0"/>
        </w:rPr>
      </w:pPr>
      <w:r>
        <w:rPr>
          <w:snapToGrid w:val="0"/>
        </w:rPr>
        <w:tab/>
      </w:r>
      <w:r>
        <w:rPr>
          <w:b/>
          <w:snapToGrid w:val="0"/>
        </w:rPr>
        <w:t>Purpose:</w:t>
      </w:r>
      <w:r>
        <w:rPr>
          <w:snapToGrid w:val="0"/>
        </w:rPr>
        <w:tab/>
        <w:t>To specify the basic and most frequently used line item data for the invoice and related transactions</w:t>
      </w:r>
    </w:p>
    <w:p w:rsidR="00D7162A" w:rsidRDefault="00D7162A">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If any of IT102 IT103 or IT104 is present, then all are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IT106 or IT107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IT108 or IT109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4</w:t>
      </w:r>
      <w:r>
        <w:rPr>
          <w:snapToGrid w:val="0"/>
        </w:rPr>
        <w:tab/>
        <w:t>If either IT110 or IT111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5</w:t>
      </w:r>
      <w:r>
        <w:rPr>
          <w:snapToGrid w:val="0"/>
        </w:rPr>
        <w:tab/>
        <w:t>If either IT112 or IT113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6</w:t>
      </w:r>
      <w:r>
        <w:rPr>
          <w:snapToGrid w:val="0"/>
        </w:rPr>
        <w:tab/>
        <w:t>If either IT114 or IT115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7</w:t>
      </w:r>
      <w:r>
        <w:rPr>
          <w:snapToGrid w:val="0"/>
        </w:rPr>
        <w:tab/>
        <w:t>If either IT116 or IT117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8</w:t>
      </w:r>
      <w:r>
        <w:rPr>
          <w:snapToGrid w:val="0"/>
        </w:rPr>
        <w:tab/>
        <w:t>If either IT118 or IT119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9</w:t>
      </w:r>
      <w:r>
        <w:rPr>
          <w:snapToGrid w:val="0"/>
        </w:rPr>
        <w:tab/>
        <w:t>If either IT120 or IT121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10</w:t>
      </w:r>
      <w:r>
        <w:rPr>
          <w:snapToGrid w:val="0"/>
        </w:rPr>
        <w:tab/>
        <w:t>If either IT122 or IT123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11</w:t>
      </w:r>
      <w:r>
        <w:rPr>
          <w:snapToGrid w:val="0"/>
        </w:rPr>
        <w:tab/>
        <w:t>If either IT124 or IT125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IT101 is the purchase order line item identification.</w:t>
      </w:r>
    </w:p>
    <w:p w:rsidR="00D7162A" w:rsidRDefault="00D7162A">
      <w:pPr>
        <w:tabs>
          <w:tab w:val="right" w:pos="1800"/>
          <w:tab w:val="left" w:pos="2160"/>
          <w:tab w:val="left" w:pos="2520"/>
        </w:tabs>
        <w:ind w:left="2520" w:hanging="2520"/>
        <w:rPr>
          <w:snapToGrid w:val="0"/>
        </w:rPr>
      </w:pPr>
      <w:r>
        <w:rPr>
          <w:snapToGrid w:val="0"/>
        </w:rPr>
        <w:tab/>
      </w:r>
      <w:r>
        <w:rPr>
          <w:b/>
          <w:snapToGrid w:val="0"/>
        </w:rPr>
        <w:t>Comments:</w:t>
      </w:r>
      <w:r>
        <w:rPr>
          <w:snapToGrid w:val="0"/>
        </w:rPr>
        <w:tab/>
      </w:r>
      <w:r>
        <w:rPr>
          <w:b/>
          <w:snapToGrid w:val="0"/>
        </w:rPr>
        <w:t>1</w:t>
      </w:r>
      <w:r>
        <w:rPr>
          <w:snapToGrid w:val="0"/>
        </w:rPr>
        <w:tab/>
        <w:t>Element 235/234 combinations should be interpreted to include products and/or services. See the Data Dictionary for a complete list of IDs.</w:t>
      </w:r>
    </w:p>
    <w:p w:rsidR="00D7162A" w:rsidRDefault="00D7162A">
      <w:pPr>
        <w:tabs>
          <w:tab w:val="right" w:pos="1800"/>
          <w:tab w:val="left" w:pos="2160"/>
          <w:tab w:val="left" w:pos="2520"/>
        </w:tabs>
        <w:ind w:left="2520" w:hanging="2520"/>
      </w:pPr>
      <w:r>
        <w:rPr>
          <w:snapToGrid w:val="0"/>
        </w:rPr>
        <w:tab/>
      </w:r>
      <w:r>
        <w:rPr>
          <w:snapToGrid w:val="0"/>
        </w:rPr>
        <w:tab/>
      </w:r>
      <w:r>
        <w:rPr>
          <w:b/>
          <w:snapToGrid w:val="0"/>
        </w:rPr>
        <w:t>2</w:t>
      </w:r>
      <w:r>
        <w:rPr>
          <w:snapToGrid w:val="0"/>
        </w:rPr>
        <w:tab/>
        <w:t>IT106 through IT125 provide for ten different product/service IDs for each item. For example: Case, Color, Drawing No., U.P.C. No., ISBN No., Model No., or SKU.</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D7162A">
        <w:tc>
          <w:tcPr>
            <w:tcW w:w="1980" w:type="dxa"/>
          </w:tcPr>
          <w:p w:rsidR="00D7162A" w:rsidRDefault="00D7162A">
            <w:pPr>
              <w:ind w:right="144"/>
              <w:jc w:val="right"/>
              <w:rPr>
                <w:b/>
              </w:rPr>
            </w:pPr>
            <w:r>
              <w:rPr>
                <w:b/>
              </w:rPr>
              <w:t>Notes:</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rPr>
                <w:b/>
              </w:rPr>
              <w:t xml:space="preserve">RATE: </w:t>
            </w:r>
            <w:r>
              <w:t>Used to convey charges that apply to the rate level</w:t>
            </w:r>
          </w:p>
          <w:p w:rsidR="00D7162A" w:rsidRDefault="00D7162A">
            <w:pPr>
              <w:ind w:right="144"/>
            </w:pPr>
            <w:r>
              <w:rPr>
                <w:b/>
              </w:rPr>
              <w:t>Note:</w:t>
            </w:r>
            <w:r>
              <w:t xml:space="preserve"> IT1 loops may be sent in any order.</w:t>
            </w:r>
          </w:p>
          <w:p w:rsidR="00D7162A" w:rsidRDefault="00D7162A">
            <w:pPr>
              <w:ind w:right="144"/>
            </w:pPr>
            <w:r>
              <w:rPr>
                <w:b/>
              </w:rPr>
              <w:t>Note:</w:t>
            </w:r>
            <w:r>
              <w:t xml:space="preserve"> The Use for the various segments in this loop reflect if the loop is used.</w:t>
            </w:r>
          </w:p>
        </w:tc>
      </w:tr>
      <w:tr w:rsidR="00D7162A">
        <w:tc>
          <w:tcPr>
            <w:tcW w:w="1980" w:type="dxa"/>
          </w:tcPr>
          <w:p w:rsidR="00D7162A" w:rsidRDefault="00D7162A">
            <w:pPr>
              <w:ind w:right="144"/>
              <w:jc w:val="right"/>
              <w:rPr>
                <w:b/>
              </w:rPr>
            </w:pPr>
            <w:r>
              <w:rPr>
                <w:b/>
              </w:rPr>
              <w:t>PA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At least one type of loop (Account, Rate, or Unmetered)  is Required.</w:t>
            </w:r>
          </w:p>
          <w:p w:rsidR="00D7162A" w:rsidRDefault="00D7162A" w:rsidP="006F225C">
            <w:pPr>
              <w:ind w:right="144"/>
            </w:pPr>
            <w:r>
              <w:rPr>
                <w:b/>
              </w:rPr>
              <w:t>NOTE:</w:t>
            </w:r>
            <w:r>
              <w:t xml:space="preserve"> PECO has limitations on this segment, please refer to their documentation before mapping your 810.</w:t>
            </w:r>
            <w:r w:rsidR="006F225C">
              <w:t xml:space="preserve">  The RATE loop is not valid in FirstEnergy territories.</w:t>
            </w:r>
          </w:p>
        </w:tc>
      </w:tr>
      <w:tr w:rsidR="00D7162A">
        <w:tc>
          <w:tcPr>
            <w:tcW w:w="1980" w:type="dxa"/>
          </w:tcPr>
          <w:p w:rsidR="00D7162A" w:rsidRDefault="00D7162A">
            <w:pPr>
              <w:ind w:right="144"/>
              <w:jc w:val="right"/>
              <w:rPr>
                <w:b/>
              </w:rPr>
            </w:pPr>
            <w:r>
              <w:rPr>
                <w:b/>
              </w:rPr>
              <w:t>NJ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At least one type of loop (Account, Rate, or Unmetered)  is Required</w:t>
            </w:r>
          </w:p>
          <w:p w:rsidR="00D7162A" w:rsidRDefault="00D7162A">
            <w:pPr>
              <w:ind w:right="144"/>
            </w:pPr>
            <w:r>
              <w:rPr>
                <w:b/>
              </w:rPr>
              <w:t>Note:</w:t>
            </w:r>
            <w:r>
              <w:t xml:space="preserve"> The RATE loop is not valid in </w:t>
            </w:r>
            <w:r w:rsidR="007702C2">
              <w:t xml:space="preserve">JCP&amp;L, </w:t>
            </w:r>
            <w:r>
              <w:t xml:space="preserve">PSE&amp;G and </w:t>
            </w:r>
            <w:r w:rsidRPr="008447D1">
              <w:rPr>
                <w:snapToGrid w:val="0"/>
              </w:rPr>
              <w:t>Atlantic City Electric</w:t>
            </w:r>
            <w:r>
              <w:t xml:space="preserve"> territories.</w:t>
            </w:r>
          </w:p>
        </w:tc>
      </w:tr>
      <w:tr w:rsidR="00D7162A">
        <w:tc>
          <w:tcPr>
            <w:tcW w:w="1980" w:type="dxa"/>
          </w:tcPr>
          <w:p w:rsidR="00D7162A" w:rsidRDefault="00D7162A">
            <w:pPr>
              <w:ind w:right="144"/>
              <w:jc w:val="right"/>
              <w:rPr>
                <w:b/>
              </w:rPr>
            </w:pPr>
            <w:r>
              <w:rPr>
                <w:b/>
              </w:rPr>
              <w:t>DE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 xml:space="preserve">The RATE loop is not valid for </w:t>
            </w:r>
            <w:smartTag w:uri="urn:schemas-microsoft-com:office:smarttags" w:element="place">
              <w:smartTag w:uri="urn:schemas-microsoft-com:office:smarttags" w:element="State">
                <w:r>
                  <w:t>Delaware</w:t>
                </w:r>
              </w:smartTag>
            </w:smartTag>
            <w:r>
              <w:t>.</w:t>
            </w:r>
          </w:p>
        </w:tc>
      </w:tr>
      <w:tr w:rsidR="00D7162A">
        <w:tc>
          <w:tcPr>
            <w:tcW w:w="1980" w:type="dxa"/>
          </w:tcPr>
          <w:p w:rsidR="00D7162A" w:rsidRDefault="00D7162A">
            <w:pPr>
              <w:ind w:right="144"/>
              <w:jc w:val="right"/>
              <w:rPr>
                <w:b/>
              </w:rPr>
            </w:pPr>
            <w:r>
              <w:rPr>
                <w:b/>
              </w:rPr>
              <w:t>MD Use:</w:t>
            </w:r>
          </w:p>
        </w:tc>
        <w:tc>
          <w:tcPr>
            <w:tcW w:w="180" w:type="dxa"/>
          </w:tcPr>
          <w:p w:rsidR="00D7162A" w:rsidRDefault="00D7162A">
            <w:pPr>
              <w:ind w:right="144"/>
              <w:jc w:val="right"/>
              <w:rPr>
                <w:sz w:val="24"/>
              </w:rPr>
            </w:pPr>
          </w:p>
        </w:tc>
        <w:tc>
          <w:tcPr>
            <w:tcW w:w="7343" w:type="dxa"/>
            <w:shd w:val="pct5" w:color="auto" w:fill="FFFFFF"/>
          </w:tcPr>
          <w:p w:rsidR="00D7162A" w:rsidRDefault="00611176">
            <w:pPr>
              <w:ind w:right="144"/>
            </w:pPr>
            <w:r>
              <w:t>Supported ONLY by BGE</w:t>
            </w:r>
          </w:p>
        </w:tc>
      </w:tr>
      <w:tr w:rsidR="00D7162A">
        <w:tc>
          <w:tcPr>
            <w:tcW w:w="1980" w:type="dxa"/>
          </w:tcPr>
          <w:p w:rsidR="00D7162A" w:rsidRDefault="00D7162A">
            <w:pPr>
              <w:ind w:right="144"/>
              <w:jc w:val="right"/>
              <w:rPr>
                <w:b/>
              </w:rPr>
            </w:pPr>
            <w:r>
              <w:rPr>
                <w:b/>
              </w:rPr>
              <w:t>Examples:</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IT1*1*****SV*ELECTRIC*C3*RATE</w:t>
            </w:r>
          </w:p>
        </w:tc>
      </w:tr>
    </w:tbl>
    <w:p w:rsidR="00D7162A" w:rsidRDefault="00D7162A"/>
    <w:p w:rsidR="00D7162A" w:rsidRDefault="00D7162A">
      <w:pPr>
        <w:jc w:val="center"/>
        <w:rPr>
          <w:b/>
        </w:rPr>
      </w:pPr>
      <w:r>
        <w:rPr>
          <w:b/>
        </w:rPr>
        <w:t>Data Element Summary</w:t>
      </w:r>
    </w:p>
    <w:p w:rsidR="00D7162A" w:rsidRDefault="00D7162A">
      <w:pPr>
        <w:tabs>
          <w:tab w:val="center" w:pos="1440"/>
          <w:tab w:val="center" w:pos="2448"/>
          <w:tab w:val="left" w:pos="2988"/>
          <w:tab w:val="left" w:pos="7883"/>
          <w:tab w:val="left" w:pos="9360"/>
        </w:tabs>
        <w:rPr>
          <w:b/>
        </w:rPr>
      </w:pPr>
      <w:r>
        <w:rPr>
          <w:b/>
        </w:rPr>
        <w:tab/>
        <w:t>Ref.</w:t>
      </w:r>
      <w:r>
        <w:rPr>
          <w:b/>
        </w:rPr>
        <w:tab/>
        <w:t>Data</w:t>
      </w:r>
      <w:r>
        <w:rPr>
          <w:b/>
        </w:rPr>
        <w:tab/>
      </w:r>
    </w:p>
    <w:p w:rsidR="00D7162A" w:rsidRDefault="00D7162A">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D7162A">
        <w:tc>
          <w:tcPr>
            <w:tcW w:w="1007" w:type="dxa"/>
          </w:tcPr>
          <w:p w:rsidR="00D7162A" w:rsidRDefault="00D7162A">
            <w:pPr>
              <w:pStyle w:val="Heading7"/>
              <w:tabs>
                <w:tab w:val="center" w:pos="1440"/>
                <w:tab w:val="center" w:pos="2448"/>
                <w:tab w:val="left" w:pos="2988"/>
                <w:tab w:val="left" w:pos="7883"/>
                <w:tab w:val="left" w:pos="9360"/>
              </w:tabs>
            </w:pPr>
            <w:r>
              <w:t>Must Use</w:t>
            </w:r>
          </w:p>
        </w:tc>
        <w:tc>
          <w:tcPr>
            <w:tcW w:w="1080" w:type="dxa"/>
          </w:tcPr>
          <w:p w:rsidR="00D7162A" w:rsidRDefault="00D7162A">
            <w:pPr>
              <w:spacing w:before="120"/>
              <w:ind w:right="144"/>
              <w:jc w:val="center"/>
            </w:pPr>
            <w:r>
              <w:rPr>
                <w:b/>
              </w:rPr>
              <w:t>IT101</w:t>
            </w:r>
          </w:p>
        </w:tc>
        <w:tc>
          <w:tcPr>
            <w:tcW w:w="893" w:type="dxa"/>
          </w:tcPr>
          <w:p w:rsidR="00D7162A" w:rsidRDefault="00D7162A">
            <w:pPr>
              <w:spacing w:before="120"/>
              <w:ind w:right="144"/>
              <w:jc w:val="center"/>
            </w:pPr>
            <w:r>
              <w:rPr>
                <w:b/>
              </w:rPr>
              <w:t>350</w:t>
            </w:r>
          </w:p>
        </w:tc>
        <w:tc>
          <w:tcPr>
            <w:tcW w:w="4896" w:type="dxa"/>
            <w:gridSpan w:val="4"/>
          </w:tcPr>
          <w:p w:rsidR="00D7162A" w:rsidRDefault="00D7162A">
            <w:pPr>
              <w:spacing w:before="120"/>
              <w:ind w:right="144"/>
            </w:pPr>
            <w:r>
              <w:rPr>
                <w:b/>
              </w:rPr>
              <w:t>Assigned Identification</w:t>
            </w:r>
          </w:p>
        </w:tc>
        <w:tc>
          <w:tcPr>
            <w:tcW w:w="432" w:type="dxa"/>
          </w:tcPr>
          <w:p w:rsidR="00D7162A" w:rsidRDefault="00D7162A">
            <w:pPr>
              <w:spacing w:before="120"/>
              <w:ind w:right="144"/>
            </w:pPr>
            <w:r>
              <w:rPr>
                <w:b/>
              </w:rPr>
              <w:t>O</w:t>
            </w:r>
          </w:p>
        </w:tc>
        <w:tc>
          <w:tcPr>
            <w:tcW w:w="1440" w:type="dxa"/>
            <w:gridSpan w:val="3"/>
          </w:tcPr>
          <w:p w:rsidR="00D7162A" w:rsidRDefault="00D7162A">
            <w:pPr>
              <w:spacing w:before="120"/>
              <w:ind w:right="144"/>
            </w:pPr>
            <w:r>
              <w:rPr>
                <w:b/>
              </w:rPr>
              <w:t>AN 1/20</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Alphanumeric characters assigned for differentiation within a transaction set</w:t>
            </w:r>
          </w:p>
        </w:tc>
      </w:tr>
      <w:tr w:rsidR="00D7162A">
        <w:trPr>
          <w:gridAfter w:val="1"/>
          <w:wAfter w:w="245" w:type="dxa"/>
        </w:trPr>
        <w:tc>
          <w:tcPr>
            <w:tcW w:w="2980" w:type="dxa"/>
            <w:gridSpan w:val="3"/>
          </w:tcPr>
          <w:p w:rsidR="00D7162A" w:rsidRDefault="00D7162A">
            <w:pPr>
              <w:ind w:right="144"/>
            </w:pPr>
          </w:p>
        </w:tc>
        <w:tc>
          <w:tcPr>
            <w:tcW w:w="6523" w:type="dxa"/>
            <w:gridSpan w:val="7"/>
            <w:shd w:val="pct5" w:color="000000" w:fill="FFFFFF"/>
          </w:tcPr>
          <w:p w:rsidR="00D7162A" w:rsidRDefault="00D7162A">
            <w:pPr>
              <w:ind w:right="144"/>
            </w:pPr>
            <w:r>
              <w:t>Sequential Line item counter</w:t>
            </w:r>
          </w:p>
        </w:tc>
      </w:tr>
      <w:tr w:rsidR="00D7162A">
        <w:tc>
          <w:tcPr>
            <w:tcW w:w="1007" w:type="dxa"/>
          </w:tcPr>
          <w:p w:rsidR="00D7162A" w:rsidRDefault="00D7162A">
            <w:pPr>
              <w:spacing w:before="120"/>
              <w:ind w:right="144"/>
            </w:pPr>
            <w:r>
              <w:rPr>
                <w:b/>
              </w:rPr>
              <w:t>Must Use</w:t>
            </w:r>
          </w:p>
        </w:tc>
        <w:tc>
          <w:tcPr>
            <w:tcW w:w="1080" w:type="dxa"/>
          </w:tcPr>
          <w:p w:rsidR="00D7162A" w:rsidRDefault="00D7162A">
            <w:pPr>
              <w:spacing w:before="120"/>
              <w:ind w:right="144"/>
              <w:jc w:val="center"/>
            </w:pPr>
            <w:r>
              <w:rPr>
                <w:b/>
              </w:rPr>
              <w:t>IT106</w:t>
            </w:r>
          </w:p>
        </w:tc>
        <w:tc>
          <w:tcPr>
            <w:tcW w:w="893" w:type="dxa"/>
          </w:tcPr>
          <w:p w:rsidR="00D7162A" w:rsidRDefault="00D7162A">
            <w:pPr>
              <w:spacing w:before="120"/>
              <w:ind w:right="144"/>
              <w:jc w:val="center"/>
            </w:pPr>
            <w:r>
              <w:rPr>
                <w:b/>
              </w:rPr>
              <w:t>235</w:t>
            </w:r>
          </w:p>
        </w:tc>
        <w:tc>
          <w:tcPr>
            <w:tcW w:w="4896" w:type="dxa"/>
            <w:gridSpan w:val="4"/>
          </w:tcPr>
          <w:p w:rsidR="00D7162A" w:rsidRDefault="00D7162A">
            <w:pPr>
              <w:spacing w:before="120"/>
              <w:ind w:right="144"/>
            </w:pPr>
            <w:r>
              <w:rPr>
                <w:b/>
              </w:rPr>
              <w:t>Product/Service ID Qualifier</w:t>
            </w:r>
          </w:p>
        </w:tc>
        <w:tc>
          <w:tcPr>
            <w:tcW w:w="432" w:type="dxa"/>
          </w:tcPr>
          <w:p w:rsidR="00D7162A" w:rsidRDefault="00D7162A">
            <w:pPr>
              <w:spacing w:before="120"/>
              <w:ind w:right="144"/>
            </w:pPr>
            <w:r>
              <w:rPr>
                <w:b/>
              </w:rPr>
              <w:t>X</w:t>
            </w:r>
          </w:p>
        </w:tc>
        <w:tc>
          <w:tcPr>
            <w:tcW w:w="1440" w:type="dxa"/>
            <w:gridSpan w:val="3"/>
          </w:tcPr>
          <w:p w:rsidR="00D7162A" w:rsidRDefault="00D7162A">
            <w:pPr>
              <w:spacing w:before="120"/>
              <w:ind w:right="144"/>
            </w:pPr>
            <w:r>
              <w:rPr>
                <w:b/>
              </w:rPr>
              <w:t>ID 2/2</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Code identifying the type/source of the descriptive number used in Product/Service ID (234)</w:t>
            </w:r>
          </w:p>
        </w:tc>
      </w:tr>
      <w:tr w:rsidR="00D7162A">
        <w:trPr>
          <w:gridAfter w:val="2"/>
          <w:wAfter w:w="389" w:type="dxa"/>
        </w:trPr>
        <w:tc>
          <w:tcPr>
            <w:tcW w:w="3311" w:type="dxa"/>
            <w:gridSpan w:val="4"/>
          </w:tcPr>
          <w:p w:rsidR="00D7162A" w:rsidRDefault="00D7162A">
            <w:pPr>
              <w:ind w:right="144"/>
            </w:pPr>
          </w:p>
        </w:tc>
        <w:tc>
          <w:tcPr>
            <w:tcW w:w="1152" w:type="dxa"/>
          </w:tcPr>
          <w:p w:rsidR="00D7162A" w:rsidRDefault="00D7162A">
            <w:pPr>
              <w:ind w:right="144"/>
            </w:pPr>
            <w:r>
              <w:t>SV</w:t>
            </w:r>
          </w:p>
        </w:tc>
        <w:tc>
          <w:tcPr>
            <w:tcW w:w="216" w:type="dxa"/>
          </w:tcPr>
          <w:p w:rsidR="00D7162A" w:rsidRDefault="00D7162A">
            <w:pPr>
              <w:ind w:right="144"/>
            </w:pPr>
          </w:p>
        </w:tc>
        <w:tc>
          <w:tcPr>
            <w:tcW w:w="4680" w:type="dxa"/>
            <w:gridSpan w:val="3"/>
          </w:tcPr>
          <w:p w:rsidR="00D7162A" w:rsidRDefault="00D7162A">
            <w:pPr>
              <w:ind w:right="144"/>
            </w:pPr>
            <w:r>
              <w:t>Service Rendered</w:t>
            </w:r>
          </w:p>
        </w:tc>
      </w:tr>
      <w:tr w:rsidR="00D7162A">
        <w:tc>
          <w:tcPr>
            <w:tcW w:w="1007" w:type="dxa"/>
          </w:tcPr>
          <w:p w:rsidR="00D7162A" w:rsidRDefault="00D7162A">
            <w:pPr>
              <w:spacing w:before="120"/>
              <w:ind w:right="144"/>
            </w:pPr>
            <w:r>
              <w:rPr>
                <w:b/>
              </w:rPr>
              <w:t>Must Use</w:t>
            </w:r>
          </w:p>
        </w:tc>
        <w:tc>
          <w:tcPr>
            <w:tcW w:w="1080" w:type="dxa"/>
          </w:tcPr>
          <w:p w:rsidR="00D7162A" w:rsidRDefault="00D7162A">
            <w:pPr>
              <w:spacing w:before="120"/>
              <w:ind w:right="144"/>
              <w:jc w:val="center"/>
            </w:pPr>
            <w:r>
              <w:rPr>
                <w:b/>
              </w:rPr>
              <w:t>IT107</w:t>
            </w:r>
          </w:p>
        </w:tc>
        <w:tc>
          <w:tcPr>
            <w:tcW w:w="893" w:type="dxa"/>
          </w:tcPr>
          <w:p w:rsidR="00D7162A" w:rsidRDefault="00D7162A">
            <w:pPr>
              <w:spacing w:before="120"/>
              <w:ind w:right="144"/>
              <w:jc w:val="center"/>
            </w:pPr>
            <w:r>
              <w:rPr>
                <w:b/>
              </w:rPr>
              <w:t>234</w:t>
            </w:r>
          </w:p>
        </w:tc>
        <w:tc>
          <w:tcPr>
            <w:tcW w:w="4896" w:type="dxa"/>
            <w:gridSpan w:val="4"/>
          </w:tcPr>
          <w:p w:rsidR="00D7162A" w:rsidRDefault="00D7162A">
            <w:pPr>
              <w:spacing w:before="120"/>
              <w:ind w:right="144"/>
            </w:pPr>
            <w:r>
              <w:rPr>
                <w:b/>
              </w:rPr>
              <w:t>Product/Service ID</w:t>
            </w:r>
          </w:p>
        </w:tc>
        <w:tc>
          <w:tcPr>
            <w:tcW w:w="432" w:type="dxa"/>
          </w:tcPr>
          <w:p w:rsidR="00D7162A" w:rsidRDefault="00D7162A">
            <w:pPr>
              <w:spacing w:before="120"/>
              <w:ind w:right="144"/>
            </w:pPr>
            <w:r>
              <w:rPr>
                <w:b/>
              </w:rPr>
              <w:t>X</w:t>
            </w:r>
          </w:p>
        </w:tc>
        <w:tc>
          <w:tcPr>
            <w:tcW w:w="1440" w:type="dxa"/>
            <w:gridSpan w:val="3"/>
          </w:tcPr>
          <w:p w:rsidR="00D7162A" w:rsidRDefault="00D7162A">
            <w:pPr>
              <w:spacing w:before="120"/>
              <w:ind w:right="144"/>
            </w:pPr>
            <w:r>
              <w:rPr>
                <w:b/>
              </w:rPr>
              <w:t>AN 1/48</w:t>
            </w:r>
          </w:p>
        </w:tc>
      </w:tr>
      <w:tr w:rsidR="00D7162A">
        <w:trPr>
          <w:gridAfter w:val="1"/>
          <w:wAfter w:w="245" w:type="dxa"/>
        </w:trPr>
        <w:tc>
          <w:tcPr>
            <w:tcW w:w="2980" w:type="dxa"/>
            <w:gridSpan w:val="3"/>
          </w:tcPr>
          <w:p w:rsidR="00D7162A" w:rsidRDefault="00D7162A">
            <w:pPr>
              <w:ind w:right="144"/>
            </w:pPr>
          </w:p>
        </w:tc>
        <w:tc>
          <w:tcPr>
            <w:tcW w:w="6523" w:type="dxa"/>
            <w:gridSpan w:val="7"/>
          </w:tcPr>
          <w:p w:rsidR="00D7162A" w:rsidRDefault="00D7162A">
            <w:pPr>
              <w:ind w:right="144"/>
            </w:pPr>
            <w:r>
              <w:t>Identifying number for a product or service</w:t>
            </w:r>
          </w:p>
        </w:tc>
      </w:tr>
      <w:tr w:rsidR="00D7162A">
        <w:trPr>
          <w:gridAfter w:val="1"/>
          <w:wAfter w:w="245" w:type="dxa"/>
        </w:trPr>
        <w:tc>
          <w:tcPr>
            <w:tcW w:w="2980" w:type="dxa"/>
            <w:gridSpan w:val="3"/>
          </w:tcPr>
          <w:p w:rsidR="00D7162A" w:rsidRDefault="00D7162A">
            <w:pPr>
              <w:ind w:right="144"/>
            </w:pPr>
          </w:p>
        </w:tc>
        <w:tc>
          <w:tcPr>
            <w:tcW w:w="6523" w:type="dxa"/>
            <w:gridSpan w:val="7"/>
            <w:shd w:val="pct5" w:color="000000" w:fill="FFFFFF"/>
          </w:tcPr>
          <w:p w:rsidR="00D7162A" w:rsidRDefault="00D7162A">
            <w:pPr>
              <w:ind w:left="350" w:right="144"/>
            </w:pPr>
            <w:r>
              <w:t xml:space="preserve">ELECTRIC </w:t>
            </w:r>
          </w:p>
        </w:tc>
      </w:tr>
      <w:tr w:rsidR="00D7162A">
        <w:tc>
          <w:tcPr>
            <w:tcW w:w="1007" w:type="dxa"/>
          </w:tcPr>
          <w:p w:rsidR="00D7162A" w:rsidRDefault="00D7162A">
            <w:pPr>
              <w:spacing w:before="120"/>
              <w:ind w:right="144"/>
            </w:pPr>
            <w:r>
              <w:rPr>
                <w:b/>
              </w:rPr>
              <w:t>Must Use</w:t>
            </w:r>
          </w:p>
        </w:tc>
        <w:tc>
          <w:tcPr>
            <w:tcW w:w="1080" w:type="dxa"/>
          </w:tcPr>
          <w:p w:rsidR="00D7162A" w:rsidRDefault="00D7162A">
            <w:pPr>
              <w:spacing w:before="120"/>
              <w:ind w:right="144"/>
              <w:jc w:val="center"/>
            </w:pPr>
            <w:r>
              <w:rPr>
                <w:b/>
              </w:rPr>
              <w:t>IT108</w:t>
            </w:r>
          </w:p>
        </w:tc>
        <w:tc>
          <w:tcPr>
            <w:tcW w:w="893" w:type="dxa"/>
          </w:tcPr>
          <w:p w:rsidR="00D7162A" w:rsidRDefault="00D7162A">
            <w:pPr>
              <w:spacing w:before="120"/>
              <w:ind w:right="144"/>
              <w:jc w:val="center"/>
            </w:pPr>
            <w:r>
              <w:rPr>
                <w:b/>
              </w:rPr>
              <w:t>235</w:t>
            </w:r>
          </w:p>
        </w:tc>
        <w:tc>
          <w:tcPr>
            <w:tcW w:w="4896" w:type="dxa"/>
            <w:gridSpan w:val="4"/>
          </w:tcPr>
          <w:p w:rsidR="00D7162A" w:rsidRDefault="00D7162A">
            <w:pPr>
              <w:spacing w:before="120"/>
              <w:ind w:right="144"/>
            </w:pPr>
            <w:r>
              <w:rPr>
                <w:b/>
              </w:rPr>
              <w:t>Product/Service ID Qualifier</w:t>
            </w:r>
          </w:p>
        </w:tc>
        <w:tc>
          <w:tcPr>
            <w:tcW w:w="432" w:type="dxa"/>
          </w:tcPr>
          <w:p w:rsidR="00D7162A" w:rsidRDefault="00D7162A">
            <w:pPr>
              <w:spacing w:before="120"/>
              <w:ind w:right="144"/>
            </w:pPr>
            <w:r>
              <w:rPr>
                <w:b/>
              </w:rPr>
              <w:t>X</w:t>
            </w:r>
          </w:p>
        </w:tc>
        <w:tc>
          <w:tcPr>
            <w:tcW w:w="1440" w:type="dxa"/>
            <w:gridSpan w:val="3"/>
          </w:tcPr>
          <w:p w:rsidR="00D7162A" w:rsidRDefault="00D7162A">
            <w:pPr>
              <w:spacing w:before="120"/>
              <w:ind w:right="144"/>
            </w:pPr>
            <w:r>
              <w:rPr>
                <w:b/>
              </w:rPr>
              <w:t>ID 2/2</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Code identifying the type/source of the descriptive number used in Product/Service ID (234)</w:t>
            </w:r>
          </w:p>
        </w:tc>
      </w:tr>
      <w:tr w:rsidR="00D7162A">
        <w:trPr>
          <w:gridAfter w:val="2"/>
          <w:wAfter w:w="389" w:type="dxa"/>
        </w:trPr>
        <w:tc>
          <w:tcPr>
            <w:tcW w:w="3311" w:type="dxa"/>
            <w:gridSpan w:val="4"/>
          </w:tcPr>
          <w:p w:rsidR="00D7162A" w:rsidRDefault="00D7162A">
            <w:pPr>
              <w:ind w:right="144"/>
            </w:pPr>
          </w:p>
        </w:tc>
        <w:tc>
          <w:tcPr>
            <w:tcW w:w="1152" w:type="dxa"/>
          </w:tcPr>
          <w:p w:rsidR="00D7162A" w:rsidRDefault="00D7162A">
            <w:pPr>
              <w:ind w:right="144"/>
            </w:pPr>
            <w:r>
              <w:t>C3</w:t>
            </w:r>
          </w:p>
        </w:tc>
        <w:tc>
          <w:tcPr>
            <w:tcW w:w="216" w:type="dxa"/>
          </w:tcPr>
          <w:p w:rsidR="00D7162A" w:rsidRDefault="00D7162A">
            <w:pPr>
              <w:ind w:right="144"/>
            </w:pPr>
          </w:p>
        </w:tc>
        <w:tc>
          <w:tcPr>
            <w:tcW w:w="4680" w:type="dxa"/>
            <w:gridSpan w:val="3"/>
          </w:tcPr>
          <w:p w:rsidR="00D7162A" w:rsidRDefault="00D7162A">
            <w:pPr>
              <w:ind w:right="144"/>
            </w:pPr>
            <w:r>
              <w:t>Classification</w:t>
            </w:r>
          </w:p>
        </w:tc>
      </w:tr>
      <w:tr w:rsidR="00D7162A">
        <w:tc>
          <w:tcPr>
            <w:tcW w:w="1007" w:type="dxa"/>
          </w:tcPr>
          <w:p w:rsidR="00D7162A" w:rsidRDefault="00D7162A">
            <w:pPr>
              <w:spacing w:before="120"/>
              <w:ind w:right="144"/>
            </w:pPr>
            <w:r>
              <w:rPr>
                <w:b/>
              </w:rPr>
              <w:t>Must Use</w:t>
            </w:r>
          </w:p>
        </w:tc>
        <w:tc>
          <w:tcPr>
            <w:tcW w:w="1080" w:type="dxa"/>
          </w:tcPr>
          <w:p w:rsidR="00D7162A" w:rsidRDefault="00D7162A">
            <w:pPr>
              <w:spacing w:before="120"/>
              <w:ind w:right="144"/>
              <w:jc w:val="center"/>
            </w:pPr>
            <w:r>
              <w:rPr>
                <w:b/>
              </w:rPr>
              <w:t>IT109</w:t>
            </w:r>
          </w:p>
        </w:tc>
        <w:tc>
          <w:tcPr>
            <w:tcW w:w="893" w:type="dxa"/>
          </w:tcPr>
          <w:p w:rsidR="00D7162A" w:rsidRDefault="00D7162A">
            <w:pPr>
              <w:spacing w:before="120"/>
              <w:ind w:right="144"/>
              <w:jc w:val="center"/>
            </w:pPr>
            <w:r>
              <w:rPr>
                <w:b/>
              </w:rPr>
              <w:t>234</w:t>
            </w:r>
          </w:p>
        </w:tc>
        <w:tc>
          <w:tcPr>
            <w:tcW w:w="4896" w:type="dxa"/>
            <w:gridSpan w:val="4"/>
          </w:tcPr>
          <w:p w:rsidR="00D7162A" w:rsidRDefault="00D7162A">
            <w:pPr>
              <w:spacing w:before="120"/>
              <w:ind w:right="144"/>
            </w:pPr>
            <w:r>
              <w:rPr>
                <w:b/>
              </w:rPr>
              <w:t>Product/Service ID</w:t>
            </w:r>
          </w:p>
        </w:tc>
        <w:tc>
          <w:tcPr>
            <w:tcW w:w="432" w:type="dxa"/>
          </w:tcPr>
          <w:p w:rsidR="00D7162A" w:rsidRDefault="00D7162A">
            <w:pPr>
              <w:spacing w:before="120"/>
              <w:ind w:right="144"/>
            </w:pPr>
            <w:r>
              <w:rPr>
                <w:b/>
              </w:rPr>
              <w:t>X</w:t>
            </w:r>
          </w:p>
        </w:tc>
        <w:tc>
          <w:tcPr>
            <w:tcW w:w="1440" w:type="dxa"/>
            <w:gridSpan w:val="3"/>
          </w:tcPr>
          <w:p w:rsidR="00D7162A" w:rsidRDefault="00D7162A">
            <w:pPr>
              <w:spacing w:before="120"/>
              <w:ind w:right="144"/>
            </w:pPr>
            <w:r>
              <w:rPr>
                <w:b/>
              </w:rPr>
              <w:t>AN 1/48</w:t>
            </w:r>
          </w:p>
        </w:tc>
      </w:tr>
      <w:tr w:rsidR="00D7162A">
        <w:trPr>
          <w:gridAfter w:val="1"/>
          <w:wAfter w:w="245" w:type="dxa"/>
        </w:trPr>
        <w:tc>
          <w:tcPr>
            <w:tcW w:w="2980" w:type="dxa"/>
            <w:gridSpan w:val="3"/>
          </w:tcPr>
          <w:p w:rsidR="00D7162A" w:rsidRDefault="00D7162A">
            <w:pPr>
              <w:ind w:right="144"/>
            </w:pPr>
          </w:p>
        </w:tc>
        <w:tc>
          <w:tcPr>
            <w:tcW w:w="6523" w:type="dxa"/>
            <w:gridSpan w:val="7"/>
          </w:tcPr>
          <w:p w:rsidR="00D7162A" w:rsidRDefault="00D7162A">
            <w:pPr>
              <w:ind w:right="144"/>
            </w:pPr>
            <w:r>
              <w:t>Identifying number for a product or service</w:t>
            </w:r>
          </w:p>
        </w:tc>
      </w:tr>
      <w:tr w:rsidR="00D7162A">
        <w:trPr>
          <w:gridAfter w:val="1"/>
          <w:wAfter w:w="245" w:type="dxa"/>
        </w:trPr>
        <w:tc>
          <w:tcPr>
            <w:tcW w:w="2980" w:type="dxa"/>
            <w:gridSpan w:val="3"/>
          </w:tcPr>
          <w:p w:rsidR="00D7162A" w:rsidRDefault="00D7162A">
            <w:pPr>
              <w:ind w:right="144"/>
            </w:pPr>
          </w:p>
        </w:tc>
        <w:tc>
          <w:tcPr>
            <w:tcW w:w="6523" w:type="dxa"/>
            <w:gridSpan w:val="7"/>
            <w:shd w:val="pct5" w:color="000000" w:fill="FFFFFF"/>
          </w:tcPr>
          <w:p w:rsidR="00D7162A" w:rsidRDefault="00287CF4">
            <w:pPr>
              <w:ind w:left="350" w:right="144"/>
            </w:pPr>
            <w:r>
              <w:t>RATE -</w:t>
            </w:r>
            <w:r w:rsidR="00D7162A">
              <w:t xml:space="preserve"> Indicates that charges are summarized at a rate level.</w:t>
            </w:r>
          </w:p>
        </w:tc>
      </w:tr>
    </w:tbl>
    <w:p w:rsidR="00D7162A" w:rsidRDefault="00D7162A" w:rsidP="00287CF4">
      <w:pPr>
        <w:pStyle w:val="BodyTextIndent"/>
        <w:tabs>
          <w:tab w:val="clear" w:pos="2160"/>
          <w:tab w:val="left" w:pos="4380"/>
        </w:tabs>
        <w:ind w:left="90" w:firstLine="0"/>
        <w:rPr>
          <w:b/>
          <w:snapToGrid w:val="0"/>
        </w:rPr>
      </w:pPr>
      <w:r>
        <w:rPr>
          <w:sz w:val="20"/>
        </w:rPr>
        <w:br w:type="page"/>
      </w:r>
      <w:r w:rsidR="00287CF4">
        <w:rPr>
          <w:sz w:val="20"/>
        </w:rPr>
        <w:lastRenderedPageBreak/>
        <w:tab/>
      </w:r>
      <w:r w:rsidR="00287CF4">
        <w:rPr>
          <w:sz w:val="20"/>
        </w:rPr>
        <w:tab/>
      </w:r>
    </w:p>
    <w:p w:rsidR="00D7162A" w:rsidRDefault="00D7162A">
      <w:pPr>
        <w:pStyle w:val="Heading2"/>
        <w:rPr>
          <w:rFonts w:ascii="Times New Roman" w:hAnsi="Times New Roman"/>
          <w:snapToGrid w:val="0"/>
        </w:rPr>
      </w:pPr>
      <w:r>
        <w:rPr>
          <w:rFonts w:ascii="Times New Roman" w:hAnsi="Times New Roman"/>
          <w:snapToGrid w:val="0"/>
        </w:rPr>
        <w:t xml:space="preserve">                     </w:t>
      </w:r>
      <w:bookmarkStart w:id="518" w:name="_Toc470748256"/>
      <w:bookmarkStart w:id="519" w:name="_Toc479738342"/>
      <w:bookmarkStart w:id="520" w:name="_Toc479738428"/>
      <w:bookmarkStart w:id="521" w:name="_Toc479746816"/>
      <w:bookmarkStart w:id="522" w:name="_Toc493255031"/>
      <w:bookmarkStart w:id="523" w:name="_Toc528144943"/>
      <w:bookmarkStart w:id="524" w:name="_Toc532878933"/>
      <w:bookmarkStart w:id="525" w:name="_Toc532879023"/>
      <w:bookmarkStart w:id="526" w:name="_Toc535217898"/>
      <w:bookmarkStart w:id="527" w:name="_Toc535218344"/>
      <w:bookmarkStart w:id="528" w:name="_Toc535219243"/>
      <w:bookmarkStart w:id="529" w:name="_Toc535220653"/>
      <w:bookmarkStart w:id="530" w:name="_Toc125456005"/>
      <w:bookmarkStart w:id="531" w:name="_Toc350773933"/>
      <w:r>
        <w:rPr>
          <w:rFonts w:ascii="Times New Roman" w:hAnsi="Times New Roman"/>
          <w:snapToGrid w:val="0"/>
        </w:rPr>
        <w:t>Segment:</w:t>
      </w:r>
      <w:r>
        <w:rPr>
          <w:rFonts w:ascii="Times New Roman" w:hAnsi="Times New Roman"/>
          <w:snapToGrid w:val="0"/>
        </w:rPr>
        <w:tab/>
        <w:t xml:space="preserve">       </w:t>
      </w:r>
      <w:r>
        <w:rPr>
          <w:rFonts w:ascii="Times New Roman" w:hAnsi="Times New Roman"/>
          <w:snapToGrid w:val="0"/>
          <w:sz w:val="40"/>
        </w:rPr>
        <w:t xml:space="preserve">REF </w:t>
      </w:r>
      <w:r>
        <w:rPr>
          <w:rFonts w:ascii="Times New Roman" w:hAnsi="Times New Roman"/>
          <w:snapToGrid w:val="0"/>
        </w:rPr>
        <w:t>Reference Identification (NH=LDC Rate Class)</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rsidR="00D7162A" w:rsidRDefault="00D7162A">
      <w:pPr>
        <w:tabs>
          <w:tab w:val="right" w:pos="1800"/>
          <w:tab w:val="left" w:pos="2160"/>
        </w:tabs>
        <w:ind w:left="2160" w:hanging="2160"/>
        <w:rPr>
          <w:snapToGrid w:val="0"/>
        </w:rPr>
      </w:pPr>
      <w:r>
        <w:rPr>
          <w:b/>
          <w:snapToGrid w:val="0"/>
        </w:rPr>
        <w:tab/>
        <w:t>Position:</w:t>
      </w:r>
      <w:r>
        <w:rPr>
          <w:b/>
          <w:snapToGrid w:val="0"/>
        </w:rPr>
        <w:tab/>
      </w:r>
      <w:r>
        <w:rPr>
          <w:snapToGrid w:val="0"/>
        </w:rPr>
        <w:t>120</w:t>
      </w:r>
    </w:p>
    <w:p w:rsidR="00D7162A" w:rsidRDefault="00D7162A">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IT1        </w:t>
      </w:r>
    </w:p>
    <w:p w:rsidR="00D7162A" w:rsidRDefault="00D7162A">
      <w:pPr>
        <w:tabs>
          <w:tab w:val="right" w:pos="1800"/>
          <w:tab w:val="left" w:pos="2160"/>
        </w:tabs>
        <w:ind w:left="2160" w:hanging="2160"/>
        <w:rPr>
          <w:snapToGrid w:val="0"/>
        </w:rPr>
      </w:pPr>
      <w:r>
        <w:rPr>
          <w:snapToGrid w:val="0"/>
        </w:rPr>
        <w:tab/>
      </w:r>
      <w:r>
        <w:rPr>
          <w:b/>
          <w:snapToGrid w:val="0"/>
        </w:rPr>
        <w:t>Level:</w:t>
      </w:r>
      <w:r>
        <w:rPr>
          <w:snapToGrid w:val="0"/>
        </w:rPr>
        <w:tab/>
        <w:t>Detail</w:t>
      </w:r>
    </w:p>
    <w:p w:rsidR="00D7162A" w:rsidRDefault="00D7162A">
      <w:pPr>
        <w:tabs>
          <w:tab w:val="right" w:pos="1800"/>
          <w:tab w:val="left" w:pos="2160"/>
        </w:tabs>
        <w:ind w:left="2160" w:hanging="2160"/>
        <w:rPr>
          <w:snapToGrid w:val="0"/>
        </w:rPr>
      </w:pPr>
      <w:r>
        <w:rPr>
          <w:snapToGrid w:val="0"/>
        </w:rPr>
        <w:tab/>
      </w:r>
      <w:r>
        <w:rPr>
          <w:b/>
          <w:snapToGrid w:val="0"/>
        </w:rPr>
        <w:t>Usage:</w:t>
      </w:r>
      <w:r>
        <w:rPr>
          <w:snapToGrid w:val="0"/>
        </w:rPr>
        <w:tab/>
        <w:t>Optional</w:t>
      </w:r>
    </w:p>
    <w:p w:rsidR="00D7162A" w:rsidRDefault="00D7162A">
      <w:pPr>
        <w:tabs>
          <w:tab w:val="right" w:pos="1800"/>
          <w:tab w:val="left" w:pos="2160"/>
        </w:tabs>
        <w:ind w:left="2160" w:hanging="2160"/>
        <w:rPr>
          <w:snapToGrid w:val="0"/>
        </w:rPr>
      </w:pPr>
      <w:r>
        <w:rPr>
          <w:snapToGrid w:val="0"/>
        </w:rPr>
        <w:tab/>
      </w:r>
      <w:r>
        <w:rPr>
          <w:b/>
          <w:snapToGrid w:val="0"/>
        </w:rPr>
        <w:t>Max Use:</w:t>
      </w:r>
      <w:r>
        <w:rPr>
          <w:snapToGrid w:val="0"/>
        </w:rPr>
        <w:tab/>
        <w:t>&gt;1</w:t>
      </w:r>
    </w:p>
    <w:p w:rsidR="00D7162A" w:rsidRDefault="00D7162A">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D7162A" w:rsidRDefault="00D7162A">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D7162A" w:rsidRDefault="00D7162A">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650"/>
      </w:tblGrid>
      <w:tr w:rsidR="00D7162A">
        <w:trPr>
          <w:cantSplit/>
        </w:trPr>
        <w:tc>
          <w:tcPr>
            <w:tcW w:w="1980" w:type="dxa"/>
          </w:tcPr>
          <w:p w:rsidR="00D7162A" w:rsidRDefault="00D7162A">
            <w:pPr>
              <w:ind w:right="144"/>
              <w:jc w:val="right"/>
              <w:rPr>
                <w:b/>
              </w:rPr>
            </w:pPr>
            <w:r>
              <w:rPr>
                <w:b/>
              </w:rPr>
              <w:t>PA Use:</w:t>
            </w:r>
          </w:p>
        </w:tc>
        <w:tc>
          <w:tcPr>
            <w:tcW w:w="180" w:type="dxa"/>
          </w:tcPr>
          <w:p w:rsidR="00D7162A" w:rsidRDefault="00D7162A">
            <w:pPr>
              <w:ind w:right="144"/>
              <w:jc w:val="right"/>
              <w:rPr>
                <w:sz w:val="24"/>
              </w:rPr>
            </w:pPr>
          </w:p>
        </w:tc>
        <w:tc>
          <w:tcPr>
            <w:tcW w:w="7650" w:type="dxa"/>
            <w:shd w:val="pct5" w:color="auto" w:fill="FFFFFF"/>
          </w:tcPr>
          <w:p w:rsidR="00D7162A" w:rsidRDefault="00D7162A">
            <w:pPr>
              <w:ind w:right="144"/>
            </w:pPr>
            <w:r>
              <w:t>Rate Ready: Not Used</w:t>
            </w:r>
          </w:p>
          <w:p w:rsidR="00D7162A" w:rsidRDefault="00D7162A">
            <w:pPr>
              <w:ind w:right="144"/>
            </w:pPr>
            <w:r>
              <w:t>Bill Ready: Optional in PECO territory. If ESP wants their charges to print with a specific PECO rate, they should send this segment; otherwise, it is not required.  This may only be used in the IT109=”RATE” loop.</w:t>
            </w:r>
          </w:p>
        </w:tc>
      </w:tr>
      <w:tr w:rsidR="00D7162A">
        <w:tc>
          <w:tcPr>
            <w:tcW w:w="1980" w:type="dxa"/>
          </w:tcPr>
          <w:p w:rsidR="00D7162A" w:rsidRDefault="00D7162A">
            <w:pPr>
              <w:ind w:right="144"/>
              <w:jc w:val="right"/>
              <w:rPr>
                <w:b/>
              </w:rPr>
            </w:pPr>
            <w:r>
              <w:rPr>
                <w:b/>
              </w:rPr>
              <w:t>NJ Use:</w:t>
            </w:r>
          </w:p>
        </w:tc>
        <w:tc>
          <w:tcPr>
            <w:tcW w:w="180" w:type="dxa"/>
          </w:tcPr>
          <w:p w:rsidR="00D7162A" w:rsidRDefault="00D7162A">
            <w:pPr>
              <w:ind w:right="144"/>
              <w:jc w:val="right"/>
              <w:rPr>
                <w:sz w:val="24"/>
              </w:rPr>
            </w:pPr>
          </w:p>
        </w:tc>
        <w:tc>
          <w:tcPr>
            <w:tcW w:w="7650" w:type="dxa"/>
            <w:shd w:val="pct5" w:color="auto" w:fill="FFFFFF"/>
          </w:tcPr>
          <w:p w:rsidR="00D7162A" w:rsidRDefault="00D7162A">
            <w:pPr>
              <w:ind w:right="144"/>
            </w:pPr>
            <w:r>
              <w:t>Not Used</w:t>
            </w:r>
          </w:p>
        </w:tc>
      </w:tr>
      <w:tr w:rsidR="00D7162A">
        <w:tc>
          <w:tcPr>
            <w:tcW w:w="1980" w:type="dxa"/>
          </w:tcPr>
          <w:p w:rsidR="00D7162A" w:rsidRDefault="00D7162A">
            <w:pPr>
              <w:ind w:right="144"/>
              <w:jc w:val="right"/>
              <w:rPr>
                <w:b/>
              </w:rPr>
            </w:pPr>
            <w:r>
              <w:rPr>
                <w:b/>
              </w:rPr>
              <w:t>DE Use:</w:t>
            </w:r>
          </w:p>
        </w:tc>
        <w:tc>
          <w:tcPr>
            <w:tcW w:w="180" w:type="dxa"/>
          </w:tcPr>
          <w:p w:rsidR="00D7162A" w:rsidRDefault="00D7162A">
            <w:pPr>
              <w:ind w:right="144"/>
              <w:jc w:val="right"/>
              <w:rPr>
                <w:sz w:val="24"/>
              </w:rPr>
            </w:pPr>
          </w:p>
        </w:tc>
        <w:tc>
          <w:tcPr>
            <w:tcW w:w="7650" w:type="dxa"/>
            <w:shd w:val="pct5" w:color="auto" w:fill="FFFFFF"/>
          </w:tcPr>
          <w:p w:rsidR="00D7162A" w:rsidRDefault="00D7162A">
            <w:pPr>
              <w:ind w:right="144"/>
            </w:pPr>
            <w:r>
              <w:t>Not Used</w:t>
            </w:r>
          </w:p>
        </w:tc>
      </w:tr>
      <w:tr w:rsidR="00D7162A">
        <w:tc>
          <w:tcPr>
            <w:tcW w:w="1980" w:type="dxa"/>
          </w:tcPr>
          <w:p w:rsidR="00D7162A" w:rsidRDefault="00D7162A">
            <w:pPr>
              <w:ind w:right="144"/>
              <w:jc w:val="right"/>
              <w:rPr>
                <w:b/>
              </w:rPr>
            </w:pPr>
            <w:r>
              <w:rPr>
                <w:b/>
              </w:rPr>
              <w:t>MD Use:</w:t>
            </w:r>
          </w:p>
        </w:tc>
        <w:tc>
          <w:tcPr>
            <w:tcW w:w="180" w:type="dxa"/>
          </w:tcPr>
          <w:p w:rsidR="00D7162A" w:rsidRDefault="00D7162A">
            <w:pPr>
              <w:ind w:right="144"/>
              <w:jc w:val="right"/>
              <w:rPr>
                <w:sz w:val="24"/>
              </w:rPr>
            </w:pPr>
          </w:p>
        </w:tc>
        <w:tc>
          <w:tcPr>
            <w:tcW w:w="7650" w:type="dxa"/>
            <w:shd w:val="pct5" w:color="auto" w:fill="FFFFFF"/>
          </w:tcPr>
          <w:p w:rsidR="00D7162A" w:rsidRDefault="00D7162A">
            <w:pPr>
              <w:ind w:right="144"/>
            </w:pPr>
            <w:r>
              <w:t>Not Used</w:t>
            </w:r>
          </w:p>
        </w:tc>
      </w:tr>
      <w:tr w:rsidR="00D7162A">
        <w:tc>
          <w:tcPr>
            <w:tcW w:w="1980" w:type="dxa"/>
          </w:tcPr>
          <w:p w:rsidR="00D7162A" w:rsidRDefault="00D7162A">
            <w:pPr>
              <w:ind w:right="144"/>
              <w:jc w:val="right"/>
              <w:rPr>
                <w:b/>
              </w:rPr>
            </w:pPr>
            <w:r>
              <w:rPr>
                <w:b/>
              </w:rPr>
              <w:t>Example:</w:t>
            </w:r>
          </w:p>
        </w:tc>
        <w:tc>
          <w:tcPr>
            <w:tcW w:w="180" w:type="dxa"/>
          </w:tcPr>
          <w:p w:rsidR="00D7162A" w:rsidRDefault="00D7162A">
            <w:pPr>
              <w:ind w:right="144"/>
              <w:jc w:val="right"/>
              <w:rPr>
                <w:sz w:val="24"/>
              </w:rPr>
            </w:pPr>
          </w:p>
        </w:tc>
        <w:tc>
          <w:tcPr>
            <w:tcW w:w="7650" w:type="dxa"/>
            <w:shd w:val="pct5" w:color="auto" w:fill="FFFFFF"/>
          </w:tcPr>
          <w:p w:rsidR="00D7162A" w:rsidRDefault="00D7162A">
            <w:pPr>
              <w:ind w:right="144"/>
            </w:pPr>
            <w:r>
              <w:t>REF*NH*RS1</w:t>
            </w:r>
          </w:p>
        </w:tc>
      </w:tr>
    </w:tbl>
    <w:p w:rsidR="00D7162A" w:rsidRDefault="00D7162A"/>
    <w:p w:rsidR="00D7162A" w:rsidRDefault="00D7162A">
      <w:pPr>
        <w:jc w:val="center"/>
        <w:rPr>
          <w:b/>
        </w:rPr>
      </w:pPr>
      <w:r>
        <w:rPr>
          <w:b/>
        </w:rPr>
        <w:t>Data Element Summary</w:t>
      </w:r>
    </w:p>
    <w:p w:rsidR="00D7162A" w:rsidRDefault="00D7162A">
      <w:pPr>
        <w:tabs>
          <w:tab w:val="center" w:pos="1440"/>
          <w:tab w:val="center" w:pos="2448"/>
          <w:tab w:val="left" w:pos="2988"/>
          <w:tab w:val="left" w:pos="7883"/>
          <w:tab w:val="left" w:pos="9360"/>
        </w:tabs>
        <w:rPr>
          <w:b/>
        </w:rPr>
      </w:pPr>
      <w:r>
        <w:rPr>
          <w:b/>
        </w:rPr>
        <w:tab/>
        <w:t>Ref.</w:t>
      </w:r>
      <w:r>
        <w:rPr>
          <w:b/>
        </w:rPr>
        <w:tab/>
        <w:t>Data</w:t>
      </w:r>
      <w:r>
        <w:rPr>
          <w:b/>
        </w:rPr>
        <w:tab/>
      </w:r>
    </w:p>
    <w:p w:rsidR="00D7162A" w:rsidRDefault="00D7162A">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D7162A">
        <w:trPr>
          <w:cantSplit/>
        </w:trPr>
        <w:tc>
          <w:tcPr>
            <w:tcW w:w="1007" w:type="dxa"/>
          </w:tcPr>
          <w:p w:rsidR="00D7162A" w:rsidRDefault="00D7162A">
            <w:pPr>
              <w:tabs>
                <w:tab w:val="center" w:pos="1440"/>
                <w:tab w:val="center" w:pos="2448"/>
                <w:tab w:val="left" w:pos="2988"/>
                <w:tab w:val="left" w:pos="7883"/>
                <w:tab w:val="left" w:pos="9360"/>
              </w:tabs>
              <w:ind w:right="144"/>
              <w:rPr>
                <w:sz w:val="24"/>
              </w:rPr>
            </w:pPr>
            <w:r>
              <w:rPr>
                <w:b/>
                <w:sz w:val="16"/>
              </w:rPr>
              <w:t>Must Use</w:t>
            </w:r>
          </w:p>
        </w:tc>
        <w:tc>
          <w:tcPr>
            <w:tcW w:w="1080" w:type="dxa"/>
          </w:tcPr>
          <w:p w:rsidR="00D7162A" w:rsidRDefault="00D7162A">
            <w:pPr>
              <w:ind w:right="144"/>
              <w:jc w:val="center"/>
              <w:rPr>
                <w:sz w:val="24"/>
              </w:rPr>
            </w:pPr>
            <w:r>
              <w:rPr>
                <w:b/>
              </w:rPr>
              <w:t>REF01</w:t>
            </w:r>
          </w:p>
        </w:tc>
        <w:tc>
          <w:tcPr>
            <w:tcW w:w="893" w:type="dxa"/>
          </w:tcPr>
          <w:p w:rsidR="00D7162A" w:rsidRDefault="00D7162A">
            <w:pPr>
              <w:ind w:right="144"/>
              <w:jc w:val="center"/>
              <w:rPr>
                <w:sz w:val="24"/>
              </w:rPr>
            </w:pPr>
            <w:r>
              <w:rPr>
                <w:b/>
              </w:rPr>
              <w:t>128</w:t>
            </w:r>
          </w:p>
        </w:tc>
        <w:tc>
          <w:tcPr>
            <w:tcW w:w="4896" w:type="dxa"/>
            <w:gridSpan w:val="4"/>
          </w:tcPr>
          <w:p w:rsidR="00D7162A" w:rsidRDefault="00D7162A">
            <w:pPr>
              <w:ind w:right="144"/>
              <w:rPr>
                <w:sz w:val="24"/>
              </w:rPr>
            </w:pPr>
            <w:r>
              <w:rPr>
                <w:b/>
              </w:rPr>
              <w:t>Reference Identification Qualifier</w:t>
            </w:r>
          </w:p>
        </w:tc>
        <w:tc>
          <w:tcPr>
            <w:tcW w:w="432" w:type="dxa"/>
          </w:tcPr>
          <w:p w:rsidR="00D7162A" w:rsidRDefault="00D7162A">
            <w:pPr>
              <w:ind w:right="144"/>
              <w:rPr>
                <w:sz w:val="24"/>
              </w:rPr>
            </w:pPr>
            <w:r>
              <w:rPr>
                <w:b/>
              </w:rPr>
              <w:t>M</w:t>
            </w:r>
          </w:p>
        </w:tc>
        <w:tc>
          <w:tcPr>
            <w:tcW w:w="1440" w:type="dxa"/>
            <w:gridSpan w:val="3"/>
          </w:tcPr>
          <w:p w:rsidR="00D7162A" w:rsidRDefault="00D7162A">
            <w:pPr>
              <w:ind w:right="144"/>
              <w:rPr>
                <w:sz w:val="24"/>
              </w:rPr>
            </w:pPr>
            <w:r>
              <w:rPr>
                <w:b/>
              </w:rPr>
              <w:t>ID 2/3</w:t>
            </w:r>
          </w:p>
        </w:tc>
      </w:tr>
      <w:tr w:rsidR="00D7162A">
        <w:trPr>
          <w:gridAfter w:val="1"/>
          <w:wAfter w:w="245" w:type="dxa"/>
          <w:cantSplit/>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Code qualifying the Reference Identification</w:t>
            </w:r>
          </w:p>
        </w:tc>
      </w:tr>
      <w:tr w:rsidR="00D7162A">
        <w:trPr>
          <w:gridAfter w:val="2"/>
          <w:wAfter w:w="388" w:type="dxa"/>
          <w:cantSplit/>
        </w:trPr>
        <w:tc>
          <w:tcPr>
            <w:tcW w:w="3311" w:type="dxa"/>
            <w:gridSpan w:val="4"/>
          </w:tcPr>
          <w:p w:rsidR="00D7162A" w:rsidRDefault="00D7162A">
            <w:pPr>
              <w:ind w:right="144"/>
            </w:pPr>
          </w:p>
        </w:tc>
        <w:tc>
          <w:tcPr>
            <w:tcW w:w="1152" w:type="dxa"/>
          </w:tcPr>
          <w:p w:rsidR="00D7162A" w:rsidRDefault="00D7162A">
            <w:pPr>
              <w:ind w:right="144"/>
            </w:pPr>
            <w:r>
              <w:t>NH</w:t>
            </w:r>
          </w:p>
        </w:tc>
        <w:tc>
          <w:tcPr>
            <w:tcW w:w="217" w:type="dxa"/>
          </w:tcPr>
          <w:p w:rsidR="00D7162A" w:rsidRDefault="00D7162A">
            <w:pPr>
              <w:ind w:right="144"/>
            </w:pPr>
          </w:p>
        </w:tc>
        <w:tc>
          <w:tcPr>
            <w:tcW w:w="4680" w:type="dxa"/>
            <w:gridSpan w:val="3"/>
          </w:tcPr>
          <w:p w:rsidR="00D7162A" w:rsidRDefault="00D7162A">
            <w:pPr>
              <w:ind w:right="144"/>
            </w:pPr>
            <w:r>
              <w:t>Rate Card Number</w:t>
            </w:r>
          </w:p>
        </w:tc>
      </w:tr>
      <w:tr w:rsidR="00D7162A">
        <w:trPr>
          <w:gridAfter w:val="2"/>
          <w:wAfter w:w="388" w:type="dxa"/>
          <w:cantSplit/>
        </w:trPr>
        <w:tc>
          <w:tcPr>
            <w:tcW w:w="4680" w:type="dxa"/>
            <w:gridSpan w:val="6"/>
          </w:tcPr>
          <w:p w:rsidR="00D7162A" w:rsidRDefault="00D7162A">
            <w:pPr>
              <w:ind w:right="144"/>
            </w:pPr>
          </w:p>
        </w:tc>
        <w:tc>
          <w:tcPr>
            <w:tcW w:w="4680" w:type="dxa"/>
            <w:gridSpan w:val="3"/>
            <w:shd w:val="pct5" w:color="000000" w:fill="FFFFFF"/>
          </w:tcPr>
          <w:p w:rsidR="00D7162A" w:rsidRDefault="00D7162A">
            <w:pPr>
              <w:ind w:right="144"/>
            </w:pPr>
            <w:r>
              <w:t>Identifies a LDC rate class or tariff</w:t>
            </w:r>
          </w:p>
        </w:tc>
      </w:tr>
      <w:tr w:rsidR="00D7162A">
        <w:trPr>
          <w:cantSplit/>
        </w:trPr>
        <w:tc>
          <w:tcPr>
            <w:tcW w:w="1007" w:type="dxa"/>
          </w:tcPr>
          <w:p w:rsidR="00D7162A" w:rsidRDefault="00D7162A">
            <w:pPr>
              <w:ind w:right="144"/>
              <w:rPr>
                <w:sz w:val="24"/>
              </w:rPr>
            </w:pPr>
            <w:r>
              <w:rPr>
                <w:b/>
                <w:sz w:val="16"/>
              </w:rPr>
              <w:t>Must Use</w:t>
            </w:r>
          </w:p>
        </w:tc>
        <w:tc>
          <w:tcPr>
            <w:tcW w:w="1080" w:type="dxa"/>
          </w:tcPr>
          <w:p w:rsidR="00D7162A" w:rsidRDefault="00D7162A">
            <w:pPr>
              <w:ind w:right="144"/>
              <w:jc w:val="center"/>
              <w:rPr>
                <w:sz w:val="24"/>
              </w:rPr>
            </w:pPr>
            <w:r>
              <w:rPr>
                <w:b/>
              </w:rPr>
              <w:t>REF02</w:t>
            </w:r>
          </w:p>
        </w:tc>
        <w:tc>
          <w:tcPr>
            <w:tcW w:w="893" w:type="dxa"/>
          </w:tcPr>
          <w:p w:rsidR="00D7162A" w:rsidRDefault="00D7162A">
            <w:pPr>
              <w:ind w:right="144"/>
              <w:jc w:val="center"/>
              <w:rPr>
                <w:sz w:val="24"/>
              </w:rPr>
            </w:pPr>
            <w:r>
              <w:rPr>
                <w:b/>
              </w:rPr>
              <w:t>127</w:t>
            </w:r>
          </w:p>
        </w:tc>
        <w:tc>
          <w:tcPr>
            <w:tcW w:w="4896" w:type="dxa"/>
            <w:gridSpan w:val="4"/>
          </w:tcPr>
          <w:p w:rsidR="00D7162A" w:rsidRDefault="00D7162A">
            <w:pPr>
              <w:ind w:right="144"/>
              <w:rPr>
                <w:sz w:val="24"/>
              </w:rPr>
            </w:pPr>
            <w:r>
              <w:rPr>
                <w:b/>
              </w:rPr>
              <w:t>Reference Identification</w:t>
            </w:r>
          </w:p>
        </w:tc>
        <w:tc>
          <w:tcPr>
            <w:tcW w:w="432" w:type="dxa"/>
          </w:tcPr>
          <w:p w:rsidR="00D7162A" w:rsidRDefault="00D7162A">
            <w:pPr>
              <w:ind w:right="144"/>
              <w:rPr>
                <w:sz w:val="24"/>
              </w:rPr>
            </w:pPr>
            <w:r>
              <w:rPr>
                <w:b/>
              </w:rPr>
              <w:t>X</w:t>
            </w:r>
          </w:p>
        </w:tc>
        <w:tc>
          <w:tcPr>
            <w:tcW w:w="1440" w:type="dxa"/>
            <w:gridSpan w:val="3"/>
          </w:tcPr>
          <w:p w:rsidR="00D7162A" w:rsidRDefault="00D7162A">
            <w:pPr>
              <w:ind w:right="144"/>
              <w:rPr>
                <w:sz w:val="24"/>
              </w:rPr>
            </w:pPr>
            <w:r>
              <w:rPr>
                <w:b/>
              </w:rPr>
              <w:t>AN 1/30</w:t>
            </w:r>
          </w:p>
        </w:tc>
      </w:tr>
      <w:tr w:rsidR="00D7162A">
        <w:trPr>
          <w:gridAfter w:val="1"/>
          <w:wAfter w:w="245" w:type="dxa"/>
          <w:cantSplit/>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D7162A" w:rsidRDefault="00D7162A">
      <w:pPr>
        <w:tabs>
          <w:tab w:val="right" w:pos="1800"/>
          <w:tab w:val="left" w:pos="2160"/>
        </w:tabs>
        <w:ind w:left="2160" w:hanging="2160"/>
        <w:rPr>
          <w:b/>
        </w:rPr>
      </w:pPr>
    </w:p>
    <w:p w:rsidR="00D7162A" w:rsidRDefault="00D7162A">
      <w:pPr>
        <w:pStyle w:val="Heading2"/>
        <w:rPr>
          <w:rFonts w:ascii="Times New Roman" w:hAnsi="Times New Roman"/>
          <w:snapToGrid w:val="0"/>
        </w:rPr>
      </w:pPr>
      <w:r>
        <w:rPr>
          <w:b w:val="0"/>
        </w:rPr>
        <w:br w:type="page"/>
      </w:r>
      <w:r>
        <w:rPr>
          <w:b w:val="0"/>
        </w:rPr>
        <w:lastRenderedPageBreak/>
        <w:tab/>
      </w:r>
      <w:bookmarkStart w:id="532" w:name="_Toc528144944"/>
      <w:bookmarkStart w:id="533" w:name="_Toc532878934"/>
      <w:bookmarkStart w:id="534" w:name="_Toc532879024"/>
      <w:bookmarkStart w:id="535" w:name="_Toc535217899"/>
      <w:bookmarkStart w:id="536" w:name="_Toc535218345"/>
      <w:bookmarkStart w:id="537" w:name="_Toc535219244"/>
      <w:bookmarkStart w:id="538" w:name="_Toc535220654"/>
      <w:bookmarkStart w:id="539" w:name="_Toc125456006"/>
      <w:bookmarkStart w:id="540" w:name="_Toc350773934"/>
      <w:r>
        <w:rPr>
          <w:rFonts w:ascii="Times New Roman" w:hAnsi="Times New Roman"/>
          <w:snapToGrid w:val="0"/>
        </w:rPr>
        <w:t>Segment:</w:t>
      </w:r>
      <w:r>
        <w:rPr>
          <w:rFonts w:ascii="Times New Roman" w:hAnsi="Times New Roman"/>
          <w:snapToGrid w:val="0"/>
        </w:rPr>
        <w:tab/>
        <w:t xml:space="preserve">       </w:t>
      </w:r>
      <w:r>
        <w:rPr>
          <w:rFonts w:ascii="Times New Roman" w:hAnsi="Times New Roman"/>
          <w:snapToGrid w:val="0"/>
          <w:sz w:val="40"/>
        </w:rPr>
        <w:t xml:space="preserve">REF </w:t>
      </w:r>
      <w:r>
        <w:rPr>
          <w:rFonts w:ascii="Times New Roman" w:hAnsi="Times New Roman"/>
          <w:snapToGrid w:val="0"/>
        </w:rPr>
        <w:t>Reference Identification (PR=LDC Rate Subclass)</w:t>
      </w:r>
      <w:bookmarkEnd w:id="532"/>
      <w:bookmarkEnd w:id="533"/>
      <w:bookmarkEnd w:id="534"/>
      <w:bookmarkEnd w:id="535"/>
      <w:bookmarkEnd w:id="536"/>
      <w:bookmarkEnd w:id="537"/>
      <w:bookmarkEnd w:id="538"/>
      <w:bookmarkEnd w:id="539"/>
      <w:bookmarkEnd w:id="540"/>
    </w:p>
    <w:p w:rsidR="00D7162A" w:rsidRDefault="00D7162A">
      <w:pPr>
        <w:tabs>
          <w:tab w:val="right" w:pos="1800"/>
          <w:tab w:val="left" w:pos="2160"/>
        </w:tabs>
        <w:ind w:left="2160" w:hanging="2160"/>
        <w:rPr>
          <w:snapToGrid w:val="0"/>
        </w:rPr>
      </w:pPr>
      <w:r>
        <w:rPr>
          <w:b/>
          <w:snapToGrid w:val="0"/>
        </w:rPr>
        <w:tab/>
        <w:t>Position:</w:t>
      </w:r>
      <w:r>
        <w:rPr>
          <w:b/>
          <w:snapToGrid w:val="0"/>
        </w:rPr>
        <w:tab/>
      </w:r>
      <w:r>
        <w:rPr>
          <w:snapToGrid w:val="0"/>
        </w:rPr>
        <w:t>120</w:t>
      </w:r>
    </w:p>
    <w:p w:rsidR="00D7162A" w:rsidRDefault="00D7162A">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IT1         </w:t>
      </w:r>
    </w:p>
    <w:p w:rsidR="00D7162A" w:rsidRDefault="00D7162A">
      <w:pPr>
        <w:tabs>
          <w:tab w:val="right" w:pos="1800"/>
          <w:tab w:val="left" w:pos="2160"/>
        </w:tabs>
        <w:ind w:left="2160" w:hanging="2160"/>
        <w:rPr>
          <w:snapToGrid w:val="0"/>
        </w:rPr>
      </w:pPr>
      <w:r>
        <w:rPr>
          <w:snapToGrid w:val="0"/>
        </w:rPr>
        <w:tab/>
      </w:r>
      <w:r>
        <w:rPr>
          <w:b/>
          <w:snapToGrid w:val="0"/>
        </w:rPr>
        <w:t>Level:</w:t>
      </w:r>
      <w:r>
        <w:rPr>
          <w:snapToGrid w:val="0"/>
        </w:rPr>
        <w:tab/>
        <w:t>Detail</w:t>
      </w:r>
    </w:p>
    <w:p w:rsidR="00D7162A" w:rsidRDefault="00D7162A">
      <w:pPr>
        <w:tabs>
          <w:tab w:val="right" w:pos="1800"/>
          <w:tab w:val="left" w:pos="2160"/>
        </w:tabs>
        <w:ind w:left="2160" w:hanging="2160"/>
        <w:rPr>
          <w:snapToGrid w:val="0"/>
        </w:rPr>
      </w:pPr>
      <w:r>
        <w:rPr>
          <w:snapToGrid w:val="0"/>
        </w:rPr>
        <w:tab/>
      </w:r>
      <w:r>
        <w:rPr>
          <w:b/>
          <w:snapToGrid w:val="0"/>
        </w:rPr>
        <w:t>Usage:</w:t>
      </w:r>
      <w:r>
        <w:rPr>
          <w:snapToGrid w:val="0"/>
        </w:rPr>
        <w:tab/>
        <w:t>Optional</w:t>
      </w:r>
    </w:p>
    <w:p w:rsidR="00D7162A" w:rsidRDefault="00D7162A">
      <w:pPr>
        <w:tabs>
          <w:tab w:val="right" w:pos="1800"/>
          <w:tab w:val="left" w:pos="2160"/>
        </w:tabs>
        <w:ind w:left="2160" w:hanging="2160"/>
        <w:rPr>
          <w:snapToGrid w:val="0"/>
        </w:rPr>
      </w:pPr>
      <w:r>
        <w:rPr>
          <w:snapToGrid w:val="0"/>
        </w:rPr>
        <w:tab/>
      </w:r>
      <w:r>
        <w:rPr>
          <w:b/>
          <w:snapToGrid w:val="0"/>
        </w:rPr>
        <w:t>Max Use:</w:t>
      </w:r>
      <w:r>
        <w:rPr>
          <w:snapToGrid w:val="0"/>
        </w:rPr>
        <w:tab/>
        <w:t>&gt;1</w:t>
      </w:r>
    </w:p>
    <w:p w:rsidR="00D7162A" w:rsidRDefault="00D7162A">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D7162A" w:rsidRDefault="00D7162A">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D7162A" w:rsidRDefault="00D7162A">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650"/>
      </w:tblGrid>
      <w:tr w:rsidR="00D7162A">
        <w:trPr>
          <w:cantSplit/>
        </w:trPr>
        <w:tc>
          <w:tcPr>
            <w:tcW w:w="1980" w:type="dxa"/>
          </w:tcPr>
          <w:p w:rsidR="00D7162A" w:rsidRDefault="00D7162A">
            <w:pPr>
              <w:ind w:right="144"/>
              <w:jc w:val="right"/>
              <w:rPr>
                <w:b/>
              </w:rPr>
            </w:pPr>
            <w:r>
              <w:rPr>
                <w:b/>
              </w:rPr>
              <w:t>PA Use:</w:t>
            </w:r>
          </w:p>
        </w:tc>
        <w:tc>
          <w:tcPr>
            <w:tcW w:w="180" w:type="dxa"/>
          </w:tcPr>
          <w:p w:rsidR="00D7162A" w:rsidRDefault="00D7162A">
            <w:pPr>
              <w:ind w:right="144"/>
              <w:jc w:val="right"/>
              <w:rPr>
                <w:sz w:val="24"/>
              </w:rPr>
            </w:pPr>
          </w:p>
        </w:tc>
        <w:tc>
          <w:tcPr>
            <w:tcW w:w="7650" w:type="dxa"/>
            <w:shd w:val="pct5" w:color="auto" w:fill="FFFFFF"/>
          </w:tcPr>
          <w:p w:rsidR="00D7162A" w:rsidRDefault="00D7162A">
            <w:pPr>
              <w:ind w:right="144"/>
            </w:pPr>
            <w:r>
              <w:t>Rate Ready: Not Used</w:t>
            </w:r>
          </w:p>
          <w:p w:rsidR="00D7162A" w:rsidRDefault="00D7162A">
            <w:pPr>
              <w:ind w:right="144"/>
            </w:pPr>
            <w:r>
              <w:t>Bill Ready: Only supported by PECO. If ESP is sending charges in the IT109=”RATE” loop for PECO, this is required. This may only be used in the IT109=”RATE” loop.</w:t>
            </w:r>
          </w:p>
        </w:tc>
      </w:tr>
      <w:tr w:rsidR="00D7162A">
        <w:tc>
          <w:tcPr>
            <w:tcW w:w="1980" w:type="dxa"/>
          </w:tcPr>
          <w:p w:rsidR="00D7162A" w:rsidRDefault="00D7162A">
            <w:pPr>
              <w:ind w:right="144"/>
              <w:jc w:val="right"/>
              <w:rPr>
                <w:b/>
              </w:rPr>
            </w:pPr>
            <w:r>
              <w:rPr>
                <w:b/>
              </w:rPr>
              <w:t>NJ Use:</w:t>
            </w:r>
          </w:p>
        </w:tc>
        <w:tc>
          <w:tcPr>
            <w:tcW w:w="180" w:type="dxa"/>
          </w:tcPr>
          <w:p w:rsidR="00D7162A" w:rsidRDefault="00D7162A">
            <w:pPr>
              <w:ind w:right="144"/>
              <w:jc w:val="right"/>
              <w:rPr>
                <w:sz w:val="24"/>
              </w:rPr>
            </w:pPr>
          </w:p>
        </w:tc>
        <w:tc>
          <w:tcPr>
            <w:tcW w:w="7650" w:type="dxa"/>
            <w:shd w:val="pct5" w:color="auto" w:fill="FFFFFF"/>
          </w:tcPr>
          <w:p w:rsidR="00D7162A" w:rsidRDefault="00D7162A">
            <w:pPr>
              <w:ind w:right="144"/>
            </w:pPr>
            <w:r>
              <w:t>Not Used</w:t>
            </w:r>
          </w:p>
        </w:tc>
      </w:tr>
      <w:tr w:rsidR="00D7162A">
        <w:tc>
          <w:tcPr>
            <w:tcW w:w="1980" w:type="dxa"/>
          </w:tcPr>
          <w:p w:rsidR="00D7162A" w:rsidRDefault="00D7162A">
            <w:pPr>
              <w:ind w:right="144"/>
              <w:jc w:val="right"/>
              <w:rPr>
                <w:b/>
              </w:rPr>
            </w:pPr>
            <w:r>
              <w:rPr>
                <w:b/>
              </w:rPr>
              <w:t>DE Use:</w:t>
            </w:r>
          </w:p>
        </w:tc>
        <w:tc>
          <w:tcPr>
            <w:tcW w:w="180" w:type="dxa"/>
          </w:tcPr>
          <w:p w:rsidR="00D7162A" w:rsidRDefault="00D7162A">
            <w:pPr>
              <w:ind w:right="144"/>
              <w:jc w:val="right"/>
              <w:rPr>
                <w:sz w:val="24"/>
              </w:rPr>
            </w:pPr>
          </w:p>
        </w:tc>
        <w:tc>
          <w:tcPr>
            <w:tcW w:w="7650" w:type="dxa"/>
            <w:shd w:val="pct5" w:color="auto" w:fill="FFFFFF"/>
          </w:tcPr>
          <w:p w:rsidR="00D7162A" w:rsidRDefault="00D7162A">
            <w:pPr>
              <w:ind w:right="144"/>
            </w:pPr>
            <w:r>
              <w:t>Not Used</w:t>
            </w:r>
          </w:p>
        </w:tc>
      </w:tr>
      <w:tr w:rsidR="00D7162A">
        <w:tc>
          <w:tcPr>
            <w:tcW w:w="1980" w:type="dxa"/>
          </w:tcPr>
          <w:p w:rsidR="00D7162A" w:rsidRDefault="00D7162A">
            <w:pPr>
              <w:ind w:right="144"/>
              <w:jc w:val="right"/>
              <w:rPr>
                <w:b/>
              </w:rPr>
            </w:pPr>
            <w:r>
              <w:rPr>
                <w:b/>
              </w:rPr>
              <w:t>MD Use:</w:t>
            </w:r>
          </w:p>
        </w:tc>
        <w:tc>
          <w:tcPr>
            <w:tcW w:w="180" w:type="dxa"/>
          </w:tcPr>
          <w:p w:rsidR="00D7162A" w:rsidRDefault="00D7162A">
            <w:pPr>
              <w:ind w:right="144"/>
              <w:jc w:val="right"/>
              <w:rPr>
                <w:sz w:val="24"/>
              </w:rPr>
            </w:pPr>
          </w:p>
        </w:tc>
        <w:tc>
          <w:tcPr>
            <w:tcW w:w="7650" w:type="dxa"/>
            <w:shd w:val="pct5" w:color="auto" w:fill="FFFFFF"/>
          </w:tcPr>
          <w:p w:rsidR="00D7162A" w:rsidRDefault="00D7162A">
            <w:pPr>
              <w:ind w:right="144"/>
            </w:pPr>
            <w:r>
              <w:t>Not Used</w:t>
            </w:r>
          </w:p>
        </w:tc>
      </w:tr>
      <w:tr w:rsidR="00D7162A">
        <w:tc>
          <w:tcPr>
            <w:tcW w:w="1980" w:type="dxa"/>
          </w:tcPr>
          <w:p w:rsidR="00D7162A" w:rsidRDefault="00D7162A">
            <w:pPr>
              <w:ind w:right="144"/>
              <w:jc w:val="right"/>
              <w:rPr>
                <w:b/>
              </w:rPr>
            </w:pPr>
            <w:r>
              <w:rPr>
                <w:b/>
              </w:rPr>
              <w:t>Example:</w:t>
            </w:r>
          </w:p>
        </w:tc>
        <w:tc>
          <w:tcPr>
            <w:tcW w:w="180" w:type="dxa"/>
          </w:tcPr>
          <w:p w:rsidR="00D7162A" w:rsidRDefault="00D7162A">
            <w:pPr>
              <w:ind w:right="144"/>
              <w:jc w:val="right"/>
              <w:rPr>
                <w:sz w:val="24"/>
              </w:rPr>
            </w:pPr>
          </w:p>
        </w:tc>
        <w:tc>
          <w:tcPr>
            <w:tcW w:w="7650" w:type="dxa"/>
            <w:shd w:val="pct5" w:color="auto" w:fill="FFFFFF"/>
          </w:tcPr>
          <w:p w:rsidR="00D7162A" w:rsidRDefault="00D7162A">
            <w:pPr>
              <w:ind w:right="144"/>
            </w:pPr>
            <w:r>
              <w:t>REF*PR*123</w:t>
            </w:r>
          </w:p>
        </w:tc>
      </w:tr>
    </w:tbl>
    <w:p w:rsidR="00D7162A" w:rsidRDefault="00D7162A"/>
    <w:p w:rsidR="00D7162A" w:rsidRDefault="00D7162A">
      <w:pPr>
        <w:jc w:val="center"/>
        <w:rPr>
          <w:b/>
        </w:rPr>
      </w:pPr>
      <w:r>
        <w:rPr>
          <w:b/>
        </w:rPr>
        <w:t>Data Element Summary</w:t>
      </w:r>
    </w:p>
    <w:p w:rsidR="00D7162A" w:rsidRDefault="00D7162A">
      <w:pPr>
        <w:tabs>
          <w:tab w:val="center" w:pos="1440"/>
          <w:tab w:val="center" w:pos="2448"/>
          <w:tab w:val="left" w:pos="2988"/>
          <w:tab w:val="left" w:pos="7883"/>
          <w:tab w:val="left" w:pos="9360"/>
        </w:tabs>
        <w:rPr>
          <w:b/>
        </w:rPr>
      </w:pPr>
      <w:r>
        <w:rPr>
          <w:b/>
        </w:rPr>
        <w:tab/>
        <w:t>Ref.</w:t>
      </w:r>
      <w:r>
        <w:rPr>
          <w:b/>
        </w:rPr>
        <w:tab/>
        <w:t>Data</w:t>
      </w:r>
      <w:r>
        <w:rPr>
          <w:b/>
        </w:rPr>
        <w:tab/>
      </w:r>
    </w:p>
    <w:p w:rsidR="00D7162A" w:rsidRDefault="00D7162A">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D7162A">
        <w:trPr>
          <w:cantSplit/>
        </w:trPr>
        <w:tc>
          <w:tcPr>
            <w:tcW w:w="1007" w:type="dxa"/>
          </w:tcPr>
          <w:p w:rsidR="00D7162A" w:rsidRDefault="00D7162A">
            <w:pPr>
              <w:tabs>
                <w:tab w:val="center" w:pos="1440"/>
                <w:tab w:val="center" w:pos="2448"/>
                <w:tab w:val="left" w:pos="2988"/>
                <w:tab w:val="left" w:pos="7883"/>
                <w:tab w:val="left" w:pos="9360"/>
              </w:tabs>
              <w:ind w:right="144"/>
              <w:rPr>
                <w:sz w:val="24"/>
              </w:rPr>
            </w:pPr>
            <w:r>
              <w:rPr>
                <w:b/>
                <w:sz w:val="16"/>
              </w:rPr>
              <w:t>Must Use</w:t>
            </w:r>
          </w:p>
        </w:tc>
        <w:tc>
          <w:tcPr>
            <w:tcW w:w="1080" w:type="dxa"/>
          </w:tcPr>
          <w:p w:rsidR="00D7162A" w:rsidRDefault="00D7162A">
            <w:pPr>
              <w:ind w:right="144"/>
              <w:jc w:val="center"/>
              <w:rPr>
                <w:sz w:val="24"/>
              </w:rPr>
            </w:pPr>
            <w:r>
              <w:rPr>
                <w:b/>
              </w:rPr>
              <w:t>REF01</w:t>
            </w:r>
          </w:p>
        </w:tc>
        <w:tc>
          <w:tcPr>
            <w:tcW w:w="893" w:type="dxa"/>
          </w:tcPr>
          <w:p w:rsidR="00D7162A" w:rsidRDefault="00D7162A">
            <w:pPr>
              <w:ind w:right="144"/>
              <w:jc w:val="center"/>
              <w:rPr>
                <w:sz w:val="24"/>
              </w:rPr>
            </w:pPr>
            <w:r>
              <w:rPr>
                <w:b/>
              </w:rPr>
              <w:t>128</w:t>
            </w:r>
          </w:p>
        </w:tc>
        <w:tc>
          <w:tcPr>
            <w:tcW w:w="4896" w:type="dxa"/>
            <w:gridSpan w:val="4"/>
          </w:tcPr>
          <w:p w:rsidR="00D7162A" w:rsidRDefault="00D7162A">
            <w:pPr>
              <w:ind w:right="144"/>
              <w:rPr>
                <w:sz w:val="24"/>
              </w:rPr>
            </w:pPr>
            <w:r>
              <w:rPr>
                <w:b/>
              </w:rPr>
              <w:t>Reference Identification Qualifier</w:t>
            </w:r>
          </w:p>
        </w:tc>
        <w:tc>
          <w:tcPr>
            <w:tcW w:w="432" w:type="dxa"/>
          </w:tcPr>
          <w:p w:rsidR="00D7162A" w:rsidRDefault="00D7162A">
            <w:pPr>
              <w:ind w:right="144"/>
              <w:rPr>
                <w:sz w:val="24"/>
              </w:rPr>
            </w:pPr>
            <w:r>
              <w:rPr>
                <w:b/>
              </w:rPr>
              <w:t>M</w:t>
            </w:r>
          </w:p>
        </w:tc>
        <w:tc>
          <w:tcPr>
            <w:tcW w:w="1440" w:type="dxa"/>
            <w:gridSpan w:val="3"/>
          </w:tcPr>
          <w:p w:rsidR="00D7162A" w:rsidRDefault="00D7162A">
            <w:pPr>
              <w:ind w:right="144"/>
              <w:rPr>
                <w:sz w:val="24"/>
              </w:rPr>
            </w:pPr>
            <w:r>
              <w:rPr>
                <w:b/>
              </w:rPr>
              <w:t>ID 2/3</w:t>
            </w:r>
          </w:p>
        </w:tc>
      </w:tr>
      <w:tr w:rsidR="00D7162A">
        <w:trPr>
          <w:gridAfter w:val="1"/>
          <w:wAfter w:w="245" w:type="dxa"/>
          <w:cantSplit/>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Code qualifying the Reference Identification</w:t>
            </w:r>
          </w:p>
        </w:tc>
      </w:tr>
      <w:tr w:rsidR="00D7162A">
        <w:trPr>
          <w:gridAfter w:val="2"/>
          <w:wAfter w:w="388" w:type="dxa"/>
          <w:cantSplit/>
        </w:trPr>
        <w:tc>
          <w:tcPr>
            <w:tcW w:w="3311" w:type="dxa"/>
            <w:gridSpan w:val="4"/>
          </w:tcPr>
          <w:p w:rsidR="00D7162A" w:rsidRDefault="00D7162A">
            <w:pPr>
              <w:ind w:right="144"/>
            </w:pPr>
          </w:p>
        </w:tc>
        <w:tc>
          <w:tcPr>
            <w:tcW w:w="1152" w:type="dxa"/>
          </w:tcPr>
          <w:p w:rsidR="00D7162A" w:rsidRDefault="00D7162A">
            <w:pPr>
              <w:ind w:right="144"/>
            </w:pPr>
            <w:r>
              <w:t>PR</w:t>
            </w:r>
          </w:p>
        </w:tc>
        <w:tc>
          <w:tcPr>
            <w:tcW w:w="217" w:type="dxa"/>
          </w:tcPr>
          <w:p w:rsidR="00D7162A" w:rsidRDefault="00D7162A">
            <w:pPr>
              <w:ind w:right="144"/>
            </w:pPr>
          </w:p>
        </w:tc>
        <w:tc>
          <w:tcPr>
            <w:tcW w:w="4680" w:type="dxa"/>
            <w:gridSpan w:val="3"/>
          </w:tcPr>
          <w:p w:rsidR="00D7162A" w:rsidRDefault="00D7162A">
            <w:pPr>
              <w:ind w:right="144"/>
            </w:pPr>
            <w:r>
              <w:t>Price Quote Number</w:t>
            </w:r>
          </w:p>
        </w:tc>
      </w:tr>
      <w:tr w:rsidR="00D7162A">
        <w:trPr>
          <w:gridAfter w:val="2"/>
          <w:wAfter w:w="388" w:type="dxa"/>
          <w:cantSplit/>
        </w:trPr>
        <w:tc>
          <w:tcPr>
            <w:tcW w:w="4680" w:type="dxa"/>
            <w:gridSpan w:val="6"/>
          </w:tcPr>
          <w:p w:rsidR="00D7162A" w:rsidRDefault="00D7162A">
            <w:pPr>
              <w:ind w:right="144"/>
            </w:pPr>
          </w:p>
        </w:tc>
        <w:tc>
          <w:tcPr>
            <w:tcW w:w="4680" w:type="dxa"/>
            <w:gridSpan w:val="3"/>
            <w:shd w:val="pct5" w:color="000000" w:fill="FFFFFF"/>
          </w:tcPr>
          <w:p w:rsidR="00D7162A" w:rsidRDefault="00D7162A">
            <w:pPr>
              <w:ind w:right="144"/>
            </w:pPr>
            <w:r>
              <w:t>LDC Rate Subclass – Used to provide further classification of a rate</w:t>
            </w:r>
          </w:p>
        </w:tc>
      </w:tr>
      <w:tr w:rsidR="00D7162A">
        <w:trPr>
          <w:cantSplit/>
        </w:trPr>
        <w:tc>
          <w:tcPr>
            <w:tcW w:w="1007" w:type="dxa"/>
          </w:tcPr>
          <w:p w:rsidR="00D7162A" w:rsidRDefault="00D7162A">
            <w:pPr>
              <w:ind w:right="144"/>
              <w:rPr>
                <w:sz w:val="24"/>
              </w:rPr>
            </w:pPr>
            <w:r>
              <w:rPr>
                <w:b/>
                <w:sz w:val="16"/>
              </w:rPr>
              <w:t>Must Use</w:t>
            </w:r>
          </w:p>
        </w:tc>
        <w:tc>
          <w:tcPr>
            <w:tcW w:w="1080" w:type="dxa"/>
          </w:tcPr>
          <w:p w:rsidR="00D7162A" w:rsidRDefault="00D7162A">
            <w:pPr>
              <w:ind w:right="144"/>
              <w:jc w:val="center"/>
              <w:rPr>
                <w:sz w:val="24"/>
              </w:rPr>
            </w:pPr>
            <w:r>
              <w:rPr>
                <w:b/>
              </w:rPr>
              <w:t>REF02</w:t>
            </w:r>
          </w:p>
        </w:tc>
        <w:tc>
          <w:tcPr>
            <w:tcW w:w="893" w:type="dxa"/>
          </w:tcPr>
          <w:p w:rsidR="00D7162A" w:rsidRDefault="00D7162A">
            <w:pPr>
              <w:ind w:right="144"/>
              <w:jc w:val="center"/>
              <w:rPr>
                <w:sz w:val="24"/>
              </w:rPr>
            </w:pPr>
            <w:r>
              <w:rPr>
                <w:b/>
              </w:rPr>
              <w:t>127</w:t>
            </w:r>
          </w:p>
        </w:tc>
        <w:tc>
          <w:tcPr>
            <w:tcW w:w="4896" w:type="dxa"/>
            <w:gridSpan w:val="4"/>
          </w:tcPr>
          <w:p w:rsidR="00D7162A" w:rsidRDefault="00D7162A">
            <w:pPr>
              <w:ind w:right="144"/>
              <w:rPr>
                <w:sz w:val="24"/>
              </w:rPr>
            </w:pPr>
            <w:r>
              <w:rPr>
                <w:b/>
              </w:rPr>
              <w:t>Reference Identification</w:t>
            </w:r>
          </w:p>
        </w:tc>
        <w:tc>
          <w:tcPr>
            <w:tcW w:w="432" w:type="dxa"/>
          </w:tcPr>
          <w:p w:rsidR="00D7162A" w:rsidRDefault="00D7162A">
            <w:pPr>
              <w:ind w:right="144"/>
              <w:rPr>
                <w:sz w:val="24"/>
              </w:rPr>
            </w:pPr>
            <w:r>
              <w:rPr>
                <w:b/>
              </w:rPr>
              <w:t>X</w:t>
            </w:r>
          </w:p>
        </w:tc>
        <w:tc>
          <w:tcPr>
            <w:tcW w:w="1440" w:type="dxa"/>
            <w:gridSpan w:val="3"/>
          </w:tcPr>
          <w:p w:rsidR="00D7162A" w:rsidRDefault="00D7162A">
            <w:pPr>
              <w:ind w:right="144"/>
              <w:rPr>
                <w:sz w:val="24"/>
              </w:rPr>
            </w:pPr>
            <w:r>
              <w:rPr>
                <w:b/>
              </w:rPr>
              <w:t>AN 1/30</w:t>
            </w:r>
          </w:p>
        </w:tc>
      </w:tr>
      <w:tr w:rsidR="00D7162A">
        <w:trPr>
          <w:gridAfter w:val="1"/>
          <w:wAfter w:w="245" w:type="dxa"/>
          <w:cantSplit/>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D7162A" w:rsidRDefault="00D7162A">
      <w:pPr>
        <w:tabs>
          <w:tab w:val="right" w:pos="1800"/>
          <w:tab w:val="left" w:pos="2160"/>
        </w:tabs>
        <w:ind w:left="2160" w:hanging="2160"/>
        <w:rPr>
          <w:b/>
        </w:rPr>
      </w:pPr>
    </w:p>
    <w:p w:rsidR="00D7162A" w:rsidRDefault="00D7162A">
      <w:pPr>
        <w:tabs>
          <w:tab w:val="right" w:pos="1800"/>
          <w:tab w:val="left" w:pos="2160"/>
        </w:tabs>
        <w:ind w:left="2160" w:hanging="2160"/>
      </w:pPr>
      <w:r>
        <w:br w:type="page"/>
      </w:r>
    </w:p>
    <w:p w:rsidR="00D7162A" w:rsidRDefault="00D7162A">
      <w:pPr>
        <w:pStyle w:val="Heading2"/>
        <w:rPr>
          <w:rFonts w:ascii="Times New Roman" w:hAnsi="Times New Roman"/>
          <w:snapToGrid w:val="0"/>
        </w:rPr>
      </w:pPr>
      <w:bookmarkStart w:id="541" w:name="book21"/>
      <w:bookmarkEnd w:id="541"/>
      <w:r>
        <w:rPr>
          <w:rFonts w:ascii="Times New Roman" w:hAnsi="Times New Roman"/>
          <w:snapToGrid w:val="0"/>
        </w:rPr>
        <w:lastRenderedPageBreak/>
        <w:tab/>
      </w:r>
      <w:bookmarkStart w:id="542" w:name="_Toc470748257"/>
      <w:bookmarkStart w:id="543" w:name="_Toc479738343"/>
      <w:bookmarkStart w:id="544" w:name="_Toc479738429"/>
      <w:bookmarkStart w:id="545" w:name="_Toc479746817"/>
      <w:bookmarkStart w:id="546" w:name="_Toc493255032"/>
      <w:bookmarkStart w:id="547" w:name="_Toc528144945"/>
      <w:bookmarkStart w:id="548" w:name="_Toc532878935"/>
      <w:bookmarkStart w:id="549" w:name="_Toc532879025"/>
      <w:bookmarkStart w:id="550" w:name="_Toc535217900"/>
      <w:bookmarkStart w:id="551" w:name="_Toc535218346"/>
      <w:bookmarkStart w:id="552" w:name="_Toc535219245"/>
      <w:bookmarkStart w:id="553" w:name="_Toc535220655"/>
      <w:bookmarkStart w:id="554" w:name="_Toc125456007"/>
      <w:bookmarkStart w:id="555" w:name="_Toc350773935"/>
      <w:r>
        <w:rPr>
          <w:rFonts w:ascii="Times New Roman" w:hAnsi="Times New Roman"/>
          <w:snapToGrid w:val="0"/>
        </w:rPr>
        <w:t>Segment:</w:t>
      </w:r>
      <w:r>
        <w:rPr>
          <w:rFonts w:ascii="Times New Roman" w:hAnsi="Times New Roman"/>
          <w:snapToGrid w:val="0"/>
        </w:rPr>
        <w:tab/>
        <w:t xml:space="preserve">        </w:t>
      </w:r>
      <w:r>
        <w:rPr>
          <w:rFonts w:ascii="Times New Roman" w:hAnsi="Times New Roman"/>
          <w:snapToGrid w:val="0"/>
          <w:sz w:val="40"/>
        </w:rPr>
        <w:t xml:space="preserve">REF </w:t>
      </w:r>
      <w:r>
        <w:rPr>
          <w:rFonts w:ascii="Times New Roman" w:hAnsi="Times New Roman"/>
          <w:snapToGrid w:val="0"/>
        </w:rPr>
        <w:t>Reference Identification (RB=ESP Rate Code)</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rsidR="00D7162A" w:rsidRDefault="00D7162A">
      <w:pPr>
        <w:tabs>
          <w:tab w:val="right" w:pos="1800"/>
          <w:tab w:val="left" w:pos="2160"/>
        </w:tabs>
        <w:ind w:left="2160" w:hanging="2160"/>
        <w:rPr>
          <w:snapToGrid w:val="0"/>
        </w:rPr>
      </w:pPr>
      <w:r>
        <w:rPr>
          <w:b/>
          <w:snapToGrid w:val="0"/>
        </w:rPr>
        <w:tab/>
        <w:t>Position:</w:t>
      </w:r>
      <w:r>
        <w:rPr>
          <w:b/>
          <w:snapToGrid w:val="0"/>
        </w:rPr>
        <w:tab/>
      </w:r>
      <w:r>
        <w:rPr>
          <w:snapToGrid w:val="0"/>
        </w:rPr>
        <w:t>120</w:t>
      </w:r>
    </w:p>
    <w:p w:rsidR="00D7162A" w:rsidRDefault="00D7162A">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IT1        </w:t>
      </w:r>
    </w:p>
    <w:p w:rsidR="00D7162A" w:rsidRDefault="00D7162A">
      <w:pPr>
        <w:tabs>
          <w:tab w:val="right" w:pos="1800"/>
          <w:tab w:val="left" w:pos="2160"/>
        </w:tabs>
        <w:ind w:left="2160" w:hanging="2160"/>
        <w:rPr>
          <w:snapToGrid w:val="0"/>
        </w:rPr>
      </w:pPr>
      <w:r>
        <w:rPr>
          <w:snapToGrid w:val="0"/>
        </w:rPr>
        <w:tab/>
      </w:r>
      <w:r>
        <w:rPr>
          <w:b/>
          <w:snapToGrid w:val="0"/>
        </w:rPr>
        <w:t>Level:</w:t>
      </w:r>
      <w:r>
        <w:rPr>
          <w:snapToGrid w:val="0"/>
        </w:rPr>
        <w:tab/>
        <w:t>Detail</w:t>
      </w:r>
    </w:p>
    <w:p w:rsidR="00D7162A" w:rsidRDefault="00D7162A">
      <w:pPr>
        <w:tabs>
          <w:tab w:val="right" w:pos="1800"/>
          <w:tab w:val="left" w:pos="2160"/>
        </w:tabs>
        <w:ind w:left="2160" w:hanging="2160"/>
        <w:rPr>
          <w:snapToGrid w:val="0"/>
        </w:rPr>
      </w:pPr>
      <w:r>
        <w:rPr>
          <w:snapToGrid w:val="0"/>
        </w:rPr>
        <w:tab/>
      </w:r>
      <w:r>
        <w:rPr>
          <w:b/>
          <w:snapToGrid w:val="0"/>
        </w:rPr>
        <w:t>Usage:</w:t>
      </w:r>
      <w:r>
        <w:rPr>
          <w:snapToGrid w:val="0"/>
        </w:rPr>
        <w:tab/>
        <w:t>Optional</w:t>
      </w:r>
    </w:p>
    <w:p w:rsidR="00D7162A" w:rsidRDefault="00D7162A">
      <w:pPr>
        <w:tabs>
          <w:tab w:val="right" w:pos="1800"/>
          <w:tab w:val="left" w:pos="2160"/>
        </w:tabs>
        <w:ind w:left="2160" w:hanging="2160"/>
        <w:rPr>
          <w:snapToGrid w:val="0"/>
        </w:rPr>
      </w:pPr>
      <w:r>
        <w:rPr>
          <w:snapToGrid w:val="0"/>
        </w:rPr>
        <w:tab/>
      </w:r>
      <w:r>
        <w:rPr>
          <w:b/>
          <w:snapToGrid w:val="0"/>
        </w:rPr>
        <w:t>Max Use:</w:t>
      </w:r>
      <w:r>
        <w:rPr>
          <w:snapToGrid w:val="0"/>
        </w:rPr>
        <w:tab/>
        <w:t>&gt;1</w:t>
      </w:r>
    </w:p>
    <w:p w:rsidR="00D7162A" w:rsidRDefault="00D7162A">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D7162A" w:rsidRDefault="00D7162A">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D7162A" w:rsidRDefault="00D7162A">
      <w:pPr>
        <w:tabs>
          <w:tab w:val="right" w:pos="1800"/>
          <w:tab w:val="left" w:pos="2160"/>
          <w:tab w:val="left" w:pos="2520"/>
        </w:tabs>
        <w:ind w:left="2520" w:hanging="2520"/>
        <w:rPr>
          <w:b/>
        </w:rPr>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D7162A">
        <w:tc>
          <w:tcPr>
            <w:tcW w:w="1980" w:type="dxa"/>
          </w:tcPr>
          <w:p w:rsidR="00D7162A" w:rsidRDefault="00D7162A">
            <w:pPr>
              <w:ind w:right="144"/>
              <w:jc w:val="right"/>
              <w:rPr>
                <w:b/>
              </w:rPr>
            </w:pPr>
            <w:r>
              <w:rPr>
                <w:b/>
              </w:rPr>
              <w:t>PA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Rate Ready: Optional when IT109 = RATE</w:t>
            </w:r>
          </w:p>
          <w:p w:rsidR="00D7162A" w:rsidRDefault="00D7162A">
            <w:pPr>
              <w:ind w:right="144"/>
            </w:pPr>
            <w:r>
              <w:t>Bill Ready: Not Used</w:t>
            </w:r>
          </w:p>
        </w:tc>
      </w:tr>
      <w:tr w:rsidR="00D7162A">
        <w:tc>
          <w:tcPr>
            <w:tcW w:w="1980" w:type="dxa"/>
          </w:tcPr>
          <w:p w:rsidR="00D7162A" w:rsidRDefault="00D7162A">
            <w:pPr>
              <w:ind w:right="144"/>
              <w:jc w:val="right"/>
              <w:rPr>
                <w:b/>
              </w:rPr>
            </w:pPr>
            <w:r>
              <w:rPr>
                <w:b/>
              </w:rPr>
              <w:t>NJ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Same as PA</w:t>
            </w:r>
          </w:p>
        </w:tc>
      </w:tr>
      <w:tr w:rsidR="00D7162A">
        <w:tc>
          <w:tcPr>
            <w:tcW w:w="1980" w:type="dxa"/>
          </w:tcPr>
          <w:p w:rsidR="00D7162A" w:rsidRDefault="00D7162A">
            <w:pPr>
              <w:ind w:right="144"/>
              <w:jc w:val="right"/>
              <w:rPr>
                <w:b/>
              </w:rPr>
            </w:pPr>
            <w:r>
              <w:rPr>
                <w:b/>
              </w:rPr>
              <w:t>DE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 xml:space="preserve">The RATE loop is not valid for </w:t>
            </w:r>
            <w:smartTag w:uri="urn:schemas-microsoft-com:office:smarttags" w:element="place">
              <w:smartTag w:uri="urn:schemas-microsoft-com:office:smarttags" w:element="State">
                <w:r>
                  <w:t>Delaware</w:t>
                </w:r>
              </w:smartTag>
            </w:smartTag>
            <w:r>
              <w:t>.</w:t>
            </w:r>
          </w:p>
        </w:tc>
      </w:tr>
      <w:tr w:rsidR="00D7162A">
        <w:tc>
          <w:tcPr>
            <w:tcW w:w="1980" w:type="dxa"/>
          </w:tcPr>
          <w:p w:rsidR="00D7162A" w:rsidRDefault="00D7162A">
            <w:pPr>
              <w:ind w:right="144"/>
              <w:jc w:val="right"/>
              <w:rPr>
                <w:b/>
              </w:rPr>
            </w:pPr>
            <w:r>
              <w:rPr>
                <w:b/>
              </w:rPr>
              <w:t>MD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Not relevant since BGE is only utility to allow this loop, and they do not support Rate Ready.</w:t>
            </w:r>
          </w:p>
        </w:tc>
      </w:tr>
      <w:tr w:rsidR="00D7162A">
        <w:tc>
          <w:tcPr>
            <w:tcW w:w="1980" w:type="dxa"/>
          </w:tcPr>
          <w:p w:rsidR="00D7162A" w:rsidRDefault="00D7162A">
            <w:pPr>
              <w:ind w:right="144"/>
              <w:jc w:val="right"/>
              <w:rPr>
                <w:b/>
              </w:rPr>
            </w:pPr>
            <w:r>
              <w:rPr>
                <w:b/>
              </w:rPr>
              <w:t>Example: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REF*RB*A29</w:t>
            </w:r>
          </w:p>
        </w:tc>
      </w:tr>
    </w:tbl>
    <w:p w:rsidR="00D7162A" w:rsidRDefault="00D7162A">
      <w:pPr>
        <w:tabs>
          <w:tab w:val="right" w:pos="1800"/>
          <w:tab w:val="left" w:pos="2160"/>
          <w:tab w:val="left" w:pos="2520"/>
        </w:tabs>
        <w:ind w:left="2520" w:hanging="2520"/>
        <w:rPr>
          <w:b/>
        </w:rPr>
      </w:pPr>
    </w:p>
    <w:p w:rsidR="00D7162A" w:rsidRDefault="00D7162A"/>
    <w:p w:rsidR="00D7162A" w:rsidRDefault="00D7162A">
      <w:pPr>
        <w:jc w:val="center"/>
        <w:rPr>
          <w:b/>
        </w:rPr>
      </w:pPr>
      <w:r>
        <w:rPr>
          <w:b/>
        </w:rPr>
        <w:t>Data Element Summary</w:t>
      </w:r>
    </w:p>
    <w:p w:rsidR="00D7162A" w:rsidRDefault="00D7162A">
      <w:pPr>
        <w:tabs>
          <w:tab w:val="center" w:pos="1440"/>
          <w:tab w:val="center" w:pos="2448"/>
          <w:tab w:val="left" w:pos="2988"/>
          <w:tab w:val="left" w:pos="7883"/>
          <w:tab w:val="left" w:pos="9360"/>
        </w:tabs>
        <w:rPr>
          <w:b/>
        </w:rPr>
      </w:pPr>
      <w:r>
        <w:rPr>
          <w:b/>
        </w:rPr>
        <w:tab/>
        <w:t>Ref.</w:t>
      </w:r>
      <w:r>
        <w:rPr>
          <w:b/>
        </w:rPr>
        <w:tab/>
        <w:t>Data</w:t>
      </w:r>
      <w:r>
        <w:rPr>
          <w:b/>
        </w:rPr>
        <w:tab/>
      </w:r>
    </w:p>
    <w:p w:rsidR="00D7162A" w:rsidRDefault="00D7162A">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D7162A">
        <w:tc>
          <w:tcPr>
            <w:tcW w:w="1007" w:type="dxa"/>
          </w:tcPr>
          <w:p w:rsidR="00D7162A" w:rsidRDefault="00D7162A">
            <w:pPr>
              <w:tabs>
                <w:tab w:val="center" w:pos="1440"/>
                <w:tab w:val="center" w:pos="2448"/>
                <w:tab w:val="left" w:pos="2988"/>
                <w:tab w:val="left" w:pos="7883"/>
                <w:tab w:val="left" w:pos="9360"/>
              </w:tabs>
              <w:spacing w:before="120"/>
              <w:ind w:right="144"/>
              <w:rPr>
                <w:sz w:val="24"/>
              </w:rPr>
            </w:pPr>
            <w:r>
              <w:rPr>
                <w:b/>
                <w:sz w:val="18"/>
              </w:rPr>
              <w:t>Must Use</w:t>
            </w:r>
          </w:p>
        </w:tc>
        <w:tc>
          <w:tcPr>
            <w:tcW w:w="1080" w:type="dxa"/>
          </w:tcPr>
          <w:p w:rsidR="00D7162A" w:rsidRDefault="00D7162A">
            <w:pPr>
              <w:spacing w:before="120"/>
              <w:ind w:right="144"/>
              <w:jc w:val="center"/>
            </w:pPr>
            <w:r>
              <w:rPr>
                <w:b/>
              </w:rPr>
              <w:t>REF01</w:t>
            </w:r>
          </w:p>
        </w:tc>
        <w:tc>
          <w:tcPr>
            <w:tcW w:w="893" w:type="dxa"/>
          </w:tcPr>
          <w:p w:rsidR="00D7162A" w:rsidRDefault="00D7162A">
            <w:pPr>
              <w:spacing w:before="120"/>
              <w:ind w:right="144"/>
              <w:jc w:val="center"/>
            </w:pPr>
            <w:r>
              <w:rPr>
                <w:b/>
              </w:rPr>
              <w:t>128</w:t>
            </w:r>
          </w:p>
        </w:tc>
        <w:tc>
          <w:tcPr>
            <w:tcW w:w="4896" w:type="dxa"/>
            <w:gridSpan w:val="4"/>
          </w:tcPr>
          <w:p w:rsidR="00D7162A" w:rsidRDefault="00D7162A">
            <w:pPr>
              <w:spacing w:before="120"/>
              <w:ind w:right="144"/>
            </w:pPr>
            <w:r>
              <w:rPr>
                <w:b/>
              </w:rPr>
              <w:t>Reference Identification Qualifier</w:t>
            </w:r>
          </w:p>
        </w:tc>
        <w:tc>
          <w:tcPr>
            <w:tcW w:w="432" w:type="dxa"/>
          </w:tcPr>
          <w:p w:rsidR="00D7162A" w:rsidRDefault="00D7162A">
            <w:pPr>
              <w:spacing w:before="120"/>
              <w:ind w:right="144"/>
            </w:pPr>
            <w:r>
              <w:rPr>
                <w:b/>
              </w:rPr>
              <w:t>M</w:t>
            </w:r>
          </w:p>
        </w:tc>
        <w:tc>
          <w:tcPr>
            <w:tcW w:w="1440" w:type="dxa"/>
            <w:gridSpan w:val="3"/>
          </w:tcPr>
          <w:p w:rsidR="00D7162A" w:rsidRDefault="00D7162A">
            <w:pPr>
              <w:spacing w:before="120"/>
              <w:ind w:right="144"/>
            </w:pPr>
            <w:r>
              <w:rPr>
                <w:b/>
              </w:rPr>
              <w:t>ID 2/3</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Code qualifying the Reference Identification</w:t>
            </w:r>
          </w:p>
        </w:tc>
      </w:tr>
      <w:tr w:rsidR="00D7162A">
        <w:trPr>
          <w:gridAfter w:val="2"/>
          <w:wAfter w:w="389" w:type="dxa"/>
        </w:trPr>
        <w:tc>
          <w:tcPr>
            <w:tcW w:w="3311" w:type="dxa"/>
            <w:gridSpan w:val="4"/>
          </w:tcPr>
          <w:p w:rsidR="00D7162A" w:rsidRDefault="00D7162A">
            <w:pPr>
              <w:ind w:right="144"/>
            </w:pPr>
          </w:p>
        </w:tc>
        <w:tc>
          <w:tcPr>
            <w:tcW w:w="1152" w:type="dxa"/>
          </w:tcPr>
          <w:p w:rsidR="00D7162A" w:rsidRDefault="00D7162A">
            <w:pPr>
              <w:ind w:right="144"/>
            </w:pPr>
            <w:r>
              <w:t>RB</w:t>
            </w:r>
          </w:p>
        </w:tc>
        <w:tc>
          <w:tcPr>
            <w:tcW w:w="216" w:type="dxa"/>
          </w:tcPr>
          <w:p w:rsidR="00D7162A" w:rsidRDefault="00D7162A">
            <w:pPr>
              <w:ind w:right="144"/>
            </w:pPr>
          </w:p>
        </w:tc>
        <w:tc>
          <w:tcPr>
            <w:tcW w:w="4680" w:type="dxa"/>
            <w:gridSpan w:val="3"/>
          </w:tcPr>
          <w:p w:rsidR="00D7162A" w:rsidRDefault="00D7162A">
            <w:pPr>
              <w:ind w:right="144"/>
            </w:pPr>
            <w:r>
              <w:t>ESP Rate Code for the Customer</w:t>
            </w:r>
          </w:p>
        </w:tc>
      </w:tr>
      <w:tr w:rsidR="00D7162A">
        <w:tc>
          <w:tcPr>
            <w:tcW w:w="1007" w:type="dxa"/>
          </w:tcPr>
          <w:p w:rsidR="00D7162A" w:rsidRDefault="00D7162A">
            <w:pPr>
              <w:spacing w:before="120"/>
              <w:ind w:right="144"/>
            </w:pPr>
            <w:r>
              <w:rPr>
                <w:b/>
              </w:rPr>
              <w:t>Must Use</w:t>
            </w:r>
          </w:p>
        </w:tc>
        <w:tc>
          <w:tcPr>
            <w:tcW w:w="1080" w:type="dxa"/>
          </w:tcPr>
          <w:p w:rsidR="00D7162A" w:rsidRDefault="00D7162A">
            <w:pPr>
              <w:spacing w:before="120"/>
              <w:ind w:right="144"/>
              <w:jc w:val="center"/>
            </w:pPr>
            <w:r>
              <w:rPr>
                <w:b/>
              </w:rPr>
              <w:t>REF02</w:t>
            </w:r>
          </w:p>
        </w:tc>
        <w:tc>
          <w:tcPr>
            <w:tcW w:w="893" w:type="dxa"/>
          </w:tcPr>
          <w:p w:rsidR="00D7162A" w:rsidRDefault="00D7162A">
            <w:pPr>
              <w:spacing w:before="120"/>
              <w:ind w:right="144"/>
              <w:jc w:val="center"/>
            </w:pPr>
            <w:r>
              <w:rPr>
                <w:b/>
              </w:rPr>
              <w:t>127</w:t>
            </w:r>
          </w:p>
        </w:tc>
        <w:tc>
          <w:tcPr>
            <w:tcW w:w="4896" w:type="dxa"/>
            <w:gridSpan w:val="4"/>
          </w:tcPr>
          <w:p w:rsidR="00D7162A" w:rsidRDefault="00D7162A">
            <w:pPr>
              <w:spacing w:before="120"/>
              <w:ind w:right="144"/>
            </w:pPr>
            <w:r>
              <w:rPr>
                <w:b/>
              </w:rPr>
              <w:t>Reference Identification</w:t>
            </w:r>
          </w:p>
        </w:tc>
        <w:tc>
          <w:tcPr>
            <w:tcW w:w="432" w:type="dxa"/>
          </w:tcPr>
          <w:p w:rsidR="00D7162A" w:rsidRDefault="00D7162A">
            <w:pPr>
              <w:spacing w:before="120"/>
              <w:ind w:right="144"/>
            </w:pPr>
            <w:r>
              <w:rPr>
                <w:b/>
              </w:rPr>
              <w:t>X</w:t>
            </w:r>
          </w:p>
        </w:tc>
        <w:tc>
          <w:tcPr>
            <w:tcW w:w="1440" w:type="dxa"/>
            <w:gridSpan w:val="3"/>
          </w:tcPr>
          <w:p w:rsidR="00D7162A" w:rsidRDefault="00D7162A">
            <w:pPr>
              <w:spacing w:before="120"/>
              <w:ind w:right="144"/>
            </w:pPr>
            <w:r>
              <w:rPr>
                <w:b/>
              </w:rPr>
              <w:t>AN 1/30</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D7162A" w:rsidRDefault="00D7162A">
      <w:pPr>
        <w:pStyle w:val="Heading2"/>
        <w:rPr>
          <w:rFonts w:ascii="Times New Roman" w:hAnsi="Times New Roman"/>
          <w:snapToGrid w:val="0"/>
        </w:rPr>
      </w:pPr>
      <w:r>
        <w:rPr>
          <w:rFonts w:ascii="Times New Roman" w:hAnsi="Times New Roman"/>
        </w:rPr>
        <w:br w:type="page"/>
      </w:r>
      <w:r>
        <w:rPr>
          <w:rFonts w:ascii="Times New Roman" w:hAnsi="Times New Roman"/>
          <w:snapToGrid w:val="0"/>
        </w:rPr>
        <w:lastRenderedPageBreak/>
        <w:tab/>
      </w:r>
      <w:bookmarkStart w:id="556" w:name="_Toc470748258"/>
      <w:bookmarkStart w:id="557" w:name="_Toc479738344"/>
      <w:bookmarkStart w:id="558" w:name="_Toc479738430"/>
      <w:bookmarkStart w:id="559" w:name="_Toc479746818"/>
      <w:bookmarkStart w:id="560" w:name="_Toc493255033"/>
      <w:bookmarkStart w:id="561" w:name="_Toc528144946"/>
      <w:bookmarkStart w:id="562" w:name="_Toc532878936"/>
      <w:bookmarkStart w:id="563" w:name="_Toc532879026"/>
      <w:bookmarkStart w:id="564" w:name="_Toc535217901"/>
      <w:bookmarkStart w:id="565" w:name="_Toc535218347"/>
      <w:bookmarkStart w:id="566" w:name="_Toc535219246"/>
      <w:bookmarkStart w:id="567" w:name="_Toc535220656"/>
      <w:bookmarkStart w:id="568" w:name="_Toc125456008"/>
      <w:bookmarkStart w:id="569" w:name="_Toc350773936"/>
      <w:r>
        <w:rPr>
          <w:rFonts w:ascii="Times New Roman" w:hAnsi="Times New Roman"/>
          <w:snapToGrid w:val="0"/>
        </w:rPr>
        <w:t xml:space="preserve">Segment:        </w:t>
      </w:r>
      <w:r>
        <w:rPr>
          <w:rFonts w:ascii="Times New Roman" w:hAnsi="Times New Roman"/>
          <w:snapToGrid w:val="0"/>
        </w:rPr>
        <w:tab/>
      </w:r>
      <w:r>
        <w:rPr>
          <w:rFonts w:ascii="Times New Roman" w:hAnsi="Times New Roman"/>
          <w:snapToGrid w:val="0"/>
          <w:sz w:val="40"/>
        </w:rPr>
        <w:t xml:space="preserve">DTM </w:t>
      </w:r>
      <w:r>
        <w:rPr>
          <w:rFonts w:ascii="Times New Roman" w:hAnsi="Times New Roman"/>
          <w:snapToGrid w:val="0"/>
        </w:rPr>
        <w:t>Date/Time Reference (150=Service Period Start)</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rsidR="00D7162A" w:rsidRDefault="00D7162A">
      <w:pPr>
        <w:tabs>
          <w:tab w:val="right" w:pos="1800"/>
          <w:tab w:val="left" w:pos="2160"/>
        </w:tabs>
        <w:ind w:left="2160" w:hanging="2160"/>
        <w:rPr>
          <w:snapToGrid w:val="0"/>
        </w:rPr>
      </w:pPr>
      <w:r>
        <w:rPr>
          <w:b/>
          <w:snapToGrid w:val="0"/>
        </w:rPr>
        <w:tab/>
        <w:t>Position:</w:t>
      </w:r>
      <w:r>
        <w:rPr>
          <w:b/>
          <w:snapToGrid w:val="0"/>
        </w:rPr>
        <w:tab/>
      </w:r>
      <w:r>
        <w:rPr>
          <w:snapToGrid w:val="0"/>
        </w:rPr>
        <w:t>150</w:t>
      </w:r>
    </w:p>
    <w:p w:rsidR="00D7162A" w:rsidRDefault="00D7162A">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IT1        </w:t>
      </w:r>
    </w:p>
    <w:p w:rsidR="00D7162A" w:rsidRDefault="00D7162A">
      <w:pPr>
        <w:tabs>
          <w:tab w:val="right" w:pos="1800"/>
          <w:tab w:val="left" w:pos="2160"/>
        </w:tabs>
        <w:ind w:left="2160" w:hanging="2160"/>
        <w:rPr>
          <w:snapToGrid w:val="0"/>
        </w:rPr>
      </w:pPr>
      <w:r>
        <w:rPr>
          <w:snapToGrid w:val="0"/>
        </w:rPr>
        <w:tab/>
      </w:r>
      <w:r>
        <w:rPr>
          <w:b/>
          <w:snapToGrid w:val="0"/>
        </w:rPr>
        <w:t>Level:</w:t>
      </w:r>
      <w:r>
        <w:rPr>
          <w:snapToGrid w:val="0"/>
        </w:rPr>
        <w:tab/>
        <w:t>Detail</w:t>
      </w:r>
    </w:p>
    <w:p w:rsidR="00D7162A" w:rsidRDefault="00D7162A">
      <w:pPr>
        <w:tabs>
          <w:tab w:val="right" w:pos="1800"/>
          <w:tab w:val="left" w:pos="2160"/>
        </w:tabs>
        <w:ind w:left="2160" w:hanging="2160"/>
        <w:rPr>
          <w:snapToGrid w:val="0"/>
        </w:rPr>
      </w:pPr>
      <w:r>
        <w:rPr>
          <w:snapToGrid w:val="0"/>
        </w:rPr>
        <w:tab/>
      </w:r>
      <w:r>
        <w:rPr>
          <w:b/>
          <w:snapToGrid w:val="0"/>
        </w:rPr>
        <w:t>Usage:</w:t>
      </w:r>
      <w:r>
        <w:rPr>
          <w:snapToGrid w:val="0"/>
        </w:rPr>
        <w:tab/>
        <w:t>Optional</w:t>
      </w:r>
    </w:p>
    <w:p w:rsidR="00D7162A" w:rsidRDefault="00D7162A">
      <w:pPr>
        <w:tabs>
          <w:tab w:val="right" w:pos="1800"/>
          <w:tab w:val="left" w:pos="2160"/>
        </w:tabs>
        <w:ind w:left="2160" w:hanging="2160"/>
        <w:rPr>
          <w:snapToGrid w:val="0"/>
        </w:rPr>
      </w:pPr>
      <w:r>
        <w:rPr>
          <w:snapToGrid w:val="0"/>
        </w:rPr>
        <w:tab/>
      </w:r>
      <w:r>
        <w:rPr>
          <w:b/>
          <w:snapToGrid w:val="0"/>
        </w:rPr>
        <w:t>Max Use:</w:t>
      </w:r>
      <w:r>
        <w:rPr>
          <w:snapToGrid w:val="0"/>
        </w:rPr>
        <w:tab/>
        <w:t>10</w:t>
      </w:r>
    </w:p>
    <w:p w:rsidR="00D7162A" w:rsidRDefault="00D7162A">
      <w:pPr>
        <w:tabs>
          <w:tab w:val="right" w:pos="1800"/>
          <w:tab w:val="left" w:pos="2160"/>
        </w:tabs>
        <w:ind w:left="2160" w:hanging="2160"/>
        <w:rPr>
          <w:snapToGrid w:val="0"/>
        </w:rPr>
      </w:pPr>
      <w:r>
        <w:rPr>
          <w:snapToGrid w:val="0"/>
        </w:rPr>
        <w:tab/>
      </w:r>
      <w:r>
        <w:rPr>
          <w:b/>
          <w:snapToGrid w:val="0"/>
        </w:rPr>
        <w:t>Purpose:</w:t>
      </w:r>
      <w:r>
        <w:rPr>
          <w:snapToGrid w:val="0"/>
        </w:rPr>
        <w:tab/>
        <w:t>To specify pertinent dates and times</w:t>
      </w:r>
    </w:p>
    <w:p w:rsidR="00D7162A" w:rsidRDefault="00D7162A">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DTM02 DTM03 or DTM05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DTM04 is present, then DTM03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DTM05 or DTM06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b/>
          <w:snapToGrid w:val="0"/>
        </w:rPr>
        <w:t>Semantic Notes:</w:t>
      </w:r>
    </w:p>
    <w:p w:rsidR="00D7162A" w:rsidRDefault="00D7162A">
      <w:pPr>
        <w:tabs>
          <w:tab w:val="right" w:pos="1800"/>
          <w:tab w:val="left" w:pos="2160"/>
          <w:tab w:val="left" w:pos="2520"/>
        </w:tabs>
        <w:ind w:left="2520" w:hanging="2520"/>
        <w:rPr>
          <w:b/>
        </w:rPr>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D7162A">
        <w:tc>
          <w:tcPr>
            <w:tcW w:w="1980" w:type="dxa"/>
          </w:tcPr>
          <w:p w:rsidR="00D7162A" w:rsidRDefault="00D7162A">
            <w:pPr>
              <w:ind w:right="144"/>
              <w:jc w:val="right"/>
              <w:rPr>
                <w:b/>
              </w:rPr>
            </w:pPr>
            <w:r>
              <w:rPr>
                <w:b/>
              </w:rPr>
              <w:t>PA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 xml:space="preserve">Required – Must match the service period dates in </w:t>
            </w:r>
            <w:r w:rsidR="005030EB" w:rsidRPr="001F3562">
              <w:rPr>
                <w:szCs w:val="22"/>
              </w:rPr>
              <w:t>PTD*SU loop (Metered) or PTD*BC loop (Unmetered</w:t>
            </w:r>
            <w:r w:rsidR="00611176" w:rsidRPr="001F3562">
              <w:rPr>
                <w:szCs w:val="22"/>
              </w:rPr>
              <w:t>)</w:t>
            </w:r>
            <w:r w:rsidR="00611176">
              <w:t xml:space="preserve"> from</w:t>
            </w:r>
            <w:r w:rsidR="009E7BA3">
              <w:t xml:space="preserve"> the 867 transaction.</w:t>
            </w:r>
          </w:p>
        </w:tc>
      </w:tr>
      <w:tr w:rsidR="00D7162A">
        <w:tc>
          <w:tcPr>
            <w:tcW w:w="1980" w:type="dxa"/>
          </w:tcPr>
          <w:p w:rsidR="00D7162A" w:rsidRDefault="00D7162A">
            <w:pPr>
              <w:ind w:right="144"/>
              <w:jc w:val="right"/>
              <w:rPr>
                <w:b/>
              </w:rPr>
            </w:pPr>
            <w:r>
              <w:rPr>
                <w:b/>
              </w:rPr>
              <w:t>NJ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Same as PA</w:t>
            </w:r>
          </w:p>
        </w:tc>
      </w:tr>
      <w:tr w:rsidR="00D7162A">
        <w:tc>
          <w:tcPr>
            <w:tcW w:w="1980" w:type="dxa"/>
          </w:tcPr>
          <w:p w:rsidR="00D7162A" w:rsidRDefault="00D7162A">
            <w:pPr>
              <w:ind w:right="144"/>
              <w:jc w:val="right"/>
              <w:rPr>
                <w:b/>
              </w:rPr>
            </w:pPr>
            <w:r>
              <w:rPr>
                <w:b/>
              </w:rPr>
              <w:t>DE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 xml:space="preserve">The RATE loop is not valid for </w:t>
            </w:r>
            <w:smartTag w:uri="urn:schemas-microsoft-com:office:smarttags" w:element="place">
              <w:smartTag w:uri="urn:schemas-microsoft-com:office:smarttags" w:element="State">
                <w:r>
                  <w:t>Delaware</w:t>
                </w:r>
              </w:smartTag>
            </w:smartTag>
          </w:p>
        </w:tc>
      </w:tr>
      <w:tr w:rsidR="00D7162A">
        <w:tc>
          <w:tcPr>
            <w:tcW w:w="1980" w:type="dxa"/>
          </w:tcPr>
          <w:p w:rsidR="00D7162A" w:rsidRDefault="00D7162A">
            <w:pPr>
              <w:ind w:right="144"/>
              <w:jc w:val="right"/>
              <w:rPr>
                <w:b/>
              </w:rPr>
            </w:pPr>
            <w:r>
              <w:rPr>
                <w:b/>
              </w:rPr>
              <w:t>MD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BGE - Required – Must match the service period dates in PTD*SU loop from the 867 transaction.</w:t>
            </w:r>
          </w:p>
          <w:p w:rsidR="00D7162A" w:rsidRDefault="00F94794">
            <w:pPr>
              <w:ind w:right="144"/>
            </w:pPr>
            <w:r>
              <w:t>Potomac Edison</w:t>
            </w:r>
            <w:r w:rsidR="00D7162A">
              <w:t xml:space="preserve">, </w:t>
            </w:r>
            <w:r w:rsidR="00B23C40">
              <w:t>Delmarva</w:t>
            </w:r>
            <w:r w:rsidR="00D7162A">
              <w:t>, PEPCO – do not support RATE loop</w:t>
            </w:r>
          </w:p>
        </w:tc>
      </w:tr>
      <w:tr w:rsidR="00D7162A">
        <w:tc>
          <w:tcPr>
            <w:tcW w:w="1980" w:type="dxa"/>
          </w:tcPr>
          <w:p w:rsidR="00D7162A" w:rsidRDefault="00D7162A">
            <w:pPr>
              <w:ind w:right="144"/>
              <w:jc w:val="right"/>
              <w:rPr>
                <w:b/>
              </w:rPr>
            </w:pPr>
            <w:r>
              <w:rPr>
                <w:b/>
              </w:rPr>
              <w:t>Example: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DTM*150*19990102</w:t>
            </w:r>
          </w:p>
        </w:tc>
      </w:tr>
    </w:tbl>
    <w:p w:rsidR="00D7162A" w:rsidRDefault="00D7162A"/>
    <w:p w:rsidR="00D7162A" w:rsidRDefault="00D7162A">
      <w:pPr>
        <w:jc w:val="center"/>
        <w:rPr>
          <w:b/>
        </w:rPr>
      </w:pPr>
      <w:r>
        <w:rPr>
          <w:b/>
        </w:rPr>
        <w:t>Data Element Summary</w:t>
      </w:r>
    </w:p>
    <w:p w:rsidR="00D7162A" w:rsidRDefault="00D7162A">
      <w:pPr>
        <w:tabs>
          <w:tab w:val="center" w:pos="1440"/>
          <w:tab w:val="center" w:pos="2448"/>
          <w:tab w:val="left" w:pos="2988"/>
          <w:tab w:val="left" w:pos="7883"/>
          <w:tab w:val="left" w:pos="9360"/>
        </w:tabs>
        <w:rPr>
          <w:b/>
        </w:rPr>
      </w:pPr>
      <w:r>
        <w:rPr>
          <w:b/>
        </w:rPr>
        <w:tab/>
        <w:t>Ref.</w:t>
      </w:r>
      <w:r>
        <w:rPr>
          <w:b/>
        </w:rPr>
        <w:tab/>
        <w:t>Data</w:t>
      </w:r>
      <w:r>
        <w:rPr>
          <w:b/>
        </w:rPr>
        <w:tab/>
      </w:r>
    </w:p>
    <w:p w:rsidR="00D7162A" w:rsidRDefault="00D7162A">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D7162A">
        <w:tc>
          <w:tcPr>
            <w:tcW w:w="1007" w:type="dxa"/>
          </w:tcPr>
          <w:p w:rsidR="00D7162A" w:rsidRDefault="00D7162A">
            <w:pPr>
              <w:tabs>
                <w:tab w:val="center" w:pos="1440"/>
                <w:tab w:val="center" w:pos="2448"/>
                <w:tab w:val="left" w:pos="2988"/>
                <w:tab w:val="left" w:pos="7883"/>
                <w:tab w:val="left" w:pos="9360"/>
              </w:tabs>
              <w:ind w:right="144"/>
              <w:rPr>
                <w:sz w:val="24"/>
              </w:rPr>
            </w:pPr>
            <w:r>
              <w:rPr>
                <w:b/>
                <w:sz w:val="16"/>
              </w:rPr>
              <w:t>Must Use</w:t>
            </w:r>
          </w:p>
        </w:tc>
        <w:tc>
          <w:tcPr>
            <w:tcW w:w="1080" w:type="dxa"/>
          </w:tcPr>
          <w:p w:rsidR="00D7162A" w:rsidRDefault="00D7162A">
            <w:pPr>
              <w:ind w:right="144"/>
              <w:jc w:val="center"/>
              <w:rPr>
                <w:sz w:val="24"/>
              </w:rPr>
            </w:pPr>
            <w:r>
              <w:rPr>
                <w:b/>
              </w:rPr>
              <w:t>DTM01</w:t>
            </w:r>
          </w:p>
        </w:tc>
        <w:tc>
          <w:tcPr>
            <w:tcW w:w="893" w:type="dxa"/>
          </w:tcPr>
          <w:p w:rsidR="00D7162A" w:rsidRDefault="00D7162A">
            <w:pPr>
              <w:ind w:right="144"/>
              <w:jc w:val="center"/>
              <w:rPr>
                <w:sz w:val="24"/>
              </w:rPr>
            </w:pPr>
            <w:r>
              <w:rPr>
                <w:b/>
              </w:rPr>
              <w:t>374</w:t>
            </w:r>
          </w:p>
        </w:tc>
        <w:tc>
          <w:tcPr>
            <w:tcW w:w="4896" w:type="dxa"/>
            <w:gridSpan w:val="4"/>
          </w:tcPr>
          <w:p w:rsidR="00D7162A" w:rsidRDefault="00D7162A">
            <w:pPr>
              <w:ind w:right="144"/>
              <w:rPr>
                <w:sz w:val="24"/>
              </w:rPr>
            </w:pPr>
            <w:r>
              <w:rPr>
                <w:b/>
              </w:rPr>
              <w:t>Date/Time Qualifier</w:t>
            </w:r>
          </w:p>
        </w:tc>
        <w:tc>
          <w:tcPr>
            <w:tcW w:w="432" w:type="dxa"/>
          </w:tcPr>
          <w:p w:rsidR="00D7162A" w:rsidRDefault="00D7162A">
            <w:pPr>
              <w:ind w:right="144"/>
              <w:rPr>
                <w:sz w:val="24"/>
              </w:rPr>
            </w:pPr>
            <w:r>
              <w:rPr>
                <w:b/>
              </w:rPr>
              <w:t>M</w:t>
            </w:r>
          </w:p>
        </w:tc>
        <w:tc>
          <w:tcPr>
            <w:tcW w:w="1440" w:type="dxa"/>
            <w:gridSpan w:val="3"/>
          </w:tcPr>
          <w:p w:rsidR="00D7162A" w:rsidRDefault="00D7162A">
            <w:pPr>
              <w:ind w:right="144"/>
              <w:rPr>
                <w:sz w:val="24"/>
              </w:rPr>
            </w:pPr>
            <w:r>
              <w:rPr>
                <w:b/>
              </w:rPr>
              <w:t>ID 3/3</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Code specifying type of date or time, or both date and time</w:t>
            </w:r>
          </w:p>
        </w:tc>
      </w:tr>
      <w:tr w:rsidR="00D7162A">
        <w:trPr>
          <w:gridAfter w:val="2"/>
          <w:wAfter w:w="389" w:type="dxa"/>
        </w:trPr>
        <w:tc>
          <w:tcPr>
            <w:tcW w:w="3311" w:type="dxa"/>
            <w:gridSpan w:val="4"/>
          </w:tcPr>
          <w:p w:rsidR="00D7162A" w:rsidRDefault="00D7162A">
            <w:pPr>
              <w:ind w:right="144"/>
              <w:rPr>
                <w:sz w:val="24"/>
              </w:rPr>
            </w:pPr>
          </w:p>
        </w:tc>
        <w:tc>
          <w:tcPr>
            <w:tcW w:w="1152" w:type="dxa"/>
          </w:tcPr>
          <w:p w:rsidR="00D7162A" w:rsidRDefault="00D7162A">
            <w:pPr>
              <w:ind w:right="144"/>
              <w:rPr>
                <w:sz w:val="24"/>
              </w:rPr>
            </w:pPr>
            <w:r>
              <w:t>150</w:t>
            </w:r>
          </w:p>
        </w:tc>
        <w:tc>
          <w:tcPr>
            <w:tcW w:w="216" w:type="dxa"/>
          </w:tcPr>
          <w:p w:rsidR="00D7162A" w:rsidRDefault="00D7162A">
            <w:pPr>
              <w:ind w:right="144"/>
              <w:rPr>
                <w:sz w:val="24"/>
              </w:rPr>
            </w:pPr>
          </w:p>
        </w:tc>
        <w:tc>
          <w:tcPr>
            <w:tcW w:w="4680" w:type="dxa"/>
            <w:gridSpan w:val="3"/>
          </w:tcPr>
          <w:p w:rsidR="00D7162A" w:rsidRDefault="00D7162A">
            <w:pPr>
              <w:ind w:right="144"/>
              <w:rPr>
                <w:sz w:val="24"/>
              </w:rPr>
            </w:pPr>
            <w:r>
              <w:t>Service Period Start</w:t>
            </w:r>
          </w:p>
        </w:tc>
      </w:tr>
      <w:tr w:rsidR="00D7162A">
        <w:trPr>
          <w:cantSplit/>
        </w:trPr>
        <w:tc>
          <w:tcPr>
            <w:tcW w:w="1007" w:type="dxa"/>
          </w:tcPr>
          <w:p w:rsidR="00D7162A" w:rsidRDefault="00D7162A">
            <w:pPr>
              <w:ind w:right="144"/>
              <w:rPr>
                <w:sz w:val="24"/>
              </w:rPr>
            </w:pPr>
            <w:r>
              <w:rPr>
                <w:b/>
                <w:sz w:val="16"/>
              </w:rPr>
              <w:t>Must Use</w:t>
            </w:r>
          </w:p>
        </w:tc>
        <w:tc>
          <w:tcPr>
            <w:tcW w:w="1080" w:type="dxa"/>
          </w:tcPr>
          <w:p w:rsidR="00D7162A" w:rsidRDefault="00D7162A">
            <w:pPr>
              <w:ind w:right="144"/>
              <w:jc w:val="center"/>
              <w:rPr>
                <w:sz w:val="24"/>
              </w:rPr>
            </w:pPr>
            <w:r>
              <w:rPr>
                <w:b/>
              </w:rPr>
              <w:t>DTM02</w:t>
            </w:r>
          </w:p>
        </w:tc>
        <w:tc>
          <w:tcPr>
            <w:tcW w:w="893" w:type="dxa"/>
          </w:tcPr>
          <w:p w:rsidR="00D7162A" w:rsidRDefault="00D7162A">
            <w:pPr>
              <w:ind w:right="144"/>
              <w:jc w:val="center"/>
              <w:rPr>
                <w:sz w:val="24"/>
              </w:rPr>
            </w:pPr>
            <w:r>
              <w:rPr>
                <w:b/>
              </w:rPr>
              <w:t>373</w:t>
            </w:r>
          </w:p>
        </w:tc>
        <w:tc>
          <w:tcPr>
            <w:tcW w:w="4896" w:type="dxa"/>
            <w:gridSpan w:val="4"/>
          </w:tcPr>
          <w:p w:rsidR="00D7162A" w:rsidRDefault="00D7162A">
            <w:pPr>
              <w:ind w:right="144"/>
              <w:rPr>
                <w:sz w:val="24"/>
              </w:rPr>
            </w:pPr>
            <w:r>
              <w:rPr>
                <w:b/>
              </w:rPr>
              <w:t>Date</w:t>
            </w:r>
          </w:p>
        </w:tc>
        <w:tc>
          <w:tcPr>
            <w:tcW w:w="432" w:type="dxa"/>
          </w:tcPr>
          <w:p w:rsidR="00D7162A" w:rsidRDefault="00D7162A">
            <w:pPr>
              <w:ind w:right="144"/>
              <w:rPr>
                <w:sz w:val="24"/>
              </w:rPr>
            </w:pPr>
            <w:r>
              <w:rPr>
                <w:b/>
              </w:rPr>
              <w:t>X</w:t>
            </w:r>
          </w:p>
        </w:tc>
        <w:tc>
          <w:tcPr>
            <w:tcW w:w="1440" w:type="dxa"/>
            <w:gridSpan w:val="3"/>
          </w:tcPr>
          <w:p w:rsidR="00D7162A" w:rsidRDefault="00D7162A">
            <w:pPr>
              <w:ind w:right="144"/>
              <w:rPr>
                <w:sz w:val="24"/>
              </w:rPr>
            </w:pPr>
            <w:r>
              <w:rPr>
                <w:b/>
              </w:rPr>
              <w:t>DT  8/8</w:t>
            </w:r>
          </w:p>
        </w:tc>
      </w:tr>
      <w:tr w:rsidR="00D7162A">
        <w:trPr>
          <w:gridAfter w:val="1"/>
          <w:wAfter w:w="245" w:type="dxa"/>
          <w:cantSplit/>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Date expressed as CCYYMMDD</w:t>
            </w:r>
          </w:p>
        </w:tc>
      </w:tr>
    </w:tbl>
    <w:p w:rsidR="00D7162A" w:rsidRDefault="00D7162A">
      <w:pPr>
        <w:pStyle w:val="Heading2"/>
        <w:rPr>
          <w:rFonts w:ascii="Times New Roman" w:hAnsi="Times New Roman"/>
          <w:snapToGrid w:val="0"/>
        </w:rPr>
      </w:pPr>
      <w:r>
        <w:rPr>
          <w:rFonts w:ascii="Times New Roman" w:hAnsi="Times New Roman"/>
        </w:rPr>
        <w:br w:type="page"/>
      </w:r>
      <w:bookmarkStart w:id="570" w:name="book22"/>
      <w:bookmarkEnd w:id="570"/>
      <w:r>
        <w:rPr>
          <w:rFonts w:ascii="Times New Roman" w:hAnsi="Times New Roman"/>
          <w:snapToGrid w:val="0"/>
        </w:rPr>
        <w:lastRenderedPageBreak/>
        <w:tab/>
      </w:r>
      <w:bookmarkStart w:id="571" w:name="_Toc470748259"/>
      <w:bookmarkStart w:id="572" w:name="_Toc479738345"/>
      <w:bookmarkStart w:id="573" w:name="_Toc479738431"/>
      <w:bookmarkStart w:id="574" w:name="_Toc479746819"/>
      <w:bookmarkStart w:id="575" w:name="_Toc493255034"/>
      <w:bookmarkStart w:id="576" w:name="_Toc528144947"/>
      <w:bookmarkStart w:id="577" w:name="_Toc532878937"/>
      <w:bookmarkStart w:id="578" w:name="_Toc532879027"/>
      <w:bookmarkStart w:id="579" w:name="_Toc535217902"/>
      <w:bookmarkStart w:id="580" w:name="_Toc535218348"/>
      <w:bookmarkStart w:id="581" w:name="_Toc535219247"/>
      <w:bookmarkStart w:id="582" w:name="_Toc535220657"/>
      <w:bookmarkStart w:id="583" w:name="_Toc125456009"/>
      <w:bookmarkStart w:id="584" w:name="_Toc350773937"/>
      <w:r>
        <w:rPr>
          <w:rFonts w:ascii="Times New Roman" w:hAnsi="Times New Roman"/>
          <w:snapToGrid w:val="0"/>
        </w:rPr>
        <w:t xml:space="preserve">Segment:       </w:t>
      </w:r>
      <w:r>
        <w:rPr>
          <w:rFonts w:ascii="Times New Roman" w:hAnsi="Times New Roman"/>
          <w:snapToGrid w:val="0"/>
        </w:rPr>
        <w:tab/>
      </w:r>
      <w:r>
        <w:rPr>
          <w:rFonts w:ascii="Times New Roman" w:hAnsi="Times New Roman"/>
          <w:snapToGrid w:val="0"/>
          <w:sz w:val="40"/>
        </w:rPr>
        <w:t xml:space="preserve">DTM </w:t>
      </w:r>
      <w:r>
        <w:rPr>
          <w:rFonts w:ascii="Times New Roman" w:hAnsi="Times New Roman"/>
          <w:snapToGrid w:val="0"/>
        </w:rPr>
        <w:t>Date/Time Reference (151=Service Period End)</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rsidR="00D7162A" w:rsidRDefault="00D7162A">
      <w:pPr>
        <w:tabs>
          <w:tab w:val="right" w:pos="1800"/>
          <w:tab w:val="left" w:pos="2160"/>
        </w:tabs>
        <w:ind w:left="2160" w:hanging="2160"/>
        <w:rPr>
          <w:snapToGrid w:val="0"/>
        </w:rPr>
      </w:pPr>
      <w:r>
        <w:rPr>
          <w:b/>
          <w:snapToGrid w:val="0"/>
        </w:rPr>
        <w:tab/>
        <w:t>Position:</w:t>
      </w:r>
      <w:r>
        <w:rPr>
          <w:b/>
          <w:snapToGrid w:val="0"/>
        </w:rPr>
        <w:tab/>
      </w:r>
      <w:r>
        <w:rPr>
          <w:snapToGrid w:val="0"/>
        </w:rPr>
        <w:t>150</w:t>
      </w:r>
    </w:p>
    <w:p w:rsidR="00D7162A" w:rsidRDefault="00D7162A">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IT1        </w:t>
      </w:r>
    </w:p>
    <w:p w:rsidR="00D7162A" w:rsidRDefault="00D7162A">
      <w:pPr>
        <w:tabs>
          <w:tab w:val="right" w:pos="1800"/>
          <w:tab w:val="left" w:pos="2160"/>
        </w:tabs>
        <w:ind w:left="2160" w:hanging="2160"/>
        <w:rPr>
          <w:snapToGrid w:val="0"/>
        </w:rPr>
      </w:pPr>
      <w:r>
        <w:rPr>
          <w:snapToGrid w:val="0"/>
        </w:rPr>
        <w:tab/>
      </w:r>
      <w:r>
        <w:rPr>
          <w:b/>
          <w:snapToGrid w:val="0"/>
        </w:rPr>
        <w:t>Level:</w:t>
      </w:r>
      <w:r>
        <w:rPr>
          <w:snapToGrid w:val="0"/>
        </w:rPr>
        <w:tab/>
        <w:t>Detail</w:t>
      </w:r>
    </w:p>
    <w:p w:rsidR="00D7162A" w:rsidRDefault="00D7162A">
      <w:pPr>
        <w:tabs>
          <w:tab w:val="right" w:pos="1800"/>
          <w:tab w:val="left" w:pos="2160"/>
        </w:tabs>
        <w:ind w:left="2160" w:hanging="2160"/>
        <w:rPr>
          <w:snapToGrid w:val="0"/>
        </w:rPr>
      </w:pPr>
      <w:r>
        <w:rPr>
          <w:snapToGrid w:val="0"/>
        </w:rPr>
        <w:tab/>
      </w:r>
      <w:r>
        <w:rPr>
          <w:b/>
          <w:snapToGrid w:val="0"/>
        </w:rPr>
        <w:t>Usage:</w:t>
      </w:r>
      <w:r>
        <w:rPr>
          <w:snapToGrid w:val="0"/>
        </w:rPr>
        <w:tab/>
        <w:t>Optional</w:t>
      </w:r>
    </w:p>
    <w:p w:rsidR="00D7162A" w:rsidRDefault="00D7162A">
      <w:pPr>
        <w:tabs>
          <w:tab w:val="right" w:pos="1800"/>
          <w:tab w:val="left" w:pos="2160"/>
        </w:tabs>
        <w:ind w:left="2160" w:hanging="2160"/>
        <w:rPr>
          <w:snapToGrid w:val="0"/>
        </w:rPr>
      </w:pPr>
      <w:r>
        <w:rPr>
          <w:snapToGrid w:val="0"/>
        </w:rPr>
        <w:tab/>
      </w:r>
      <w:r>
        <w:rPr>
          <w:b/>
          <w:snapToGrid w:val="0"/>
        </w:rPr>
        <w:t>Max Use:</w:t>
      </w:r>
      <w:r>
        <w:rPr>
          <w:snapToGrid w:val="0"/>
        </w:rPr>
        <w:tab/>
        <w:t>10</w:t>
      </w:r>
    </w:p>
    <w:p w:rsidR="00D7162A" w:rsidRDefault="00D7162A">
      <w:pPr>
        <w:tabs>
          <w:tab w:val="right" w:pos="1800"/>
          <w:tab w:val="left" w:pos="2160"/>
        </w:tabs>
        <w:ind w:left="2160" w:hanging="2160"/>
        <w:rPr>
          <w:snapToGrid w:val="0"/>
        </w:rPr>
      </w:pPr>
      <w:r>
        <w:rPr>
          <w:snapToGrid w:val="0"/>
        </w:rPr>
        <w:tab/>
      </w:r>
      <w:r>
        <w:rPr>
          <w:b/>
          <w:snapToGrid w:val="0"/>
        </w:rPr>
        <w:t>Purpose:</w:t>
      </w:r>
      <w:r>
        <w:rPr>
          <w:snapToGrid w:val="0"/>
        </w:rPr>
        <w:tab/>
        <w:t>To specify pertinent dates and times</w:t>
      </w:r>
    </w:p>
    <w:p w:rsidR="00D7162A" w:rsidRDefault="00D7162A">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DTM02 DTM03 or DTM05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DTM04 is present, then DTM03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DTM05 or DTM06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b/>
          <w:snapToGrid w:val="0"/>
        </w:rPr>
        <w:t>Semantic Notes:</w:t>
      </w:r>
    </w:p>
    <w:p w:rsidR="00D7162A" w:rsidRDefault="00D7162A">
      <w:pPr>
        <w:tabs>
          <w:tab w:val="right" w:pos="1800"/>
          <w:tab w:val="left" w:pos="2160"/>
          <w:tab w:val="left" w:pos="2520"/>
        </w:tabs>
        <w:ind w:left="2520" w:hanging="2520"/>
        <w:rPr>
          <w:b/>
        </w:rPr>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D7162A" w:rsidTr="00F94794">
        <w:tc>
          <w:tcPr>
            <w:tcW w:w="1980" w:type="dxa"/>
          </w:tcPr>
          <w:p w:rsidR="00D7162A" w:rsidRDefault="00D7162A">
            <w:pPr>
              <w:ind w:right="144"/>
              <w:jc w:val="right"/>
              <w:rPr>
                <w:b/>
              </w:rPr>
            </w:pPr>
            <w:r>
              <w:rPr>
                <w:b/>
              </w:rPr>
              <w:t>PA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 xml:space="preserve">Required – Must match the service period dates in </w:t>
            </w:r>
            <w:r w:rsidR="005030EB" w:rsidRPr="001F3562">
              <w:rPr>
                <w:szCs w:val="22"/>
              </w:rPr>
              <w:t>PTD*SU loop (Metered) or PTD*BC loop (Unmetered)</w:t>
            </w:r>
            <w:r w:rsidR="009E7BA3">
              <w:t>from the 867 transaction.</w:t>
            </w:r>
          </w:p>
        </w:tc>
      </w:tr>
      <w:tr w:rsidR="00D7162A" w:rsidTr="00F94794">
        <w:tc>
          <w:tcPr>
            <w:tcW w:w="1980" w:type="dxa"/>
          </w:tcPr>
          <w:p w:rsidR="00D7162A" w:rsidRDefault="00D7162A">
            <w:pPr>
              <w:ind w:right="144"/>
              <w:jc w:val="right"/>
              <w:rPr>
                <w:b/>
              </w:rPr>
            </w:pPr>
            <w:r>
              <w:rPr>
                <w:b/>
              </w:rPr>
              <w:t>NJ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Same as PA</w:t>
            </w:r>
          </w:p>
        </w:tc>
      </w:tr>
      <w:tr w:rsidR="00D7162A" w:rsidTr="00F94794">
        <w:tc>
          <w:tcPr>
            <w:tcW w:w="1980" w:type="dxa"/>
          </w:tcPr>
          <w:p w:rsidR="00D7162A" w:rsidRDefault="00D7162A">
            <w:pPr>
              <w:ind w:right="144"/>
              <w:jc w:val="right"/>
              <w:rPr>
                <w:b/>
              </w:rPr>
            </w:pPr>
            <w:r>
              <w:rPr>
                <w:b/>
              </w:rPr>
              <w:t>DE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 xml:space="preserve">The RATE loop is not valid for </w:t>
            </w:r>
            <w:smartTag w:uri="urn:schemas-microsoft-com:office:smarttags" w:element="place">
              <w:smartTag w:uri="urn:schemas-microsoft-com:office:smarttags" w:element="State">
                <w:r>
                  <w:t>Delaware</w:t>
                </w:r>
              </w:smartTag>
            </w:smartTag>
          </w:p>
        </w:tc>
      </w:tr>
      <w:tr w:rsidR="00D7162A" w:rsidTr="00F94794">
        <w:tc>
          <w:tcPr>
            <w:tcW w:w="1980" w:type="dxa"/>
          </w:tcPr>
          <w:p w:rsidR="00D7162A" w:rsidRDefault="00D7162A">
            <w:pPr>
              <w:ind w:right="144"/>
              <w:jc w:val="right"/>
              <w:rPr>
                <w:b/>
              </w:rPr>
            </w:pPr>
            <w:r>
              <w:rPr>
                <w:b/>
              </w:rPr>
              <w:t>MD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BGE - Required – Must match the service period dates in PTD*SU loop from the 867 transaction.</w:t>
            </w:r>
          </w:p>
          <w:p w:rsidR="00D7162A" w:rsidRDefault="00F94794">
            <w:pPr>
              <w:ind w:right="144"/>
            </w:pPr>
            <w:r>
              <w:t>Potomac Edison</w:t>
            </w:r>
            <w:r w:rsidR="00D7162A">
              <w:t xml:space="preserve">, </w:t>
            </w:r>
            <w:r w:rsidR="00B23C40">
              <w:t>Delmarva</w:t>
            </w:r>
            <w:r w:rsidR="00D7162A">
              <w:t>, PEPCO – do not support RATE loop</w:t>
            </w:r>
          </w:p>
        </w:tc>
      </w:tr>
      <w:tr w:rsidR="00D7162A" w:rsidTr="00F94794">
        <w:tc>
          <w:tcPr>
            <w:tcW w:w="1980" w:type="dxa"/>
          </w:tcPr>
          <w:p w:rsidR="00D7162A" w:rsidRDefault="00D7162A">
            <w:pPr>
              <w:ind w:right="144"/>
              <w:jc w:val="right"/>
              <w:rPr>
                <w:b/>
              </w:rPr>
            </w:pPr>
            <w:r>
              <w:rPr>
                <w:b/>
              </w:rPr>
              <w:t>Example: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DTM*151*19990201</w:t>
            </w:r>
          </w:p>
        </w:tc>
      </w:tr>
    </w:tbl>
    <w:p w:rsidR="00D7162A" w:rsidRDefault="00D7162A"/>
    <w:p w:rsidR="00D7162A" w:rsidRDefault="00D7162A">
      <w:pPr>
        <w:jc w:val="center"/>
        <w:rPr>
          <w:b/>
        </w:rPr>
      </w:pPr>
      <w:r>
        <w:rPr>
          <w:b/>
        </w:rPr>
        <w:t>Data Element Summary</w:t>
      </w:r>
    </w:p>
    <w:p w:rsidR="00D7162A" w:rsidRDefault="00D7162A">
      <w:pPr>
        <w:tabs>
          <w:tab w:val="center" w:pos="1440"/>
          <w:tab w:val="center" w:pos="2448"/>
          <w:tab w:val="left" w:pos="2988"/>
          <w:tab w:val="left" w:pos="7883"/>
          <w:tab w:val="left" w:pos="9360"/>
        </w:tabs>
        <w:rPr>
          <w:b/>
        </w:rPr>
      </w:pPr>
      <w:r>
        <w:rPr>
          <w:b/>
        </w:rPr>
        <w:tab/>
        <w:t>Ref.</w:t>
      </w:r>
      <w:r>
        <w:rPr>
          <w:b/>
        </w:rPr>
        <w:tab/>
        <w:t>Data</w:t>
      </w:r>
      <w:r>
        <w:rPr>
          <w:b/>
        </w:rPr>
        <w:tab/>
      </w:r>
    </w:p>
    <w:p w:rsidR="00D7162A" w:rsidRDefault="00D7162A">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D7162A">
        <w:tc>
          <w:tcPr>
            <w:tcW w:w="1007" w:type="dxa"/>
          </w:tcPr>
          <w:p w:rsidR="00D7162A" w:rsidRDefault="00D7162A">
            <w:pPr>
              <w:tabs>
                <w:tab w:val="center" w:pos="1440"/>
                <w:tab w:val="center" w:pos="2448"/>
                <w:tab w:val="left" w:pos="2988"/>
                <w:tab w:val="left" w:pos="7883"/>
                <w:tab w:val="left" w:pos="9360"/>
              </w:tabs>
              <w:ind w:right="144"/>
              <w:rPr>
                <w:sz w:val="24"/>
              </w:rPr>
            </w:pPr>
            <w:r>
              <w:rPr>
                <w:b/>
                <w:sz w:val="16"/>
              </w:rPr>
              <w:t>Must Use</w:t>
            </w:r>
          </w:p>
        </w:tc>
        <w:tc>
          <w:tcPr>
            <w:tcW w:w="1080" w:type="dxa"/>
          </w:tcPr>
          <w:p w:rsidR="00D7162A" w:rsidRDefault="00D7162A">
            <w:pPr>
              <w:ind w:right="144"/>
              <w:jc w:val="center"/>
              <w:rPr>
                <w:sz w:val="24"/>
              </w:rPr>
            </w:pPr>
            <w:r>
              <w:rPr>
                <w:b/>
              </w:rPr>
              <w:t>DTM01</w:t>
            </w:r>
          </w:p>
        </w:tc>
        <w:tc>
          <w:tcPr>
            <w:tcW w:w="893" w:type="dxa"/>
          </w:tcPr>
          <w:p w:rsidR="00D7162A" w:rsidRDefault="00D7162A">
            <w:pPr>
              <w:ind w:right="144"/>
              <w:jc w:val="center"/>
              <w:rPr>
                <w:sz w:val="24"/>
              </w:rPr>
            </w:pPr>
            <w:r>
              <w:rPr>
                <w:b/>
              </w:rPr>
              <w:t>374</w:t>
            </w:r>
          </w:p>
        </w:tc>
        <w:tc>
          <w:tcPr>
            <w:tcW w:w="4896" w:type="dxa"/>
            <w:gridSpan w:val="4"/>
          </w:tcPr>
          <w:p w:rsidR="00D7162A" w:rsidRDefault="00D7162A">
            <w:pPr>
              <w:ind w:right="144"/>
              <w:rPr>
                <w:sz w:val="24"/>
              </w:rPr>
            </w:pPr>
            <w:r>
              <w:rPr>
                <w:b/>
              </w:rPr>
              <w:t>Date/Time Qualifier</w:t>
            </w:r>
          </w:p>
        </w:tc>
        <w:tc>
          <w:tcPr>
            <w:tcW w:w="432" w:type="dxa"/>
          </w:tcPr>
          <w:p w:rsidR="00D7162A" w:rsidRDefault="00D7162A">
            <w:pPr>
              <w:ind w:right="144"/>
              <w:rPr>
                <w:sz w:val="24"/>
              </w:rPr>
            </w:pPr>
            <w:r>
              <w:rPr>
                <w:b/>
              </w:rPr>
              <w:t>M</w:t>
            </w:r>
          </w:p>
        </w:tc>
        <w:tc>
          <w:tcPr>
            <w:tcW w:w="1440" w:type="dxa"/>
            <w:gridSpan w:val="3"/>
          </w:tcPr>
          <w:p w:rsidR="00D7162A" w:rsidRDefault="00D7162A">
            <w:pPr>
              <w:ind w:right="144"/>
              <w:rPr>
                <w:sz w:val="24"/>
              </w:rPr>
            </w:pPr>
            <w:r>
              <w:rPr>
                <w:b/>
              </w:rPr>
              <w:t>ID 3/3</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Code specifying type of date or time, or both date and time</w:t>
            </w:r>
          </w:p>
        </w:tc>
      </w:tr>
      <w:tr w:rsidR="00D7162A">
        <w:trPr>
          <w:gridAfter w:val="2"/>
          <w:wAfter w:w="389" w:type="dxa"/>
        </w:trPr>
        <w:tc>
          <w:tcPr>
            <w:tcW w:w="3311" w:type="dxa"/>
            <w:gridSpan w:val="4"/>
          </w:tcPr>
          <w:p w:rsidR="00D7162A" w:rsidRDefault="00D7162A">
            <w:pPr>
              <w:ind w:right="144"/>
              <w:rPr>
                <w:sz w:val="24"/>
              </w:rPr>
            </w:pPr>
          </w:p>
        </w:tc>
        <w:tc>
          <w:tcPr>
            <w:tcW w:w="1152" w:type="dxa"/>
          </w:tcPr>
          <w:p w:rsidR="00D7162A" w:rsidRDefault="00D7162A">
            <w:pPr>
              <w:ind w:right="144"/>
              <w:rPr>
                <w:sz w:val="24"/>
              </w:rPr>
            </w:pPr>
            <w:r>
              <w:t>151</w:t>
            </w:r>
          </w:p>
        </w:tc>
        <w:tc>
          <w:tcPr>
            <w:tcW w:w="216" w:type="dxa"/>
          </w:tcPr>
          <w:p w:rsidR="00D7162A" w:rsidRDefault="00D7162A">
            <w:pPr>
              <w:ind w:right="144"/>
              <w:rPr>
                <w:sz w:val="24"/>
              </w:rPr>
            </w:pPr>
          </w:p>
        </w:tc>
        <w:tc>
          <w:tcPr>
            <w:tcW w:w="4680" w:type="dxa"/>
            <w:gridSpan w:val="3"/>
          </w:tcPr>
          <w:p w:rsidR="00D7162A" w:rsidRDefault="00D7162A">
            <w:pPr>
              <w:ind w:right="144"/>
              <w:rPr>
                <w:sz w:val="24"/>
              </w:rPr>
            </w:pPr>
            <w:r>
              <w:t>Service Period End</w:t>
            </w:r>
          </w:p>
        </w:tc>
      </w:tr>
      <w:tr w:rsidR="00D7162A">
        <w:trPr>
          <w:cantSplit/>
        </w:trPr>
        <w:tc>
          <w:tcPr>
            <w:tcW w:w="1007" w:type="dxa"/>
          </w:tcPr>
          <w:p w:rsidR="00D7162A" w:rsidRDefault="00D7162A">
            <w:pPr>
              <w:ind w:right="144"/>
              <w:rPr>
                <w:sz w:val="24"/>
              </w:rPr>
            </w:pPr>
            <w:r>
              <w:rPr>
                <w:b/>
                <w:sz w:val="16"/>
              </w:rPr>
              <w:t>Must Use</w:t>
            </w:r>
          </w:p>
        </w:tc>
        <w:tc>
          <w:tcPr>
            <w:tcW w:w="1080" w:type="dxa"/>
          </w:tcPr>
          <w:p w:rsidR="00D7162A" w:rsidRDefault="00D7162A">
            <w:pPr>
              <w:ind w:right="144"/>
              <w:jc w:val="center"/>
              <w:rPr>
                <w:sz w:val="24"/>
              </w:rPr>
            </w:pPr>
            <w:r>
              <w:rPr>
                <w:b/>
              </w:rPr>
              <w:t>DTM02</w:t>
            </w:r>
          </w:p>
        </w:tc>
        <w:tc>
          <w:tcPr>
            <w:tcW w:w="893" w:type="dxa"/>
          </w:tcPr>
          <w:p w:rsidR="00D7162A" w:rsidRDefault="00D7162A">
            <w:pPr>
              <w:ind w:right="144"/>
              <w:jc w:val="center"/>
              <w:rPr>
                <w:sz w:val="24"/>
              </w:rPr>
            </w:pPr>
            <w:r>
              <w:rPr>
                <w:b/>
              </w:rPr>
              <w:t>373</w:t>
            </w:r>
          </w:p>
        </w:tc>
        <w:tc>
          <w:tcPr>
            <w:tcW w:w="4896" w:type="dxa"/>
            <w:gridSpan w:val="4"/>
          </w:tcPr>
          <w:p w:rsidR="00D7162A" w:rsidRDefault="00D7162A">
            <w:pPr>
              <w:ind w:right="144"/>
              <w:rPr>
                <w:sz w:val="24"/>
              </w:rPr>
            </w:pPr>
            <w:r>
              <w:rPr>
                <w:b/>
              </w:rPr>
              <w:t>Date</w:t>
            </w:r>
          </w:p>
        </w:tc>
        <w:tc>
          <w:tcPr>
            <w:tcW w:w="432" w:type="dxa"/>
          </w:tcPr>
          <w:p w:rsidR="00D7162A" w:rsidRDefault="00D7162A">
            <w:pPr>
              <w:ind w:right="144"/>
              <w:rPr>
                <w:sz w:val="24"/>
              </w:rPr>
            </w:pPr>
            <w:r>
              <w:rPr>
                <w:b/>
              </w:rPr>
              <w:t>X</w:t>
            </w:r>
          </w:p>
        </w:tc>
        <w:tc>
          <w:tcPr>
            <w:tcW w:w="1440" w:type="dxa"/>
            <w:gridSpan w:val="3"/>
          </w:tcPr>
          <w:p w:rsidR="00D7162A" w:rsidRDefault="00D7162A">
            <w:pPr>
              <w:ind w:right="144"/>
              <w:rPr>
                <w:sz w:val="24"/>
              </w:rPr>
            </w:pPr>
            <w:r>
              <w:rPr>
                <w:b/>
              </w:rPr>
              <w:t>DT  8/8</w:t>
            </w:r>
          </w:p>
        </w:tc>
      </w:tr>
      <w:tr w:rsidR="00D7162A">
        <w:trPr>
          <w:gridAfter w:val="1"/>
          <w:wAfter w:w="245" w:type="dxa"/>
          <w:cantSplit/>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Date expressed as CCYYMMDD</w:t>
            </w:r>
          </w:p>
        </w:tc>
      </w:tr>
    </w:tbl>
    <w:p w:rsidR="00D7162A" w:rsidRDefault="00D7162A">
      <w:pPr>
        <w:tabs>
          <w:tab w:val="right" w:pos="1800"/>
          <w:tab w:val="left" w:pos="2160"/>
        </w:tabs>
        <w:ind w:left="2160" w:hanging="2160"/>
        <w:rPr>
          <w:b/>
        </w:rPr>
      </w:pPr>
    </w:p>
    <w:p w:rsidR="00D7162A" w:rsidRDefault="00D7162A">
      <w:pPr>
        <w:pStyle w:val="Heading2"/>
        <w:rPr>
          <w:rFonts w:ascii="Times New Roman" w:hAnsi="Times New Roman"/>
          <w:snapToGrid w:val="0"/>
        </w:rPr>
      </w:pPr>
      <w:r>
        <w:rPr>
          <w:rFonts w:ascii="Times New Roman" w:hAnsi="Times New Roman"/>
        </w:rPr>
        <w:br w:type="page"/>
      </w:r>
      <w:r>
        <w:rPr>
          <w:rFonts w:ascii="Times New Roman" w:hAnsi="Times New Roman"/>
          <w:snapToGrid w:val="0"/>
        </w:rPr>
        <w:lastRenderedPageBreak/>
        <w:tab/>
      </w:r>
      <w:bookmarkStart w:id="585" w:name="_Toc470748260"/>
      <w:bookmarkStart w:id="586" w:name="_Toc479738346"/>
      <w:bookmarkStart w:id="587" w:name="_Toc479738432"/>
      <w:bookmarkStart w:id="588" w:name="_Toc479746820"/>
      <w:bookmarkStart w:id="589" w:name="_Toc493255035"/>
      <w:bookmarkStart w:id="590" w:name="_Toc528144948"/>
      <w:bookmarkStart w:id="591" w:name="_Toc532878938"/>
      <w:bookmarkStart w:id="592" w:name="_Toc532879028"/>
      <w:bookmarkStart w:id="593" w:name="_Toc535217903"/>
      <w:bookmarkStart w:id="594" w:name="_Toc535218349"/>
      <w:bookmarkStart w:id="595" w:name="_Toc535219248"/>
      <w:bookmarkStart w:id="596" w:name="_Toc535220658"/>
      <w:bookmarkStart w:id="597" w:name="_Toc125456010"/>
      <w:bookmarkStart w:id="598" w:name="_Toc350773938"/>
      <w:r>
        <w:rPr>
          <w:rFonts w:ascii="Times New Roman" w:hAnsi="Times New Roman"/>
          <w:snapToGrid w:val="0"/>
        </w:rPr>
        <w:t>Segment:</w:t>
      </w:r>
      <w:r>
        <w:rPr>
          <w:rFonts w:ascii="Times New Roman" w:hAnsi="Times New Roman"/>
          <w:snapToGrid w:val="0"/>
        </w:rPr>
        <w:tab/>
        <w:t xml:space="preserve">        </w:t>
      </w:r>
      <w:r>
        <w:rPr>
          <w:rFonts w:ascii="Times New Roman" w:hAnsi="Times New Roman"/>
          <w:snapToGrid w:val="0"/>
          <w:sz w:val="40"/>
        </w:rPr>
        <w:t xml:space="preserve">SLN </w:t>
      </w:r>
      <w:proofErr w:type="spellStart"/>
      <w:r>
        <w:rPr>
          <w:rFonts w:ascii="Times New Roman" w:hAnsi="Times New Roman"/>
          <w:snapToGrid w:val="0"/>
        </w:rPr>
        <w:t>Subline</w:t>
      </w:r>
      <w:proofErr w:type="spellEnd"/>
      <w:r>
        <w:rPr>
          <w:rFonts w:ascii="Times New Roman" w:hAnsi="Times New Roman"/>
          <w:snapToGrid w:val="0"/>
        </w:rPr>
        <w:t xml:space="preserve"> Item Detail</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rsidR="00D7162A" w:rsidRDefault="00D7162A">
      <w:pPr>
        <w:tabs>
          <w:tab w:val="right" w:pos="1800"/>
          <w:tab w:val="left" w:pos="2160"/>
        </w:tabs>
        <w:ind w:left="2160" w:hanging="2160"/>
        <w:rPr>
          <w:snapToGrid w:val="0"/>
        </w:rPr>
      </w:pPr>
      <w:r>
        <w:rPr>
          <w:b/>
          <w:snapToGrid w:val="0"/>
        </w:rPr>
        <w:tab/>
        <w:t>Position:</w:t>
      </w:r>
      <w:r>
        <w:rPr>
          <w:b/>
          <w:snapToGrid w:val="0"/>
        </w:rPr>
        <w:tab/>
      </w:r>
      <w:r>
        <w:rPr>
          <w:snapToGrid w:val="0"/>
        </w:rPr>
        <w:t>200</w:t>
      </w:r>
    </w:p>
    <w:p w:rsidR="00D7162A" w:rsidRDefault="00D7162A">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SLN        </w:t>
      </w:r>
    </w:p>
    <w:p w:rsidR="00D7162A" w:rsidRDefault="00D7162A">
      <w:pPr>
        <w:tabs>
          <w:tab w:val="right" w:pos="1800"/>
          <w:tab w:val="left" w:pos="2160"/>
        </w:tabs>
        <w:ind w:left="2160" w:hanging="2160"/>
        <w:rPr>
          <w:snapToGrid w:val="0"/>
        </w:rPr>
      </w:pPr>
      <w:r>
        <w:rPr>
          <w:snapToGrid w:val="0"/>
        </w:rPr>
        <w:tab/>
      </w:r>
      <w:r>
        <w:rPr>
          <w:b/>
          <w:snapToGrid w:val="0"/>
        </w:rPr>
        <w:t>Level:</w:t>
      </w:r>
      <w:r>
        <w:rPr>
          <w:snapToGrid w:val="0"/>
        </w:rPr>
        <w:tab/>
        <w:t>Detail</w:t>
      </w:r>
    </w:p>
    <w:p w:rsidR="00D7162A" w:rsidRDefault="00D7162A">
      <w:pPr>
        <w:tabs>
          <w:tab w:val="right" w:pos="1800"/>
          <w:tab w:val="left" w:pos="2160"/>
        </w:tabs>
        <w:ind w:left="2160" w:hanging="2160"/>
        <w:rPr>
          <w:snapToGrid w:val="0"/>
        </w:rPr>
      </w:pPr>
      <w:r>
        <w:rPr>
          <w:snapToGrid w:val="0"/>
        </w:rPr>
        <w:tab/>
      </w:r>
      <w:r>
        <w:rPr>
          <w:b/>
          <w:snapToGrid w:val="0"/>
        </w:rPr>
        <w:t>Usage:</w:t>
      </w:r>
      <w:r>
        <w:rPr>
          <w:snapToGrid w:val="0"/>
        </w:rPr>
        <w:tab/>
        <w:t>Optional</w:t>
      </w:r>
    </w:p>
    <w:p w:rsidR="00D7162A" w:rsidRDefault="00D7162A">
      <w:pPr>
        <w:tabs>
          <w:tab w:val="right" w:pos="1800"/>
          <w:tab w:val="left" w:pos="2160"/>
        </w:tabs>
        <w:ind w:left="2160" w:hanging="2160"/>
        <w:rPr>
          <w:snapToGrid w:val="0"/>
        </w:rPr>
      </w:pPr>
      <w:r>
        <w:rPr>
          <w:snapToGrid w:val="0"/>
        </w:rPr>
        <w:tab/>
      </w:r>
      <w:r>
        <w:rPr>
          <w:b/>
          <w:snapToGrid w:val="0"/>
        </w:rPr>
        <w:t>Max Use:</w:t>
      </w:r>
      <w:r>
        <w:rPr>
          <w:snapToGrid w:val="0"/>
        </w:rPr>
        <w:tab/>
        <w:t>1</w:t>
      </w:r>
    </w:p>
    <w:p w:rsidR="00D7162A" w:rsidRDefault="00D7162A">
      <w:pPr>
        <w:tabs>
          <w:tab w:val="right" w:pos="1800"/>
          <w:tab w:val="left" w:pos="2160"/>
        </w:tabs>
        <w:ind w:left="2160" w:hanging="2160"/>
        <w:rPr>
          <w:snapToGrid w:val="0"/>
        </w:rPr>
      </w:pPr>
      <w:r>
        <w:rPr>
          <w:snapToGrid w:val="0"/>
        </w:rPr>
        <w:tab/>
      </w:r>
      <w:r>
        <w:rPr>
          <w:b/>
          <w:snapToGrid w:val="0"/>
        </w:rPr>
        <w:t>Purpose:</w:t>
      </w:r>
      <w:r>
        <w:rPr>
          <w:snapToGrid w:val="0"/>
        </w:rPr>
        <w:tab/>
        <w:t xml:space="preserve">To specify product </w:t>
      </w:r>
      <w:proofErr w:type="spellStart"/>
      <w:r>
        <w:rPr>
          <w:snapToGrid w:val="0"/>
        </w:rPr>
        <w:t>subline</w:t>
      </w:r>
      <w:proofErr w:type="spellEnd"/>
      <w:r>
        <w:rPr>
          <w:snapToGrid w:val="0"/>
        </w:rPr>
        <w:t xml:space="preserve"> detail item data</w:t>
      </w:r>
    </w:p>
    <w:p w:rsidR="00D7162A" w:rsidRDefault="00D7162A">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If either SLN04 or SLN05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SLN07 is present, then SLN06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SLN08 is present, then SLN06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4</w:t>
      </w:r>
      <w:r>
        <w:rPr>
          <w:snapToGrid w:val="0"/>
        </w:rPr>
        <w:tab/>
        <w:t>If either SLN09 or SLN10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5</w:t>
      </w:r>
      <w:r>
        <w:rPr>
          <w:snapToGrid w:val="0"/>
        </w:rPr>
        <w:tab/>
        <w:t>If either SLN11 or SLN12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6</w:t>
      </w:r>
      <w:r>
        <w:rPr>
          <w:snapToGrid w:val="0"/>
        </w:rPr>
        <w:tab/>
        <w:t>If either SLN13 or SLN14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7</w:t>
      </w:r>
      <w:r>
        <w:rPr>
          <w:snapToGrid w:val="0"/>
        </w:rPr>
        <w:tab/>
        <w:t>If either SLN15 or SLN16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8</w:t>
      </w:r>
      <w:r>
        <w:rPr>
          <w:snapToGrid w:val="0"/>
        </w:rPr>
        <w:tab/>
        <w:t>If either SLN17 or SLN18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9</w:t>
      </w:r>
      <w:r>
        <w:rPr>
          <w:snapToGrid w:val="0"/>
        </w:rPr>
        <w:tab/>
        <w:t>If either SLN19 or SLN20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10</w:t>
      </w:r>
      <w:r>
        <w:rPr>
          <w:snapToGrid w:val="0"/>
        </w:rPr>
        <w:tab/>
        <w:t>If either SLN21 or SLN22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11</w:t>
      </w:r>
      <w:r>
        <w:rPr>
          <w:snapToGrid w:val="0"/>
        </w:rPr>
        <w:tab/>
        <w:t>If either SLN23 or SLN24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12</w:t>
      </w:r>
      <w:r>
        <w:rPr>
          <w:snapToGrid w:val="0"/>
        </w:rPr>
        <w:tab/>
        <w:t>If either SLN25 or SLN26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13</w:t>
      </w:r>
      <w:r>
        <w:rPr>
          <w:snapToGrid w:val="0"/>
        </w:rPr>
        <w:tab/>
        <w:t>If either SLN27 or SLN28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 xml:space="preserve">SLN01 is the identifying number for the </w:t>
      </w:r>
      <w:proofErr w:type="spellStart"/>
      <w:r>
        <w:rPr>
          <w:snapToGrid w:val="0"/>
        </w:rPr>
        <w:t>subline</w:t>
      </w:r>
      <w:proofErr w:type="spellEnd"/>
      <w:r>
        <w:rPr>
          <w:snapToGrid w:val="0"/>
        </w:rPr>
        <w:t xml:space="preserve"> item.</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 xml:space="preserve">SLN02 is the identifying number for the </w:t>
      </w:r>
      <w:proofErr w:type="spellStart"/>
      <w:r>
        <w:rPr>
          <w:snapToGrid w:val="0"/>
        </w:rPr>
        <w:t>subline</w:t>
      </w:r>
      <w:proofErr w:type="spellEnd"/>
      <w:r>
        <w:rPr>
          <w:snapToGrid w:val="0"/>
        </w:rPr>
        <w:t xml:space="preserve"> level. The </w:t>
      </w:r>
      <w:proofErr w:type="spellStart"/>
      <w:r>
        <w:rPr>
          <w:snapToGrid w:val="0"/>
        </w:rPr>
        <w:t>subline</w:t>
      </w:r>
      <w:proofErr w:type="spellEnd"/>
      <w:r>
        <w:rPr>
          <w:snapToGrid w:val="0"/>
        </w:rPr>
        <w:t xml:space="preserve"> level is analogous to the level code used in a bill of materials.</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 xml:space="preserve">SLN03 is the configuration code indicating the relationship of the </w:t>
      </w:r>
      <w:proofErr w:type="spellStart"/>
      <w:r>
        <w:rPr>
          <w:snapToGrid w:val="0"/>
        </w:rPr>
        <w:t>subline</w:t>
      </w:r>
      <w:proofErr w:type="spellEnd"/>
      <w:r>
        <w:rPr>
          <w:snapToGrid w:val="0"/>
        </w:rPr>
        <w:t xml:space="preserve"> item to the baseline item.</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4</w:t>
      </w:r>
      <w:r>
        <w:rPr>
          <w:snapToGrid w:val="0"/>
        </w:rPr>
        <w:tab/>
        <w:t>SLN08 is a code indicating the relationship of the price or amount to the associated segment.</w:t>
      </w:r>
    </w:p>
    <w:p w:rsidR="00D7162A" w:rsidRDefault="00D7162A">
      <w:pPr>
        <w:tabs>
          <w:tab w:val="right" w:pos="1800"/>
          <w:tab w:val="left" w:pos="2160"/>
          <w:tab w:val="left" w:pos="2520"/>
        </w:tabs>
        <w:ind w:left="2520" w:hanging="2520"/>
        <w:rPr>
          <w:snapToGrid w:val="0"/>
        </w:rPr>
      </w:pPr>
      <w:r>
        <w:rPr>
          <w:snapToGrid w:val="0"/>
        </w:rPr>
        <w:tab/>
      </w:r>
      <w:r>
        <w:rPr>
          <w:b/>
          <w:snapToGrid w:val="0"/>
        </w:rPr>
        <w:t>Comments:</w:t>
      </w:r>
      <w:r>
        <w:rPr>
          <w:snapToGrid w:val="0"/>
        </w:rPr>
        <w:tab/>
      </w:r>
      <w:r>
        <w:rPr>
          <w:b/>
          <w:snapToGrid w:val="0"/>
        </w:rPr>
        <w:t>1</w:t>
      </w:r>
      <w:r>
        <w:rPr>
          <w:snapToGrid w:val="0"/>
        </w:rPr>
        <w:tab/>
        <w:t>See the Data Element Dictionary for a complete list of IDs.</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 xml:space="preserve">SLN01 is related to (but not necessarily equivalent to) the baseline item number. Example: 1.1 or 1A might be used as a </w:t>
      </w:r>
      <w:proofErr w:type="spellStart"/>
      <w:r>
        <w:rPr>
          <w:snapToGrid w:val="0"/>
        </w:rPr>
        <w:t>subline</w:t>
      </w:r>
      <w:proofErr w:type="spellEnd"/>
      <w:r>
        <w:rPr>
          <w:snapToGrid w:val="0"/>
        </w:rPr>
        <w:t xml:space="preserve"> number to relate to baseline number 1.</w:t>
      </w:r>
    </w:p>
    <w:p w:rsidR="00D7162A" w:rsidRDefault="00D7162A">
      <w:pPr>
        <w:tabs>
          <w:tab w:val="right" w:pos="1800"/>
          <w:tab w:val="left" w:pos="2160"/>
          <w:tab w:val="left" w:pos="2520"/>
        </w:tabs>
        <w:ind w:left="2520" w:hanging="2520"/>
      </w:pPr>
      <w:r>
        <w:rPr>
          <w:snapToGrid w:val="0"/>
        </w:rPr>
        <w:tab/>
      </w:r>
      <w:r>
        <w:rPr>
          <w:snapToGrid w:val="0"/>
        </w:rPr>
        <w:tab/>
      </w:r>
      <w:r>
        <w:rPr>
          <w:b/>
          <w:snapToGrid w:val="0"/>
        </w:rPr>
        <w:t>3</w:t>
      </w:r>
      <w:r>
        <w:rPr>
          <w:snapToGrid w:val="0"/>
        </w:rPr>
        <w:tab/>
        <w:t>SLN09 through SLN28 provide for ten different product/service IDs for each item. For example: Case, Color, Drawing No., U.P.C. No., ISBN No., Model No., or SKU.</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D7162A">
        <w:tc>
          <w:tcPr>
            <w:tcW w:w="1980" w:type="dxa"/>
          </w:tcPr>
          <w:p w:rsidR="00D7162A" w:rsidRDefault="00D7162A">
            <w:pPr>
              <w:ind w:right="144"/>
              <w:jc w:val="right"/>
              <w:rPr>
                <w:snapToGrid w:val="0"/>
                <w:sz w:val="24"/>
              </w:rPr>
            </w:pPr>
            <w:r>
              <w:rPr>
                <w:b/>
                <w:snapToGrid w:val="0"/>
              </w:rPr>
              <w:t>Notes:</w:t>
            </w:r>
          </w:p>
        </w:tc>
        <w:tc>
          <w:tcPr>
            <w:tcW w:w="180" w:type="dxa"/>
          </w:tcPr>
          <w:p w:rsidR="00D7162A" w:rsidRDefault="00D7162A">
            <w:pPr>
              <w:ind w:right="144"/>
              <w:jc w:val="right"/>
              <w:rPr>
                <w:snapToGrid w:val="0"/>
                <w:sz w:val="24"/>
              </w:rPr>
            </w:pPr>
          </w:p>
        </w:tc>
        <w:tc>
          <w:tcPr>
            <w:tcW w:w="7343" w:type="dxa"/>
            <w:shd w:val="pct5" w:color="000000" w:fill="FFFFFF"/>
          </w:tcPr>
          <w:p w:rsidR="00D7162A" w:rsidRDefault="00D7162A">
            <w:pPr>
              <w:ind w:right="144"/>
              <w:jc w:val="both"/>
              <w:rPr>
                <w:snapToGrid w:val="0"/>
                <w:sz w:val="24"/>
              </w:rPr>
            </w:pPr>
            <w:r>
              <w:rPr>
                <w:snapToGrid w:val="0"/>
              </w:rPr>
              <w:t>The IT1/SLN segment (Position 200) is used to overcome the limitation of 25 IT1/SAC loops (Position 180).  Each SLN loop will only contain one SAC.  Multiple charges/allowances require multiple SLN loops.</w:t>
            </w:r>
          </w:p>
        </w:tc>
      </w:tr>
      <w:tr w:rsidR="00D7162A">
        <w:tc>
          <w:tcPr>
            <w:tcW w:w="1980" w:type="dxa"/>
          </w:tcPr>
          <w:p w:rsidR="00D7162A" w:rsidRDefault="00D7162A">
            <w:pPr>
              <w:ind w:right="144"/>
              <w:jc w:val="right"/>
              <w:rPr>
                <w:b/>
              </w:rPr>
            </w:pPr>
            <w:r>
              <w:rPr>
                <w:b/>
              </w:rPr>
              <w:t>PA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Required</w:t>
            </w:r>
          </w:p>
        </w:tc>
      </w:tr>
      <w:tr w:rsidR="00D7162A">
        <w:tc>
          <w:tcPr>
            <w:tcW w:w="1980" w:type="dxa"/>
          </w:tcPr>
          <w:p w:rsidR="00D7162A" w:rsidRDefault="00D7162A">
            <w:pPr>
              <w:ind w:right="144"/>
              <w:jc w:val="right"/>
              <w:rPr>
                <w:b/>
              </w:rPr>
            </w:pPr>
            <w:r>
              <w:rPr>
                <w:b/>
              </w:rPr>
              <w:t>NJ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Required</w:t>
            </w:r>
          </w:p>
        </w:tc>
      </w:tr>
      <w:tr w:rsidR="00D7162A">
        <w:tc>
          <w:tcPr>
            <w:tcW w:w="1980" w:type="dxa"/>
          </w:tcPr>
          <w:p w:rsidR="00D7162A" w:rsidRDefault="00D7162A">
            <w:pPr>
              <w:ind w:right="144"/>
              <w:jc w:val="right"/>
              <w:rPr>
                <w:b/>
              </w:rPr>
            </w:pPr>
            <w:r>
              <w:rPr>
                <w:b/>
              </w:rPr>
              <w:t>DE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 xml:space="preserve">The RATE loop is not valid for </w:t>
            </w:r>
            <w:smartTag w:uri="urn:schemas-microsoft-com:office:smarttags" w:element="place">
              <w:smartTag w:uri="urn:schemas-microsoft-com:office:smarttags" w:element="State">
                <w:r>
                  <w:t>Delaware</w:t>
                </w:r>
              </w:smartTag>
            </w:smartTag>
          </w:p>
        </w:tc>
      </w:tr>
      <w:tr w:rsidR="00D7162A">
        <w:tc>
          <w:tcPr>
            <w:tcW w:w="1980" w:type="dxa"/>
          </w:tcPr>
          <w:p w:rsidR="00D7162A" w:rsidRDefault="00D7162A">
            <w:pPr>
              <w:ind w:right="144"/>
              <w:jc w:val="right"/>
              <w:rPr>
                <w:b/>
              </w:rPr>
            </w:pPr>
            <w:r>
              <w:rPr>
                <w:b/>
              </w:rPr>
              <w:t>MD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BGE - Required if sending any SAC segments</w:t>
            </w:r>
          </w:p>
          <w:p w:rsidR="00D7162A" w:rsidRDefault="00F94794">
            <w:pPr>
              <w:ind w:right="144"/>
            </w:pPr>
            <w:r>
              <w:t>Potomac Edison</w:t>
            </w:r>
            <w:r w:rsidR="00D7162A">
              <w:t xml:space="preserve">, </w:t>
            </w:r>
            <w:r w:rsidR="00B23C40">
              <w:t>Delmarva</w:t>
            </w:r>
            <w:r w:rsidR="00D7162A">
              <w:t>, PEPCO – do not support RATE loop</w:t>
            </w:r>
          </w:p>
        </w:tc>
      </w:tr>
      <w:tr w:rsidR="00D7162A">
        <w:tc>
          <w:tcPr>
            <w:tcW w:w="1980" w:type="dxa"/>
          </w:tcPr>
          <w:p w:rsidR="00D7162A" w:rsidRDefault="00D7162A">
            <w:pPr>
              <w:ind w:right="144"/>
              <w:jc w:val="right"/>
              <w:rPr>
                <w:b/>
              </w:rPr>
            </w:pPr>
            <w:r>
              <w:rPr>
                <w:b/>
              </w:rPr>
              <w:t>Example: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SLN*1**A</w:t>
            </w:r>
          </w:p>
        </w:tc>
      </w:tr>
    </w:tbl>
    <w:p w:rsidR="00D7162A" w:rsidRDefault="00D7162A"/>
    <w:p w:rsidR="00D7162A" w:rsidRDefault="00D7162A">
      <w:pPr>
        <w:jc w:val="center"/>
        <w:rPr>
          <w:b/>
        </w:rPr>
      </w:pPr>
      <w:r>
        <w:rPr>
          <w:b/>
        </w:rPr>
        <w:t>Data Element Summary</w:t>
      </w:r>
    </w:p>
    <w:p w:rsidR="00D7162A" w:rsidRDefault="00D7162A">
      <w:pPr>
        <w:tabs>
          <w:tab w:val="center" w:pos="1440"/>
          <w:tab w:val="center" w:pos="2448"/>
          <w:tab w:val="left" w:pos="2988"/>
          <w:tab w:val="left" w:pos="7883"/>
          <w:tab w:val="left" w:pos="9360"/>
        </w:tabs>
        <w:rPr>
          <w:b/>
        </w:rPr>
      </w:pPr>
      <w:r>
        <w:rPr>
          <w:b/>
        </w:rPr>
        <w:tab/>
        <w:t>Ref.</w:t>
      </w:r>
      <w:r>
        <w:rPr>
          <w:b/>
        </w:rPr>
        <w:tab/>
        <w:t>Data</w:t>
      </w:r>
      <w:r>
        <w:rPr>
          <w:b/>
        </w:rPr>
        <w:tab/>
      </w:r>
    </w:p>
    <w:p w:rsidR="00D7162A" w:rsidRDefault="00D7162A">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D7162A">
        <w:tc>
          <w:tcPr>
            <w:tcW w:w="1007" w:type="dxa"/>
          </w:tcPr>
          <w:p w:rsidR="00D7162A" w:rsidRDefault="00D7162A">
            <w:pPr>
              <w:tabs>
                <w:tab w:val="center" w:pos="1440"/>
                <w:tab w:val="center" w:pos="2448"/>
                <w:tab w:val="left" w:pos="2988"/>
                <w:tab w:val="left" w:pos="7883"/>
                <w:tab w:val="left" w:pos="9360"/>
              </w:tabs>
              <w:spacing w:before="120"/>
              <w:ind w:right="144"/>
              <w:rPr>
                <w:sz w:val="24"/>
              </w:rPr>
            </w:pPr>
            <w:r>
              <w:rPr>
                <w:b/>
                <w:sz w:val="18"/>
              </w:rPr>
              <w:t>Must Use</w:t>
            </w:r>
          </w:p>
        </w:tc>
        <w:tc>
          <w:tcPr>
            <w:tcW w:w="1080" w:type="dxa"/>
          </w:tcPr>
          <w:p w:rsidR="00D7162A" w:rsidRDefault="00D7162A">
            <w:pPr>
              <w:pStyle w:val="Heading8"/>
              <w:rPr>
                <w:snapToGrid/>
              </w:rPr>
            </w:pPr>
            <w:r>
              <w:rPr>
                <w:snapToGrid/>
              </w:rPr>
              <w:t>SLN01</w:t>
            </w:r>
          </w:p>
        </w:tc>
        <w:tc>
          <w:tcPr>
            <w:tcW w:w="893" w:type="dxa"/>
          </w:tcPr>
          <w:p w:rsidR="00D7162A" w:rsidRDefault="00D7162A">
            <w:pPr>
              <w:spacing w:before="120"/>
              <w:ind w:right="144"/>
              <w:jc w:val="center"/>
            </w:pPr>
            <w:r>
              <w:rPr>
                <w:b/>
              </w:rPr>
              <w:t>350</w:t>
            </w:r>
          </w:p>
        </w:tc>
        <w:tc>
          <w:tcPr>
            <w:tcW w:w="4896" w:type="dxa"/>
            <w:gridSpan w:val="4"/>
          </w:tcPr>
          <w:p w:rsidR="00D7162A" w:rsidRDefault="00D7162A">
            <w:pPr>
              <w:spacing w:before="120"/>
              <w:ind w:right="144"/>
            </w:pPr>
            <w:r>
              <w:rPr>
                <w:b/>
              </w:rPr>
              <w:t>Assigned Identification</w:t>
            </w:r>
          </w:p>
        </w:tc>
        <w:tc>
          <w:tcPr>
            <w:tcW w:w="432" w:type="dxa"/>
          </w:tcPr>
          <w:p w:rsidR="00D7162A" w:rsidRDefault="00D7162A">
            <w:pPr>
              <w:spacing w:before="120"/>
              <w:ind w:right="144"/>
            </w:pPr>
            <w:r>
              <w:rPr>
                <w:b/>
              </w:rPr>
              <w:t>M</w:t>
            </w:r>
          </w:p>
        </w:tc>
        <w:tc>
          <w:tcPr>
            <w:tcW w:w="1440" w:type="dxa"/>
            <w:gridSpan w:val="3"/>
          </w:tcPr>
          <w:p w:rsidR="00D7162A" w:rsidRDefault="00D7162A">
            <w:pPr>
              <w:spacing w:before="120"/>
              <w:ind w:right="144"/>
            </w:pPr>
            <w:r>
              <w:rPr>
                <w:b/>
              </w:rPr>
              <w:t>AN 1/20</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Alphanumeric characters assigned for differentiation within a transaction set</w:t>
            </w:r>
          </w:p>
        </w:tc>
      </w:tr>
      <w:tr w:rsidR="00D7162A">
        <w:trPr>
          <w:gridAfter w:val="1"/>
          <w:wAfter w:w="245" w:type="dxa"/>
        </w:trPr>
        <w:tc>
          <w:tcPr>
            <w:tcW w:w="2980" w:type="dxa"/>
            <w:gridSpan w:val="3"/>
          </w:tcPr>
          <w:p w:rsidR="00D7162A" w:rsidRDefault="00D7162A">
            <w:pPr>
              <w:ind w:right="144"/>
            </w:pPr>
          </w:p>
        </w:tc>
        <w:tc>
          <w:tcPr>
            <w:tcW w:w="6523" w:type="dxa"/>
            <w:gridSpan w:val="7"/>
            <w:shd w:val="pct5" w:color="000000" w:fill="FFFFFF"/>
          </w:tcPr>
          <w:p w:rsidR="00D7162A" w:rsidRDefault="00D7162A">
            <w:pPr>
              <w:ind w:right="144"/>
            </w:pPr>
            <w:r>
              <w:t>Used as a loop counter</w:t>
            </w:r>
          </w:p>
        </w:tc>
      </w:tr>
      <w:tr w:rsidR="00D7162A">
        <w:tc>
          <w:tcPr>
            <w:tcW w:w="1007" w:type="dxa"/>
          </w:tcPr>
          <w:p w:rsidR="00D7162A" w:rsidRDefault="00D7162A">
            <w:pPr>
              <w:spacing w:before="120"/>
              <w:ind w:right="144"/>
              <w:rPr>
                <w:sz w:val="24"/>
              </w:rPr>
            </w:pPr>
            <w:r>
              <w:rPr>
                <w:b/>
                <w:sz w:val="18"/>
              </w:rPr>
              <w:t>Must Use</w:t>
            </w:r>
          </w:p>
        </w:tc>
        <w:tc>
          <w:tcPr>
            <w:tcW w:w="1080" w:type="dxa"/>
          </w:tcPr>
          <w:p w:rsidR="00D7162A" w:rsidRDefault="00D7162A">
            <w:pPr>
              <w:spacing w:before="120"/>
              <w:ind w:right="144"/>
              <w:jc w:val="center"/>
            </w:pPr>
            <w:r>
              <w:rPr>
                <w:b/>
              </w:rPr>
              <w:t>SLN03</w:t>
            </w:r>
          </w:p>
        </w:tc>
        <w:tc>
          <w:tcPr>
            <w:tcW w:w="893" w:type="dxa"/>
          </w:tcPr>
          <w:p w:rsidR="00D7162A" w:rsidRDefault="00D7162A">
            <w:pPr>
              <w:spacing w:before="120"/>
              <w:ind w:right="144"/>
              <w:jc w:val="center"/>
            </w:pPr>
            <w:r>
              <w:rPr>
                <w:b/>
              </w:rPr>
              <w:t>662</w:t>
            </w:r>
          </w:p>
        </w:tc>
        <w:tc>
          <w:tcPr>
            <w:tcW w:w="4896" w:type="dxa"/>
            <w:gridSpan w:val="4"/>
          </w:tcPr>
          <w:p w:rsidR="00D7162A" w:rsidRDefault="00D7162A">
            <w:pPr>
              <w:spacing w:before="120"/>
              <w:ind w:right="144"/>
            </w:pPr>
            <w:r>
              <w:rPr>
                <w:b/>
              </w:rPr>
              <w:t>Relationship Code</w:t>
            </w:r>
          </w:p>
        </w:tc>
        <w:tc>
          <w:tcPr>
            <w:tcW w:w="432" w:type="dxa"/>
          </w:tcPr>
          <w:p w:rsidR="00D7162A" w:rsidRDefault="00D7162A">
            <w:pPr>
              <w:spacing w:before="120"/>
              <w:ind w:right="144"/>
            </w:pPr>
            <w:r>
              <w:rPr>
                <w:b/>
              </w:rPr>
              <w:t>M</w:t>
            </w:r>
          </w:p>
        </w:tc>
        <w:tc>
          <w:tcPr>
            <w:tcW w:w="1440" w:type="dxa"/>
            <w:gridSpan w:val="3"/>
          </w:tcPr>
          <w:p w:rsidR="00D7162A" w:rsidRDefault="00D7162A">
            <w:pPr>
              <w:spacing w:before="120"/>
              <w:ind w:right="144"/>
            </w:pPr>
            <w:r>
              <w:rPr>
                <w:b/>
              </w:rPr>
              <w:t>ID 1/1</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Code indicating the relationship between entities</w:t>
            </w:r>
          </w:p>
        </w:tc>
      </w:tr>
      <w:tr w:rsidR="00D7162A">
        <w:trPr>
          <w:gridAfter w:val="2"/>
          <w:wAfter w:w="389" w:type="dxa"/>
        </w:trPr>
        <w:tc>
          <w:tcPr>
            <w:tcW w:w="3311" w:type="dxa"/>
            <w:gridSpan w:val="4"/>
          </w:tcPr>
          <w:p w:rsidR="00D7162A" w:rsidRDefault="00D7162A">
            <w:pPr>
              <w:ind w:right="144"/>
            </w:pPr>
          </w:p>
        </w:tc>
        <w:tc>
          <w:tcPr>
            <w:tcW w:w="1152" w:type="dxa"/>
          </w:tcPr>
          <w:p w:rsidR="00D7162A" w:rsidRDefault="00D7162A">
            <w:pPr>
              <w:ind w:right="144"/>
            </w:pPr>
            <w:r>
              <w:t>A</w:t>
            </w:r>
          </w:p>
        </w:tc>
        <w:tc>
          <w:tcPr>
            <w:tcW w:w="216" w:type="dxa"/>
          </w:tcPr>
          <w:p w:rsidR="00D7162A" w:rsidRDefault="00D7162A">
            <w:pPr>
              <w:ind w:right="144"/>
            </w:pPr>
          </w:p>
        </w:tc>
        <w:tc>
          <w:tcPr>
            <w:tcW w:w="4680" w:type="dxa"/>
            <w:gridSpan w:val="3"/>
          </w:tcPr>
          <w:p w:rsidR="00D7162A" w:rsidRDefault="00D7162A">
            <w:pPr>
              <w:ind w:right="144"/>
            </w:pPr>
            <w:r>
              <w:t>Add</w:t>
            </w:r>
          </w:p>
        </w:tc>
      </w:tr>
    </w:tbl>
    <w:p w:rsidR="00D7162A" w:rsidRDefault="00D7162A">
      <w:pPr>
        <w:tabs>
          <w:tab w:val="right" w:pos="1800"/>
          <w:tab w:val="left" w:pos="2160"/>
        </w:tabs>
        <w:ind w:left="2160" w:hanging="2160"/>
      </w:pPr>
    </w:p>
    <w:p w:rsidR="00D7162A" w:rsidRDefault="00D7162A">
      <w:pPr>
        <w:tabs>
          <w:tab w:val="right" w:pos="1800"/>
          <w:tab w:val="left" w:pos="2160"/>
        </w:tabs>
        <w:ind w:left="2160" w:hanging="2160"/>
      </w:pPr>
      <w:r>
        <w:t>Example:</w:t>
      </w:r>
    </w:p>
    <w:p w:rsidR="00D7162A" w:rsidRDefault="00D7162A">
      <w:pPr>
        <w:tabs>
          <w:tab w:val="right" w:pos="1800"/>
          <w:tab w:val="left" w:pos="2160"/>
        </w:tabs>
        <w:ind w:left="2160" w:hanging="2160"/>
      </w:pPr>
      <w:r>
        <w:t>IT1, REF, DTM, DTM, SLN, SAC, SLN, SAC, SLN, SAC</w:t>
      </w:r>
    </w:p>
    <w:p w:rsidR="00D7162A" w:rsidRDefault="00D7162A">
      <w:pPr>
        <w:pStyle w:val="Heading2"/>
        <w:rPr>
          <w:rFonts w:ascii="Times New Roman" w:hAnsi="Times New Roman"/>
          <w:snapToGrid w:val="0"/>
        </w:rPr>
      </w:pPr>
      <w:r>
        <w:rPr>
          <w:rFonts w:ascii="Times New Roman" w:hAnsi="Times New Roman"/>
        </w:rPr>
        <w:br w:type="page"/>
      </w:r>
      <w:bookmarkStart w:id="599" w:name="book23"/>
      <w:bookmarkEnd w:id="599"/>
      <w:r>
        <w:rPr>
          <w:rFonts w:ascii="Times New Roman" w:hAnsi="Times New Roman"/>
          <w:snapToGrid w:val="0"/>
        </w:rPr>
        <w:lastRenderedPageBreak/>
        <w:tab/>
      </w:r>
      <w:bookmarkStart w:id="600" w:name="_Toc470748261"/>
      <w:bookmarkStart w:id="601" w:name="_Toc479738347"/>
      <w:bookmarkStart w:id="602" w:name="_Toc479738433"/>
      <w:bookmarkStart w:id="603" w:name="_Toc479746821"/>
      <w:bookmarkStart w:id="604" w:name="_Toc493255036"/>
      <w:bookmarkStart w:id="605" w:name="_Toc528144949"/>
      <w:bookmarkStart w:id="606" w:name="_Toc532878939"/>
      <w:bookmarkStart w:id="607" w:name="_Toc532879029"/>
      <w:bookmarkStart w:id="608" w:name="_Toc535217904"/>
      <w:bookmarkStart w:id="609" w:name="_Toc535218350"/>
      <w:bookmarkStart w:id="610" w:name="_Toc535219249"/>
      <w:bookmarkStart w:id="611" w:name="_Toc535220659"/>
      <w:bookmarkStart w:id="612" w:name="_Toc125456011"/>
      <w:bookmarkStart w:id="613" w:name="_Toc350773939"/>
      <w:r>
        <w:rPr>
          <w:rFonts w:ascii="Times New Roman" w:hAnsi="Times New Roman"/>
          <w:snapToGrid w:val="0"/>
        </w:rPr>
        <w:t>Segment:</w:t>
      </w:r>
      <w:r>
        <w:rPr>
          <w:rFonts w:ascii="Times New Roman" w:hAnsi="Times New Roman"/>
          <w:snapToGrid w:val="0"/>
        </w:rPr>
        <w:tab/>
        <w:t xml:space="preserve">       </w:t>
      </w:r>
      <w:r>
        <w:rPr>
          <w:rFonts w:ascii="Times New Roman" w:hAnsi="Times New Roman"/>
          <w:snapToGrid w:val="0"/>
          <w:sz w:val="40"/>
        </w:rPr>
        <w:t xml:space="preserve">SAC </w:t>
      </w:r>
      <w:r>
        <w:rPr>
          <w:rFonts w:ascii="Times New Roman" w:hAnsi="Times New Roman"/>
          <w:snapToGrid w:val="0"/>
        </w:rPr>
        <w:t>Service, Promotion, Allowance, or Charge Information</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rsidR="00D7162A" w:rsidRDefault="00D7162A">
      <w:pPr>
        <w:tabs>
          <w:tab w:val="right" w:pos="1800"/>
          <w:tab w:val="left" w:pos="2160"/>
        </w:tabs>
        <w:ind w:left="2160" w:hanging="2160"/>
        <w:rPr>
          <w:snapToGrid w:val="0"/>
        </w:rPr>
      </w:pPr>
      <w:r>
        <w:rPr>
          <w:b/>
          <w:snapToGrid w:val="0"/>
        </w:rPr>
        <w:tab/>
        <w:t>Position:</w:t>
      </w:r>
      <w:r>
        <w:rPr>
          <w:b/>
          <w:snapToGrid w:val="0"/>
        </w:rPr>
        <w:tab/>
      </w:r>
      <w:r>
        <w:rPr>
          <w:snapToGrid w:val="0"/>
        </w:rPr>
        <w:t>230</w:t>
      </w:r>
    </w:p>
    <w:p w:rsidR="00D7162A" w:rsidRDefault="00D7162A">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SLN        </w:t>
      </w:r>
    </w:p>
    <w:p w:rsidR="00D7162A" w:rsidRDefault="00D7162A">
      <w:pPr>
        <w:tabs>
          <w:tab w:val="right" w:pos="1800"/>
          <w:tab w:val="left" w:pos="2160"/>
        </w:tabs>
        <w:ind w:left="2160" w:hanging="2160"/>
        <w:rPr>
          <w:snapToGrid w:val="0"/>
        </w:rPr>
      </w:pPr>
      <w:r>
        <w:rPr>
          <w:snapToGrid w:val="0"/>
        </w:rPr>
        <w:tab/>
      </w:r>
      <w:r>
        <w:rPr>
          <w:b/>
          <w:snapToGrid w:val="0"/>
        </w:rPr>
        <w:t>Level:</w:t>
      </w:r>
      <w:r>
        <w:rPr>
          <w:snapToGrid w:val="0"/>
        </w:rPr>
        <w:tab/>
        <w:t>Detail</w:t>
      </w:r>
    </w:p>
    <w:p w:rsidR="00D7162A" w:rsidRDefault="00D7162A">
      <w:pPr>
        <w:tabs>
          <w:tab w:val="right" w:pos="1800"/>
          <w:tab w:val="left" w:pos="2160"/>
        </w:tabs>
        <w:ind w:left="2160" w:hanging="2160"/>
        <w:rPr>
          <w:snapToGrid w:val="0"/>
        </w:rPr>
      </w:pPr>
      <w:r>
        <w:rPr>
          <w:snapToGrid w:val="0"/>
        </w:rPr>
        <w:tab/>
      </w:r>
      <w:r>
        <w:rPr>
          <w:b/>
          <w:snapToGrid w:val="0"/>
        </w:rPr>
        <w:t>Usage:</w:t>
      </w:r>
      <w:r>
        <w:rPr>
          <w:snapToGrid w:val="0"/>
        </w:rPr>
        <w:tab/>
        <w:t>Optional</w:t>
      </w:r>
    </w:p>
    <w:p w:rsidR="00D7162A" w:rsidRDefault="00D7162A">
      <w:pPr>
        <w:tabs>
          <w:tab w:val="right" w:pos="1800"/>
          <w:tab w:val="left" w:pos="2160"/>
        </w:tabs>
        <w:ind w:left="2160" w:hanging="2160"/>
        <w:rPr>
          <w:snapToGrid w:val="0"/>
        </w:rPr>
      </w:pPr>
      <w:r>
        <w:rPr>
          <w:snapToGrid w:val="0"/>
        </w:rPr>
        <w:tab/>
      </w:r>
      <w:r>
        <w:rPr>
          <w:b/>
          <w:snapToGrid w:val="0"/>
        </w:rPr>
        <w:t>Max Use:</w:t>
      </w:r>
      <w:r>
        <w:rPr>
          <w:snapToGrid w:val="0"/>
        </w:rPr>
        <w:tab/>
        <w:t>25</w:t>
      </w:r>
    </w:p>
    <w:p w:rsidR="00D7162A" w:rsidRDefault="00D7162A">
      <w:pPr>
        <w:tabs>
          <w:tab w:val="right" w:pos="1800"/>
          <w:tab w:val="left" w:pos="2160"/>
        </w:tabs>
        <w:ind w:left="2160" w:hanging="2160"/>
        <w:rPr>
          <w:snapToGrid w:val="0"/>
        </w:rPr>
      </w:pPr>
      <w:r>
        <w:rPr>
          <w:snapToGrid w:val="0"/>
        </w:rPr>
        <w:tab/>
      </w:r>
      <w:r>
        <w:rPr>
          <w:b/>
          <w:snapToGrid w:val="0"/>
        </w:rPr>
        <w:t>Purpose:</w:t>
      </w:r>
      <w:r>
        <w:rPr>
          <w:snapToGrid w:val="0"/>
        </w:rPr>
        <w:tab/>
        <w:t>To request or identify a service, promotion, allowance, or charge; to specify the amount or percentage for the service, promotion, allowance, or charge</w:t>
      </w:r>
    </w:p>
    <w:p w:rsidR="00D7162A" w:rsidRDefault="00D7162A">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SAC02 or SAC03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SAC03 or SAC04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SAC06 or SAC07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4</w:t>
      </w:r>
      <w:r>
        <w:rPr>
          <w:snapToGrid w:val="0"/>
        </w:rPr>
        <w:tab/>
        <w:t>If either SAC09 or SAC10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5</w:t>
      </w:r>
      <w:r>
        <w:rPr>
          <w:snapToGrid w:val="0"/>
        </w:rPr>
        <w:tab/>
        <w:t>If SAC11 is present, then SAC10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6</w:t>
      </w:r>
      <w:r>
        <w:rPr>
          <w:snapToGrid w:val="0"/>
        </w:rPr>
        <w:tab/>
        <w:t>If SAC13 is present, then at least one of SAC02 or SAC04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7</w:t>
      </w:r>
      <w:r>
        <w:rPr>
          <w:snapToGrid w:val="0"/>
        </w:rPr>
        <w:tab/>
        <w:t>If SAC14 is present, then SAC13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8</w:t>
      </w:r>
      <w:r>
        <w:rPr>
          <w:snapToGrid w:val="0"/>
        </w:rPr>
        <w:tab/>
        <w:t>If SAC16 is present, then SAC15 is required.</w:t>
      </w:r>
    </w:p>
    <w:p w:rsidR="00D7162A" w:rsidRDefault="00D7162A">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If SAC01 is "A" or "C", then at least one of SAC05, SAC07, or SAC08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SAC05 is the total amount for the service, promotion, allowance, or charge.</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snapToGrid w:val="0"/>
        </w:rPr>
        <w:tab/>
        <w:t>If SAC05 is present with SAC07 or SAC08, then SAC05 takes precedence.</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SAC08 is the allowance or charge rate per unit.</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4</w:t>
      </w:r>
      <w:r>
        <w:rPr>
          <w:snapToGrid w:val="0"/>
        </w:rPr>
        <w:tab/>
        <w:t>SAC10 and SAC11 is the quantity basis when the allowance or charge quantity is different from the purchase order or invoice quantity.</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snapToGrid w:val="0"/>
        </w:rPr>
        <w:tab/>
        <w:t>SAC10 and SAC11 used together indicate a quantity range, which could be a dollar amount, that is applicable to service, promotion, allowance, or charge.</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5</w:t>
      </w:r>
      <w:r>
        <w:rPr>
          <w:snapToGrid w:val="0"/>
        </w:rPr>
        <w:tab/>
        <w:t>SAC13 is used in conjunction with SAC02 or SAC04 to provide a specific reference number as identified by the code used.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6</w:t>
      </w:r>
      <w:r>
        <w:rPr>
          <w:snapToGrid w:val="0"/>
        </w:rPr>
        <w:tab/>
        <w:t>SAC14 is used in conjunction with SAC13 to identify an option when there is more than one option of the promotion.</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7</w:t>
      </w:r>
      <w:r>
        <w:rPr>
          <w:snapToGrid w:val="0"/>
        </w:rPr>
        <w:tab/>
        <w:t>SAC16 is used to identify the language being used in SAC15.</w:t>
      </w:r>
    </w:p>
    <w:p w:rsidR="00D7162A" w:rsidRDefault="00D7162A">
      <w:pPr>
        <w:tabs>
          <w:tab w:val="right" w:pos="1800"/>
          <w:tab w:val="left" w:pos="2160"/>
          <w:tab w:val="left" w:pos="2520"/>
        </w:tabs>
        <w:ind w:left="2520" w:hanging="2520"/>
        <w:rPr>
          <w:snapToGrid w:val="0"/>
        </w:rPr>
      </w:pPr>
      <w:r>
        <w:rPr>
          <w:snapToGrid w:val="0"/>
        </w:rPr>
        <w:tab/>
      </w:r>
      <w:r>
        <w:rPr>
          <w:b/>
          <w:snapToGrid w:val="0"/>
        </w:rPr>
        <w:t>Comments:</w:t>
      </w:r>
      <w:r>
        <w:rPr>
          <w:snapToGrid w:val="0"/>
        </w:rPr>
        <w:tab/>
      </w:r>
      <w:r>
        <w:rPr>
          <w:b/>
          <w:snapToGrid w:val="0"/>
        </w:rPr>
        <w:t>1</w:t>
      </w:r>
      <w:r>
        <w:rPr>
          <w:snapToGrid w:val="0"/>
        </w:rPr>
        <w:tab/>
        <w:t>SAC04 may be used to uniquely identify the service, promotion, allowance, or charge. In addition, it may be used in conjunction to further the code in SAC02.</w:t>
      </w:r>
    </w:p>
    <w:p w:rsidR="00D7162A" w:rsidRDefault="00D7162A">
      <w:pPr>
        <w:tabs>
          <w:tab w:val="right" w:pos="1800"/>
          <w:tab w:val="left" w:pos="2160"/>
          <w:tab w:val="left" w:pos="2520"/>
        </w:tabs>
        <w:ind w:left="2520" w:hanging="2520"/>
      </w:pPr>
      <w:r>
        <w:rPr>
          <w:snapToGrid w:val="0"/>
        </w:rPr>
        <w:tab/>
      </w:r>
      <w:r>
        <w:rPr>
          <w:snapToGrid w:val="0"/>
        </w:rPr>
        <w:tab/>
      </w:r>
      <w:r>
        <w:rPr>
          <w:b/>
          <w:snapToGrid w:val="0"/>
        </w:rPr>
        <w:t>2</w:t>
      </w:r>
      <w:r>
        <w:rPr>
          <w:snapToGrid w:val="0"/>
        </w:rPr>
        <w:tab/>
        <w:t>In some business applications, it is necessary to advise the trading partner of the actual dollar amount that a particular allowance, charge, or promotion was based on to reduce ambiguity. This amount is commonly referred to as "Dollar Basis Amount". It is represented in the SAC segment in SAC10 using the qualifier "DO" - Dollars in SAC09.</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D7162A">
        <w:tc>
          <w:tcPr>
            <w:tcW w:w="1980" w:type="dxa"/>
          </w:tcPr>
          <w:p w:rsidR="00D7162A" w:rsidRDefault="00D7162A">
            <w:pPr>
              <w:ind w:right="144"/>
              <w:jc w:val="right"/>
              <w:rPr>
                <w:sz w:val="24"/>
              </w:rPr>
            </w:pPr>
            <w:r>
              <w:rPr>
                <w:b/>
              </w:rPr>
              <w:t>Notes:</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rPr>
                <w:sz w:val="24"/>
              </w:rPr>
            </w:pPr>
            <w:r>
              <w:t>Each SLN loop will contain only one SLN and one SAC.  Multiple charges/allowances require multiple SLN loops.</w:t>
            </w:r>
          </w:p>
        </w:tc>
      </w:tr>
      <w:tr w:rsidR="00D7162A">
        <w:tc>
          <w:tcPr>
            <w:tcW w:w="1980" w:type="dxa"/>
          </w:tcPr>
          <w:p w:rsidR="00D7162A" w:rsidRDefault="00D7162A">
            <w:pPr>
              <w:ind w:right="144"/>
              <w:jc w:val="right"/>
              <w:rPr>
                <w:b/>
              </w:rPr>
            </w:pPr>
            <w:r>
              <w:rPr>
                <w:b/>
              </w:rPr>
              <w:t>PA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Required</w:t>
            </w:r>
          </w:p>
          <w:p w:rsidR="00D7162A" w:rsidRDefault="00D7162A">
            <w:pPr>
              <w:ind w:right="144"/>
            </w:pPr>
            <w:r>
              <w:t xml:space="preserve">SAC08, 09, 10, 13, 15 are conditional, they </w:t>
            </w:r>
            <w:r w:rsidR="005030EB">
              <w:t xml:space="preserve">may </w:t>
            </w:r>
            <w:r>
              <w:t>be provided if the charge in the SAC05 is based on a rate.  The SAC05 is mandatory in all cases.</w:t>
            </w:r>
            <w:r w:rsidR="005030EB" w:rsidRPr="001F3562">
              <w:rPr>
                <w:szCs w:val="22"/>
              </w:rPr>
              <w:t xml:space="preserve"> PA LDC Bill Ready utilities do not validate on, nor do they use the SAC08, SAC09, SAC10 for bill print purposes.</w:t>
            </w:r>
          </w:p>
          <w:p w:rsidR="00D7162A" w:rsidRDefault="00D7162A">
            <w:pPr>
              <w:ind w:right="144"/>
            </w:pPr>
            <w:r>
              <w:t>SAC15 lengths:</w:t>
            </w:r>
          </w:p>
          <w:p w:rsidR="00D7162A" w:rsidRDefault="00D7162A">
            <w:pPr>
              <w:numPr>
                <w:ilvl w:val="0"/>
                <w:numId w:val="49"/>
              </w:numPr>
              <w:ind w:right="144"/>
            </w:pPr>
            <w:r>
              <w:t xml:space="preserve">PECO allows </w:t>
            </w:r>
            <w:r w:rsidR="00937A69">
              <w:t xml:space="preserve">80 </w:t>
            </w:r>
            <w:r>
              <w:t xml:space="preserve">characters.  </w:t>
            </w:r>
          </w:p>
          <w:p w:rsidR="00D7162A" w:rsidRDefault="00D7162A">
            <w:pPr>
              <w:numPr>
                <w:ilvl w:val="0"/>
                <w:numId w:val="48"/>
              </w:numPr>
              <w:ind w:right="144"/>
            </w:pPr>
            <w:r>
              <w:t xml:space="preserve">PPL EU allows 40 </w:t>
            </w:r>
          </w:p>
          <w:p w:rsidR="00EC55BB" w:rsidRDefault="00EC55BB" w:rsidP="00EC55BB">
            <w:pPr>
              <w:ind w:left="360" w:right="144"/>
            </w:pPr>
          </w:p>
          <w:p w:rsidR="00D7162A" w:rsidRDefault="00EC55BB">
            <w:pPr>
              <w:ind w:right="144"/>
            </w:pPr>
            <w:r>
              <w:t>Note: SAC03/SAC04 are only used for Rate Ready.</w:t>
            </w:r>
          </w:p>
          <w:p w:rsidR="006F225C" w:rsidRDefault="006F225C">
            <w:pPr>
              <w:ind w:right="144"/>
            </w:pPr>
          </w:p>
          <w:p w:rsidR="006F225C" w:rsidRDefault="006F225C">
            <w:pPr>
              <w:ind w:right="144"/>
            </w:pPr>
            <w:r>
              <w:t>The RATE loop is not valid in FirstEnergy territories.</w:t>
            </w:r>
          </w:p>
        </w:tc>
      </w:tr>
      <w:tr w:rsidR="00D7162A">
        <w:tc>
          <w:tcPr>
            <w:tcW w:w="1980" w:type="dxa"/>
          </w:tcPr>
          <w:p w:rsidR="00D7162A" w:rsidRDefault="00D7162A">
            <w:pPr>
              <w:ind w:right="144"/>
              <w:jc w:val="right"/>
              <w:rPr>
                <w:b/>
              </w:rPr>
            </w:pPr>
            <w:r>
              <w:rPr>
                <w:b/>
              </w:rPr>
              <w:t>NJ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rsidRPr="008447D1">
              <w:rPr>
                <w:snapToGrid w:val="0"/>
              </w:rPr>
              <w:t>Atlantic City Electric</w:t>
            </w:r>
            <w:r w:rsidR="00937A69">
              <w:t xml:space="preserve">, </w:t>
            </w:r>
            <w:r w:rsidR="00611176">
              <w:t xml:space="preserve">JCP&amp;L and </w:t>
            </w:r>
            <w:r>
              <w:t>PSE&amp;G – do not support RATE loop.</w:t>
            </w:r>
          </w:p>
        </w:tc>
      </w:tr>
      <w:tr w:rsidR="00D7162A">
        <w:tc>
          <w:tcPr>
            <w:tcW w:w="1980" w:type="dxa"/>
          </w:tcPr>
          <w:p w:rsidR="00D7162A" w:rsidRDefault="00D7162A">
            <w:pPr>
              <w:ind w:right="144"/>
              <w:jc w:val="right"/>
              <w:rPr>
                <w:b/>
              </w:rPr>
            </w:pPr>
            <w:r>
              <w:rPr>
                <w:b/>
              </w:rPr>
              <w:t>DE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 xml:space="preserve">The RATE loop is not valid for </w:t>
            </w:r>
            <w:smartTag w:uri="urn:schemas-microsoft-com:office:smarttags" w:element="place">
              <w:smartTag w:uri="urn:schemas-microsoft-com:office:smarttags" w:element="State">
                <w:r>
                  <w:t>Delaware</w:t>
                </w:r>
              </w:smartTag>
            </w:smartTag>
          </w:p>
        </w:tc>
      </w:tr>
      <w:tr w:rsidR="00D7162A">
        <w:tc>
          <w:tcPr>
            <w:tcW w:w="1980" w:type="dxa"/>
          </w:tcPr>
          <w:p w:rsidR="00D7162A" w:rsidRDefault="00D7162A">
            <w:pPr>
              <w:ind w:right="144"/>
              <w:jc w:val="right"/>
              <w:rPr>
                <w:b/>
              </w:rPr>
            </w:pPr>
            <w:r>
              <w:rPr>
                <w:b/>
              </w:rPr>
              <w:t>MD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BGE – Same fields are required as defined in the ACCOUNT loop for MD</w:t>
            </w:r>
          </w:p>
          <w:p w:rsidR="00D7162A" w:rsidRDefault="00F94794">
            <w:pPr>
              <w:ind w:right="144"/>
            </w:pPr>
            <w:r>
              <w:t>Potomac Edison</w:t>
            </w:r>
            <w:r w:rsidR="00D7162A">
              <w:t xml:space="preserve">, </w:t>
            </w:r>
            <w:r w:rsidR="00B23C40">
              <w:t>Delmarva</w:t>
            </w:r>
            <w:r w:rsidR="00D7162A">
              <w:t>, PEPCO – do not support RATE loop</w:t>
            </w:r>
          </w:p>
        </w:tc>
      </w:tr>
      <w:tr w:rsidR="00D7162A">
        <w:trPr>
          <w:trHeight w:val="630"/>
        </w:trPr>
        <w:tc>
          <w:tcPr>
            <w:tcW w:w="1980" w:type="dxa"/>
          </w:tcPr>
          <w:p w:rsidR="00D7162A" w:rsidRDefault="00D7162A">
            <w:pPr>
              <w:ind w:right="144"/>
              <w:jc w:val="right"/>
              <w:rPr>
                <w:b/>
              </w:rPr>
            </w:pPr>
            <w:r>
              <w:rPr>
                <w:b/>
              </w:rPr>
              <w:t>Example: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rPr>
                <w:u w:val="single"/>
              </w:rPr>
            </w:pPr>
            <w:r>
              <w:rPr>
                <w:u w:val="single"/>
              </w:rPr>
              <w:t>Bill Ready:</w:t>
            </w:r>
          </w:p>
          <w:p w:rsidR="00D7162A" w:rsidRDefault="00D7162A">
            <w:pPr>
              <w:ind w:right="144"/>
            </w:pPr>
            <w:r>
              <w:t xml:space="preserve">SAC*C*D140***4539***.03678*KH*1234***1**GENERATION:  1234 KWH AT 3.678¢ PER KWH      </w:t>
            </w:r>
          </w:p>
          <w:p w:rsidR="00D7162A" w:rsidRDefault="00D7162A">
            <w:pPr>
              <w:ind w:right="144"/>
              <w:rPr>
                <w:u w:val="single"/>
              </w:rPr>
            </w:pPr>
            <w:r>
              <w:rPr>
                <w:u w:val="single"/>
              </w:rPr>
              <w:t>Rate Ready:</w:t>
            </w:r>
          </w:p>
          <w:p w:rsidR="00D7162A" w:rsidRDefault="00D7162A">
            <w:pPr>
              <w:ind w:right="144"/>
            </w:pPr>
            <w:r>
              <w:lastRenderedPageBreak/>
              <w:t xml:space="preserve">SAC*C*F950*EU*GEN004*4539***.03678*KH*1234*****GENERATION CHARGE      </w:t>
            </w:r>
          </w:p>
        </w:tc>
      </w:tr>
    </w:tbl>
    <w:p w:rsidR="00D7162A" w:rsidRDefault="00D7162A">
      <w:pPr>
        <w:jc w:val="center"/>
        <w:rPr>
          <w:b/>
        </w:rPr>
      </w:pPr>
      <w:r>
        <w:rPr>
          <w:b/>
        </w:rPr>
        <w:lastRenderedPageBreak/>
        <w:t>Data Element Summary</w:t>
      </w:r>
    </w:p>
    <w:p w:rsidR="00D7162A" w:rsidRDefault="00D7162A">
      <w:pPr>
        <w:tabs>
          <w:tab w:val="center" w:pos="1440"/>
          <w:tab w:val="center" w:pos="2448"/>
          <w:tab w:val="left" w:pos="2988"/>
          <w:tab w:val="left" w:pos="7883"/>
          <w:tab w:val="left" w:pos="9360"/>
        </w:tabs>
        <w:rPr>
          <w:b/>
        </w:rPr>
      </w:pPr>
      <w:r>
        <w:rPr>
          <w:b/>
        </w:rPr>
        <w:tab/>
        <w:t>Ref.</w:t>
      </w:r>
      <w:r>
        <w:rPr>
          <w:b/>
        </w:rPr>
        <w:tab/>
        <w:t>Data</w:t>
      </w:r>
      <w:r>
        <w:rPr>
          <w:b/>
        </w:rPr>
        <w:tab/>
      </w:r>
    </w:p>
    <w:p w:rsidR="00D7162A" w:rsidRDefault="00D7162A">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D7162A">
        <w:tc>
          <w:tcPr>
            <w:tcW w:w="1007" w:type="dxa"/>
          </w:tcPr>
          <w:p w:rsidR="00D7162A" w:rsidRDefault="00D7162A">
            <w:pPr>
              <w:tabs>
                <w:tab w:val="center" w:pos="1440"/>
                <w:tab w:val="center" w:pos="2448"/>
                <w:tab w:val="left" w:pos="2988"/>
                <w:tab w:val="left" w:pos="7883"/>
                <w:tab w:val="left" w:pos="9360"/>
              </w:tabs>
              <w:spacing w:before="120"/>
              <w:ind w:right="144"/>
              <w:rPr>
                <w:sz w:val="24"/>
              </w:rPr>
            </w:pPr>
            <w:r>
              <w:rPr>
                <w:b/>
                <w:sz w:val="18"/>
              </w:rPr>
              <w:t>Must Use</w:t>
            </w:r>
          </w:p>
        </w:tc>
        <w:tc>
          <w:tcPr>
            <w:tcW w:w="1080" w:type="dxa"/>
          </w:tcPr>
          <w:p w:rsidR="00D7162A" w:rsidRDefault="00D7162A">
            <w:pPr>
              <w:pStyle w:val="Heading6"/>
              <w:tabs>
                <w:tab w:val="clear" w:pos="1440"/>
                <w:tab w:val="clear" w:pos="2448"/>
                <w:tab w:val="clear" w:pos="2988"/>
                <w:tab w:val="clear" w:pos="7883"/>
                <w:tab w:val="clear" w:pos="9360"/>
              </w:tabs>
              <w:rPr>
                <w:rFonts w:ascii="Times New Roman" w:hAnsi="Times New Roman"/>
              </w:rPr>
            </w:pPr>
            <w:r>
              <w:rPr>
                <w:rFonts w:ascii="Times New Roman" w:hAnsi="Times New Roman"/>
              </w:rPr>
              <w:t>SAC01</w:t>
            </w:r>
          </w:p>
        </w:tc>
        <w:tc>
          <w:tcPr>
            <w:tcW w:w="893" w:type="dxa"/>
          </w:tcPr>
          <w:p w:rsidR="00D7162A" w:rsidRDefault="00D7162A">
            <w:pPr>
              <w:spacing w:before="120"/>
              <w:ind w:right="144"/>
              <w:jc w:val="center"/>
            </w:pPr>
            <w:r>
              <w:rPr>
                <w:b/>
              </w:rPr>
              <w:t>248</w:t>
            </w:r>
          </w:p>
        </w:tc>
        <w:tc>
          <w:tcPr>
            <w:tcW w:w="4896" w:type="dxa"/>
            <w:gridSpan w:val="4"/>
          </w:tcPr>
          <w:p w:rsidR="00D7162A" w:rsidRDefault="00D7162A">
            <w:pPr>
              <w:spacing w:before="120"/>
              <w:ind w:right="144"/>
            </w:pPr>
            <w:r>
              <w:rPr>
                <w:b/>
              </w:rPr>
              <w:t>Allowance or Charge Indicator</w:t>
            </w:r>
          </w:p>
        </w:tc>
        <w:tc>
          <w:tcPr>
            <w:tcW w:w="432" w:type="dxa"/>
          </w:tcPr>
          <w:p w:rsidR="00D7162A" w:rsidRDefault="00D7162A">
            <w:pPr>
              <w:spacing w:before="120"/>
              <w:ind w:right="144"/>
            </w:pPr>
            <w:r>
              <w:rPr>
                <w:b/>
              </w:rPr>
              <w:t>M</w:t>
            </w:r>
          </w:p>
        </w:tc>
        <w:tc>
          <w:tcPr>
            <w:tcW w:w="1440" w:type="dxa"/>
            <w:gridSpan w:val="3"/>
          </w:tcPr>
          <w:p w:rsidR="00D7162A" w:rsidRDefault="00D7162A">
            <w:pPr>
              <w:spacing w:before="120"/>
              <w:ind w:right="144"/>
            </w:pPr>
            <w:r>
              <w:rPr>
                <w:b/>
              </w:rPr>
              <w:t>ID 1/1</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Code which indicates an allowance or charge for the service specified</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A</w:t>
            </w:r>
          </w:p>
        </w:tc>
        <w:tc>
          <w:tcPr>
            <w:tcW w:w="217" w:type="dxa"/>
          </w:tcPr>
          <w:p w:rsidR="00D7162A" w:rsidRDefault="00D7162A">
            <w:pPr>
              <w:ind w:right="144"/>
            </w:pPr>
          </w:p>
        </w:tc>
        <w:tc>
          <w:tcPr>
            <w:tcW w:w="4680" w:type="dxa"/>
            <w:gridSpan w:val="3"/>
          </w:tcPr>
          <w:p w:rsidR="00D7162A" w:rsidRDefault="00D7162A">
            <w:pPr>
              <w:ind w:right="144"/>
            </w:pPr>
            <w:r>
              <w:t>Allowance</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C</w:t>
            </w:r>
          </w:p>
        </w:tc>
        <w:tc>
          <w:tcPr>
            <w:tcW w:w="217" w:type="dxa"/>
          </w:tcPr>
          <w:p w:rsidR="00D7162A" w:rsidRDefault="00D7162A">
            <w:pPr>
              <w:ind w:right="144"/>
            </w:pPr>
          </w:p>
        </w:tc>
        <w:tc>
          <w:tcPr>
            <w:tcW w:w="4680" w:type="dxa"/>
            <w:gridSpan w:val="3"/>
          </w:tcPr>
          <w:p w:rsidR="00D7162A" w:rsidRDefault="00D7162A">
            <w:pPr>
              <w:ind w:right="144"/>
            </w:pPr>
            <w:r>
              <w:t>Charge</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N</w:t>
            </w:r>
          </w:p>
        </w:tc>
        <w:tc>
          <w:tcPr>
            <w:tcW w:w="217" w:type="dxa"/>
          </w:tcPr>
          <w:p w:rsidR="00D7162A" w:rsidRDefault="00D7162A">
            <w:pPr>
              <w:ind w:right="144"/>
            </w:pPr>
          </w:p>
        </w:tc>
        <w:tc>
          <w:tcPr>
            <w:tcW w:w="4680" w:type="dxa"/>
            <w:gridSpan w:val="3"/>
          </w:tcPr>
          <w:p w:rsidR="00D7162A" w:rsidRDefault="00D7162A">
            <w:pPr>
              <w:ind w:right="144"/>
            </w:pPr>
            <w:r>
              <w:t>No Allowance or Charge</w:t>
            </w:r>
          </w:p>
        </w:tc>
      </w:tr>
      <w:tr w:rsidR="00D7162A">
        <w:trPr>
          <w:gridAfter w:val="2"/>
          <w:wAfter w:w="388" w:type="dxa"/>
        </w:trPr>
        <w:tc>
          <w:tcPr>
            <w:tcW w:w="4680" w:type="dxa"/>
            <w:gridSpan w:val="6"/>
          </w:tcPr>
          <w:p w:rsidR="00D7162A" w:rsidRDefault="00D7162A">
            <w:pPr>
              <w:ind w:right="144"/>
            </w:pPr>
          </w:p>
        </w:tc>
        <w:tc>
          <w:tcPr>
            <w:tcW w:w="4680" w:type="dxa"/>
            <w:gridSpan w:val="3"/>
            <w:shd w:val="pct5" w:color="000000" w:fill="FFFFFF"/>
          </w:tcPr>
          <w:p w:rsidR="00D7162A" w:rsidRDefault="00D7162A">
            <w:pPr>
              <w:ind w:right="144"/>
            </w:pPr>
            <w:r>
              <w:t>The amount in the SAC05 will be ignored when summing the invoice total.</w:t>
            </w:r>
          </w:p>
        </w:tc>
      </w:tr>
      <w:tr w:rsidR="00D7162A">
        <w:tc>
          <w:tcPr>
            <w:tcW w:w="1007" w:type="dxa"/>
          </w:tcPr>
          <w:p w:rsidR="00D7162A" w:rsidRDefault="00D7162A">
            <w:pPr>
              <w:ind w:right="144"/>
            </w:pPr>
            <w:r>
              <w:rPr>
                <w:b/>
              </w:rPr>
              <w:t>Must Use</w:t>
            </w:r>
          </w:p>
        </w:tc>
        <w:tc>
          <w:tcPr>
            <w:tcW w:w="1080" w:type="dxa"/>
          </w:tcPr>
          <w:p w:rsidR="00D7162A" w:rsidRDefault="00D7162A">
            <w:pPr>
              <w:ind w:right="144"/>
            </w:pPr>
            <w:r>
              <w:rPr>
                <w:b/>
              </w:rPr>
              <w:t>SAC02</w:t>
            </w:r>
          </w:p>
        </w:tc>
        <w:tc>
          <w:tcPr>
            <w:tcW w:w="893" w:type="dxa"/>
          </w:tcPr>
          <w:p w:rsidR="00D7162A" w:rsidRDefault="00D7162A">
            <w:pPr>
              <w:ind w:right="144"/>
              <w:jc w:val="center"/>
            </w:pPr>
            <w:r>
              <w:rPr>
                <w:b/>
              </w:rPr>
              <w:t>1300</w:t>
            </w:r>
          </w:p>
        </w:tc>
        <w:tc>
          <w:tcPr>
            <w:tcW w:w="4896" w:type="dxa"/>
            <w:gridSpan w:val="4"/>
          </w:tcPr>
          <w:p w:rsidR="00D7162A" w:rsidRDefault="00D7162A">
            <w:pPr>
              <w:ind w:right="144"/>
            </w:pPr>
            <w:r>
              <w:rPr>
                <w:b/>
              </w:rPr>
              <w:t>Service, Promotion, Allowance, or Charge Code</w:t>
            </w:r>
          </w:p>
        </w:tc>
        <w:tc>
          <w:tcPr>
            <w:tcW w:w="432" w:type="dxa"/>
          </w:tcPr>
          <w:p w:rsidR="00D7162A" w:rsidRDefault="00D7162A">
            <w:pPr>
              <w:ind w:right="144"/>
            </w:pPr>
            <w:r>
              <w:rPr>
                <w:b/>
              </w:rPr>
              <w:t>X</w:t>
            </w:r>
          </w:p>
        </w:tc>
        <w:tc>
          <w:tcPr>
            <w:tcW w:w="1440" w:type="dxa"/>
            <w:gridSpan w:val="3"/>
          </w:tcPr>
          <w:p w:rsidR="00D7162A" w:rsidRDefault="00D7162A">
            <w:pPr>
              <w:ind w:right="144"/>
            </w:pPr>
            <w:r>
              <w:rPr>
                <w:b/>
              </w:rPr>
              <w:t>ID 4/4</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D140</w:t>
            </w:r>
          </w:p>
        </w:tc>
        <w:tc>
          <w:tcPr>
            <w:tcW w:w="217" w:type="dxa"/>
          </w:tcPr>
          <w:p w:rsidR="00D7162A" w:rsidRDefault="00D7162A">
            <w:pPr>
              <w:ind w:right="144"/>
            </w:pPr>
          </w:p>
        </w:tc>
        <w:tc>
          <w:tcPr>
            <w:tcW w:w="4680" w:type="dxa"/>
            <w:gridSpan w:val="3"/>
          </w:tcPr>
          <w:p w:rsidR="00D7162A" w:rsidRDefault="00D7162A">
            <w:pPr>
              <w:ind w:right="144"/>
            </w:pPr>
            <w:r>
              <w:t>Bill Ready – Actual Charges</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F950</w:t>
            </w:r>
          </w:p>
        </w:tc>
        <w:tc>
          <w:tcPr>
            <w:tcW w:w="217" w:type="dxa"/>
          </w:tcPr>
          <w:p w:rsidR="00D7162A" w:rsidRDefault="00D7162A">
            <w:pPr>
              <w:ind w:right="144"/>
            </w:pPr>
          </w:p>
        </w:tc>
        <w:tc>
          <w:tcPr>
            <w:tcW w:w="4680" w:type="dxa"/>
            <w:gridSpan w:val="3"/>
          </w:tcPr>
          <w:p w:rsidR="00D7162A" w:rsidRDefault="00D7162A">
            <w:pPr>
              <w:ind w:right="144"/>
            </w:pPr>
            <w:r>
              <w:t>Rate Ready – Actual Charges</w:t>
            </w:r>
          </w:p>
        </w:tc>
      </w:tr>
      <w:tr w:rsidR="00D7162A" w:rsidTr="009E7BA3">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H151</w:t>
            </w:r>
          </w:p>
        </w:tc>
        <w:tc>
          <w:tcPr>
            <w:tcW w:w="217" w:type="dxa"/>
          </w:tcPr>
          <w:p w:rsidR="00D7162A" w:rsidRDefault="00D7162A">
            <w:pPr>
              <w:ind w:right="144"/>
            </w:pPr>
          </w:p>
        </w:tc>
        <w:tc>
          <w:tcPr>
            <w:tcW w:w="4680" w:type="dxa"/>
            <w:gridSpan w:val="3"/>
          </w:tcPr>
          <w:p w:rsidR="00D7162A" w:rsidRDefault="00D7162A">
            <w:pPr>
              <w:ind w:right="144"/>
            </w:pPr>
            <w:r>
              <w:t>Rate Ready – Budget Billed Charges</w:t>
            </w:r>
          </w:p>
        </w:tc>
      </w:tr>
      <w:tr w:rsidR="00D7162A">
        <w:tc>
          <w:tcPr>
            <w:tcW w:w="1007" w:type="dxa"/>
          </w:tcPr>
          <w:p w:rsidR="00D7162A" w:rsidRDefault="005030EB">
            <w:pPr>
              <w:ind w:right="144"/>
            </w:pPr>
            <w:r w:rsidRPr="00D26C7B">
              <w:rPr>
                <w:b/>
                <w:sz w:val="16"/>
                <w:szCs w:val="16"/>
              </w:rPr>
              <w:t>Conditional</w:t>
            </w:r>
          </w:p>
        </w:tc>
        <w:tc>
          <w:tcPr>
            <w:tcW w:w="1080" w:type="dxa"/>
          </w:tcPr>
          <w:p w:rsidR="00D7162A" w:rsidRDefault="00D7162A">
            <w:pPr>
              <w:ind w:right="144"/>
            </w:pPr>
            <w:r>
              <w:rPr>
                <w:b/>
              </w:rPr>
              <w:t>SAC03</w:t>
            </w:r>
          </w:p>
        </w:tc>
        <w:tc>
          <w:tcPr>
            <w:tcW w:w="893" w:type="dxa"/>
          </w:tcPr>
          <w:p w:rsidR="00D7162A" w:rsidRDefault="00D7162A">
            <w:pPr>
              <w:ind w:right="144"/>
              <w:jc w:val="center"/>
            </w:pPr>
            <w:r>
              <w:rPr>
                <w:b/>
              </w:rPr>
              <w:t>559</w:t>
            </w:r>
          </w:p>
        </w:tc>
        <w:tc>
          <w:tcPr>
            <w:tcW w:w="4896" w:type="dxa"/>
            <w:gridSpan w:val="4"/>
          </w:tcPr>
          <w:p w:rsidR="00D7162A" w:rsidRDefault="00D7162A">
            <w:pPr>
              <w:ind w:right="144"/>
            </w:pPr>
            <w:r>
              <w:rPr>
                <w:b/>
              </w:rPr>
              <w:t xml:space="preserve">Agency Qualifier Code </w:t>
            </w:r>
            <w:r>
              <w:rPr>
                <w:b/>
                <w:shd w:val="pct5" w:color="auto" w:fill="auto"/>
              </w:rPr>
              <w:t>(Used for Rate Ready Only)</w:t>
            </w:r>
          </w:p>
        </w:tc>
        <w:tc>
          <w:tcPr>
            <w:tcW w:w="432" w:type="dxa"/>
          </w:tcPr>
          <w:p w:rsidR="00D7162A" w:rsidRDefault="00D7162A">
            <w:pPr>
              <w:ind w:right="144"/>
            </w:pPr>
            <w:r>
              <w:rPr>
                <w:b/>
              </w:rPr>
              <w:t>X</w:t>
            </w:r>
          </w:p>
        </w:tc>
        <w:tc>
          <w:tcPr>
            <w:tcW w:w="1440" w:type="dxa"/>
            <w:gridSpan w:val="3"/>
          </w:tcPr>
          <w:p w:rsidR="00D7162A" w:rsidRDefault="00D7162A">
            <w:pPr>
              <w:ind w:right="144"/>
            </w:pPr>
            <w:r>
              <w:rPr>
                <w:b/>
              </w:rPr>
              <w:t>ID 2/2</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EU</w:t>
            </w:r>
          </w:p>
        </w:tc>
        <w:tc>
          <w:tcPr>
            <w:tcW w:w="217" w:type="dxa"/>
          </w:tcPr>
          <w:p w:rsidR="00D7162A" w:rsidRDefault="00D7162A">
            <w:pPr>
              <w:ind w:right="144"/>
            </w:pPr>
          </w:p>
        </w:tc>
        <w:tc>
          <w:tcPr>
            <w:tcW w:w="4680" w:type="dxa"/>
            <w:gridSpan w:val="3"/>
          </w:tcPr>
          <w:p w:rsidR="00D7162A" w:rsidRDefault="00D7162A">
            <w:pPr>
              <w:ind w:right="144"/>
            </w:pPr>
            <w:r>
              <w:t>Electric Utilities</w:t>
            </w:r>
          </w:p>
        </w:tc>
      </w:tr>
      <w:tr w:rsidR="00D7162A">
        <w:tc>
          <w:tcPr>
            <w:tcW w:w="1007" w:type="dxa"/>
          </w:tcPr>
          <w:p w:rsidR="00D7162A" w:rsidRDefault="00D7162A">
            <w:pPr>
              <w:pStyle w:val="Heading9"/>
            </w:pPr>
            <w:r>
              <w:br w:type="page"/>
              <w:t>Conditional</w:t>
            </w:r>
          </w:p>
        </w:tc>
        <w:tc>
          <w:tcPr>
            <w:tcW w:w="1080" w:type="dxa"/>
          </w:tcPr>
          <w:p w:rsidR="00D7162A" w:rsidRDefault="00D7162A">
            <w:pPr>
              <w:ind w:right="144"/>
            </w:pPr>
            <w:r>
              <w:rPr>
                <w:b/>
              </w:rPr>
              <w:t>SAC04</w:t>
            </w:r>
          </w:p>
        </w:tc>
        <w:tc>
          <w:tcPr>
            <w:tcW w:w="893" w:type="dxa"/>
          </w:tcPr>
          <w:p w:rsidR="00D7162A" w:rsidRDefault="00D7162A">
            <w:pPr>
              <w:ind w:right="144"/>
              <w:jc w:val="center"/>
            </w:pPr>
            <w:r>
              <w:rPr>
                <w:b/>
              </w:rPr>
              <w:t>1301</w:t>
            </w:r>
          </w:p>
        </w:tc>
        <w:tc>
          <w:tcPr>
            <w:tcW w:w="4896" w:type="dxa"/>
            <w:gridSpan w:val="4"/>
          </w:tcPr>
          <w:p w:rsidR="00D7162A" w:rsidRDefault="00D7162A">
            <w:pPr>
              <w:ind w:right="144"/>
            </w:pPr>
            <w:r>
              <w:rPr>
                <w:b/>
              </w:rPr>
              <w:t xml:space="preserve">Energy Charges </w:t>
            </w:r>
            <w:r>
              <w:rPr>
                <w:b/>
                <w:shd w:val="pct5" w:color="auto" w:fill="auto"/>
              </w:rPr>
              <w:t xml:space="preserve"> </w:t>
            </w:r>
          </w:p>
        </w:tc>
        <w:tc>
          <w:tcPr>
            <w:tcW w:w="432" w:type="dxa"/>
          </w:tcPr>
          <w:p w:rsidR="00D7162A" w:rsidRDefault="00D7162A">
            <w:pPr>
              <w:ind w:right="144"/>
            </w:pPr>
            <w:r>
              <w:rPr>
                <w:b/>
              </w:rPr>
              <w:t>X</w:t>
            </w:r>
          </w:p>
        </w:tc>
        <w:tc>
          <w:tcPr>
            <w:tcW w:w="1440" w:type="dxa"/>
            <w:gridSpan w:val="3"/>
          </w:tcPr>
          <w:p w:rsidR="00D7162A" w:rsidRDefault="00D7162A">
            <w:pPr>
              <w:ind w:right="144"/>
            </w:pPr>
            <w:r>
              <w:rPr>
                <w:b/>
              </w:rPr>
              <w:t>AN 1/10</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ADJ002</w:t>
            </w:r>
          </w:p>
        </w:tc>
        <w:tc>
          <w:tcPr>
            <w:tcW w:w="217" w:type="dxa"/>
          </w:tcPr>
          <w:p w:rsidR="00D7162A" w:rsidRDefault="00D7162A">
            <w:pPr>
              <w:ind w:right="144"/>
            </w:pPr>
          </w:p>
        </w:tc>
        <w:tc>
          <w:tcPr>
            <w:tcW w:w="4680" w:type="dxa"/>
            <w:gridSpan w:val="3"/>
          </w:tcPr>
          <w:p w:rsidR="00D7162A" w:rsidRDefault="00D7162A">
            <w:pPr>
              <w:rPr>
                <w:snapToGrid w:val="0"/>
                <w:color w:val="000000"/>
              </w:rPr>
            </w:pPr>
            <w:r>
              <w:rPr>
                <w:snapToGrid w:val="0"/>
                <w:color w:val="000000"/>
              </w:rPr>
              <w:t>Adjustment</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BAS001</w:t>
            </w:r>
          </w:p>
        </w:tc>
        <w:tc>
          <w:tcPr>
            <w:tcW w:w="217" w:type="dxa"/>
          </w:tcPr>
          <w:p w:rsidR="00D7162A" w:rsidRDefault="00D7162A">
            <w:pPr>
              <w:ind w:right="144"/>
            </w:pPr>
          </w:p>
        </w:tc>
        <w:tc>
          <w:tcPr>
            <w:tcW w:w="4680" w:type="dxa"/>
            <w:gridSpan w:val="3"/>
          </w:tcPr>
          <w:p w:rsidR="00D7162A" w:rsidRDefault="00D7162A">
            <w:pPr>
              <w:ind w:right="144"/>
              <w:rPr>
                <w:snapToGrid w:val="0"/>
                <w:color w:val="000000"/>
              </w:rPr>
            </w:pPr>
            <w:r>
              <w:rPr>
                <w:snapToGrid w:val="0"/>
                <w:color w:val="000000"/>
              </w:rPr>
              <w:t>Customer Charge</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BUD001</w:t>
            </w:r>
          </w:p>
        </w:tc>
        <w:tc>
          <w:tcPr>
            <w:tcW w:w="217" w:type="dxa"/>
          </w:tcPr>
          <w:p w:rsidR="00D7162A" w:rsidRDefault="00D7162A">
            <w:pPr>
              <w:ind w:right="144"/>
            </w:pPr>
          </w:p>
        </w:tc>
        <w:tc>
          <w:tcPr>
            <w:tcW w:w="4680" w:type="dxa"/>
            <w:gridSpan w:val="3"/>
          </w:tcPr>
          <w:p w:rsidR="00D7162A" w:rsidRDefault="00D7162A">
            <w:pPr>
              <w:ind w:right="144"/>
              <w:rPr>
                <w:snapToGrid w:val="0"/>
                <w:color w:val="000000"/>
              </w:rPr>
            </w:pPr>
            <w:r>
              <w:rPr>
                <w:snapToGrid w:val="0"/>
                <w:color w:val="000000"/>
              </w:rPr>
              <w:t>Current Budget Charge</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DMD001</w:t>
            </w:r>
          </w:p>
        </w:tc>
        <w:tc>
          <w:tcPr>
            <w:tcW w:w="217" w:type="dxa"/>
          </w:tcPr>
          <w:p w:rsidR="00D7162A" w:rsidRDefault="00D7162A">
            <w:pPr>
              <w:ind w:right="144"/>
            </w:pPr>
          </w:p>
        </w:tc>
        <w:tc>
          <w:tcPr>
            <w:tcW w:w="4680" w:type="dxa"/>
            <w:gridSpan w:val="3"/>
          </w:tcPr>
          <w:p w:rsidR="00D7162A" w:rsidRDefault="00D7162A">
            <w:pPr>
              <w:ind w:right="144"/>
              <w:rPr>
                <w:snapToGrid w:val="0"/>
                <w:color w:val="000000"/>
              </w:rPr>
            </w:pPr>
            <w:r>
              <w:rPr>
                <w:snapToGrid w:val="0"/>
                <w:color w:val="000000"/>
              </w:rPr>
              <w:t>Demand Charge</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GEN002</w:t>
            </w:r>
          </w:p>
        </w:tc>
        <w:tc>
          <w:tcPr>
            <w:tcW w:w="217" w:type="dxa"/>
          </w:tcPr>
          <w:p w:rsidR="00D7162A" w:rsidRDefault="00D7162A">
            <w:pPr>
              <w:ind w:right="144"/>
            </w:pPr>
          </w:p>
        </w:tc>
        <w:tc>
          <w:tcPr>
            <w:tcW w:w="4680" w:type="dxa"/>
            <w:gridSpan w:val="3"/>
          </w:tcPr>
          <w:p w:rsidR="00D7162A" w:rsidRDefault="00D7162A">
            <w:pPr>
              <w:ind w:right="144"/>
            </w:pPr>
            <w:r>
              <w:rPr>
                <w:snapToGrid w:val="0"/>
                <w:color w:val="000000"/>
              </w:rPr>
              <w:t>Generation Charge – Measured</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GEN003</w:t>
            </w:r>
          </w:p>
        </w:tc>
        <w:tc>
          <w:tcPr>
            <w:tcW w:w="217" w:type="dxa"/>
          </w:tcPr>
          <w:p w:rsidR="00D7162A" w:rsidRDefault="00D7162A">
            <w:pPr>
              <w:ind w:right="144"/>
            </w:pPr>
          </w:p>
        </w:tc>
        <w:tc>
          <w:tcPr>
            <w:tcW w:w="4680" w:type="dxa"/>
            <w:gridSpan w:val="3"/>
          </w:tcPr>
          <w:p w:rsidR="00D7162A" w:rsidRDefault="00D7162A">
            <w:pPr>
              <w:rPr>
                <w:snapToGrid w:val="0"/>
                <w:color w:val="000000"/>
              </w:rPr>
            </w:pPr>
            <w:r>
              <w:rPr>
                <w:snapToGrid w:val="0"/>
                <w:color w:val="000000"/>
              </w:rPr>
              <w:t>Generation Charge – Adjusted</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GEN004</w:t>
            </w:r>
          </w:p>
        </w:tc>
        <w:tc>
          <w:tcPr>
            <w:tcW w:w="217" w:type="dxa"/>
          </w:tcPr>
          <w:p w:rsidR="00D7162A" w:rsidRDefault="00D7162A">
            <w:pPr>
              <w:ind w:right="144"/>
            </w:pPr>
          </w:p>
        </w:tc>
        <w:tc>
          <w:tcPr>
            <w:tcW w:w="4680" w:type="dxa"/>
            <w:gridSpan w:val="3"/>
          </w:tcPr>
          <w:p w:rsidR="00D7162A" w:rsidRDefault="00D7162A">
            <w:pPr>
              <w:rPr>
                <w:snapToGrid w:val="0"/>
                <w:color w:val="000000"/>
              </w:rPr>
            </w:pPr>
            <w:r>
              <w:rPr>
                <w:snapToGrid w:val="0"/>
                <w:color w:val="000000"/>
              </w:rPr>
              <w:t>Generation Charge – Billed</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GTC002</w:t>
            </w:r>
          </w:p>
        </w:tc>
        <w:tc>
          <w:tcPr>
            <w:tcW w:w="217" w:type="dxa"/>
          </w:tcPr>
          <w:p w:rsidR="00D7162A" w:rsidRDefault="00D7162A">
            <w:pPr>
              <w:ind w:right="144"/>
            </w:pPr>
          </w:p>
        </w:tc>
        <w:tc>
          <w:tcPr>
            <w:tcW w:w="4680" w:type="dxa"/>
            <w:gridSpan w:val="3"/>
          </w:tcPr>
          <w:p w:rsidR="00D7162A" w:rsidRDefault="00D7162A">
            <w:pPr>
              <w:ind w:right="144"/>
            </w:pPr>
            <w:r>
              <w:rPr>
                <w:snapToGrid w:val="0"/>
                <w:color w:val="000000"/>
              </w:rPr>
              <w:t>Generation/Transmission Charge – Measured</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GTC003</w:t>
            </w:r>
          </w:p>
        </w:tc>
        <w:tc>
          <w:tcPr>
            <w:tcW w:w="217" w:type="dxa"/>
          </w:tcPr>
          <w:p w:rsidR="00D7162A" w:rsidRDefault="00D7162A">
            <w:pPr>
              <w:ind w:right="144"/>
            </w:pPr>
          </w:p>
        </w:tc>
        <w:tc>
          <w:tcPr>
            <w:tcW w:w="4680" w:type="dxa"/>
            <w:gridSpan w:val="3"/>
          </w:tcPr>
          <w:p w:rsidR="00D7162A" w:rsidRDefault="00D7162A">
            <w:pPr>
              <w:rPr>
                <w:snapToGrid w:val="0"/>
                <w:color w:val="000000"/>
              </w:rPr>
            </w:pPr>
            <w:r>
              <w:rPr>
                <w:snapToGrid w:val="0"/>
                <w:color w:val="000000"/>
              </w:rPr>
              <w:t>Generation/Transmission Charge – Adjusted</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GTC004</w:t>
            </w:r>
          </w:p>
        </w:tc>
        <w:tc>
          <w:tcPr>
            <w:tcW w:w="217" w:type="dxa"/>
          </w:tcPr>
          <w:p w:rsidR="00D7162A" w:rsidRDefault="00D7162A">
            <w:pPr>
              <w:ind w:right="144"/>
            </w:pPr>
          </w:p>
        </w:tc>
        <w:tc>
          <w:tcPr>
            <w:tcW w:w="4680" w:type="dxa"/>
            <w:gridSpan w:val="3"/>
          </w:tcPr>
          <w:p w:rsidR="00D7162A" w:rsidRDefault="00D7162A">
            <w:pPr>
              <w:rPr>
                <w:snapToGrid w:val="0"/>
                <w:color w:val="000000"/>
              </w:rPr>
            </w:pPr>
            <w:r>
              <w:rPr>
                <w:snapToGrid w:val="0"/>
                <w:color w:val="000000"/>
              </w:rPr>
              <w:t>Generation/Transmission Charge – Billed</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GTC005</w:t>
            </w:r>
          </w:p>
        </w:tc>
        <w:tc>
          <w:tcPr>
            <w:tcW w:w="217" w:type="dxa"/>
          </w:tcPr>
          <w:p w:rsidR="00D7162A" w:rsidRDefault="00D7162A">
            <w:pPr>
              <w:ind w:right="144"/>
            </w:pPr>
          </w:p>
        </w:tc>
        <w:tc>
          <w:tcPr>
            <w:tcW w:w="4680" w:type="dxa"/>
            <w:gridSpan w:val="3"/>
          </w:tcPr>
          <w:p w:rsidR="00D7162A" w:rsidRDefault="00D7162A">
            <w:pPr>
              <w:rPr>
                <w:snapToGrid w:val="0"/>
                <w:color w:val="000000"/>
              </w:rPr>
            </w:pPr>
            <w:r>
              <w:rPr>
                <w:snapToGrid w:val="0"/>
                <w:color w:val="000000"/>
              </w:rPr>
              <w:t>Generation/Transmission Charge – On Peak</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GTC006</w:t>
            </w:r>
          </w:p>
        </w:tc>
        <w:tc>
          <w:tcPr>
            <w:tcW w:w="217" w:type="dxa"/>
          </w:tcPr>
          <w:p w:rsidR="00D7162A" w:rsidRDefault="00D7162A">
            <w:pPr>
              <w:ind w:right="144"/>
            </w:pPr>
          </w:p>
        </w:tc>
        <w:tc>
          <w:tcPr>
            <w:tcW w:w="4680" w:type="dxa"/>
            <w:gridSpan w:val="3"/>
          </w:tcPr>
          <w:p w:rsidR="00D7162A" w:rsidRDefault="00D7162A">
            <w:pPr>
              <w:rPr>
                <w:snapToGrid w:val="0"/>
                <w:color w:val="000000"/>
              </w:rPr>
            </w:pPr>
            <w:r>
              <w:rPr>
                <w:snapToGrid w:val="0"/>
                <w:color w:val="000000"/>
              </w:rPr>
              <w:t>Generation/Transmission Charge – Off Peak</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LPC001</w:t>
            </w:r>
          </w:p>
        </w:tc>
        <w:tc>
          <w:tcPr>
            <w:tcW w:w="217" w:type="dxa"/>
          </w:tcPr>
          <w:p w:rsidR="00D7162A" w:rsidRDefault="00D7162A">
            <w:pPr>
              <w:ind w:right="144"/>
            </w:pPr>
          </w:p>
        </w:tc>
        <w:tc>
          <w:tcPr>
            <w:tcW w:w="4680" w:type="dxa"/>
            <w:gridSpan w:val="3"/>
          </w:tcPr>
          <w:p w:rsidR="00D7162A" w:rsidRDefault="00D7162A">
            <w:pPr>
              <w:rPr>
                <w:snapToGrid w:val="0"/>
                <w:color w:val="000000"/>
              </w:rPr>
            </w:pPr>
            <w:r>
              <w:rPr>
                <w:snapToGrid w:val="0"/>
                <w:color w:val="000000"/>
              </w:rPr>
              <w:t>Late Payment Charge</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TRN002</w:t>
            </w:r>
          </w:p>
        </w:tc>
        <w:tc>
          <w:tcPr>
            <w:tcW w:w="217" w:type="dxa"/>
          </w:tcPr>
          <w:p w:rsidR="00D7162A" w:rsidRDefault="00D7162A">
            <w:pPr>
              <w:ind w:right="144"/>
            </w:pPr>
          </w:p>
        </w:tc>
        <w:tc>
          <w:tcPr>
            <w:tcW w:w="4680" w:type="dxa"/>
            <w:gridSpan w:val="3"/>
          </w:tcPr>
          <w:p w:rsidR="00D7162A" w:rsidRDefault="00D7162A">
            <w:pPr>
              <w:rPr>
                <w:snapToGrid w:val="0"/>
                <w:color w:val="000000"/>
              </w:rPr>
            </w:pPr>
            <w:r>
              <w:rPr>
                <w:snapToGrid w:val="0"/>
                <w:color w:val="000000"/>
              </w:rPr>
              <w:t xml:space="preserve">Transmission Charge – Measured </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TRN003</w:t>
            </w:r>
          </w:p>
        </w:tc>
        <w:tc>
          <w:tcPr>
            <w:tcW w:w="217" w:type="dxa"/>
          </w:tcPr>
          <w:p w:rsidR="00D7162A" w:rsidRDefault="00D7162A">
            <w:pPr>
              <w:ind w:right="144"/>
            </w:pPr>
          </w:p>
        </w:tc>
        <w:tc>
          <w:tcPr>
            <w:tcW w:w="4680" w:type="dxa"/>
            <w:gridSpan w:val="3"/>
          </w:tcPr>
          <w:p w:rsidR="00D7162A" w:rsidRDefault="00D7162A">
            <w:pPr>
              <w:rPr>
                <w:snapToGrid w:val="0"/>
                <w:color w:val="000000"/>
              </w:rPr>
            </w:pPr>
            <w:r>
              <w:rPr>
                <w:snapToGrid w:val="0"/>
                <w:color w:val="000000"/>
              </w:rPr>
              <w:t xml:space="preserve">Transmission Charge – Adjusted </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TRN004</w:t>
            </w:r>
          </w:p>
        </w:tc>
        <w:tc>
          <w:tcPr>
            <w:tcW w:w="217" w:type="dxa"/>
          </w:tcPr>
          <w:p w:rsidR="00D7162A" w:rsidRDefault="00D7162A">
            <w:pPr>
              <w:ind w:right="144"/>
            </w:pPr>
          </w:p>
        </w:tc>
        <w:tc>
          <w:tcPr>
            <w:tcW w:w="4680" w:type="dxa"/>
            <w:gridSpan w:val="3"/>
          </w:tcPr>
          <w:p w:rsidR="00D7162A" w:rsidRDefault="00D7162A">
            <w:pPr>
              <w:rPr>
                <w:snapToGrid w:val="0"/>
                <w:color w:val="000000"/>
              </w:rPr>
            </w:pPr>
            <w:r>
              <w:rPr>
                <w:snapToGrid w:val="0"/>
                <w:color w:val="000000"/>
              </w:rPr>
              <w:t xml:space="preserve">Transmission Charge – Billed </w:t>
            </w:r>
          </w:p>
        </w:tc>
      </w:tr>
      <w:tr w:rsidR="00D7162A">
        <w:tc>
          <w:tcPr>
            <w:tcW w:w="1007" w:type="dxa"/>
          </w:tcPr>
          <w:p w:rsidR="00D7162A" w:rsidRDefault="00D7162A">
            <w:pPr>
              <w:pStyle w:val="Heading7"/>
            </w:pPr>
            <w:r>
              <w:t>Must Use</w:t>
            </w:r>
          </w:p>
        </w:tc>
        <w:tc>
          <w:tcPr>
            <w:tcW w:w="1080" w:type="dxa"/>
          </w:tcPr>
          <w:p w:rsidR="00D7162A" w:rsidRDefault="00D7162A">
            <w:pPr>
              <w:spacing w:before="120"/>
              <w:ind w:right="144"/>
              <w:jc w:val="center"/>
            </w:pPr>
            <w:r>
              <w:rPr>
                <w:b/>
              </w:rPr>
              <w:t>SAC05</w:t>
            </w:r>
          </w:p>
        </w:tc>
        <w:tc>
          <w:tcPr>
            <w:tcW w:w="893" w:type="dxa"/>
          </w:tcPr>
          <w:p w:rsidR="00D7162A" w:rsidRDefault="00D7162A">
            <w:pPr>
              <w:spacing w:before="120"/>
              <w:ind w:right="144"/>
              <w:jc w:val="center"/>
            </w:pPr>
            <w:r>
              <w:rPr>
                <w:b/>
              </w:rPr>
              <w:t xml:space="preserve">610 </w:t>
            </w:r>
          </w:p>
        </w:tc>
        <w:tc>
          <w:tcPr>
            <w:tcW w:w="4896" w:type="dxa"/>
            <w:gridSpan w:val="4"/>
          </w:tcPr>
          <w:p w:rsidR="00D7162A" w:rsidRDefault="00D7162A">
            <w:pPr>
              <w:spacing w:before="120"/>
              <w:ind w:right="144"/>
            </w:pPr>
            <w:r>
              <w:rPr>
                <w:b/>
              </w:rPr>
              <w:t>Amount</w:t>
            </w:r>
          </w:p>
        </w:tc>
        <w:tc>
          <w:tcPr>
            <w:tcW w:w="432" w:type="dxa"/>
          </w:tcPr>
          <w:p w:rsidR="00D7162A" w:rsidRDefault="00D7162A">
            <w:pPr>
              <w:spacing w:before="120"/>
              <w:ind w:right="144"/>
            </w:pPr>
            <w:r>
              <w:rPr>
                <w:b/>
              </w:rPr>
              <w:t>O</w:t>
            </w:r>
          </w:p>
        </w:tc>
        <w:tc>
          <w:tcPr>
            <w:tcW w:w="1440" w:type="dxa"/>
            <w:gridSpan w:val="3"/>
          </w:tcPr>
          <w:p w:rsidR="00D7162A" w:rsidRDefault="00D7162A">
            <w:pPr>
              <w:spacing w:before="120"/>
              <w:ind w:right="144"/>
            </w:pPr>
            <w:r>
              <w:rPr>
                <w:b/>
              </w:rPr>
              <w:t>N2 1/15</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Monetary amount</w:t>
            </w:r>
          </w:p>
        </w:tc>
      </w:tr>
      <w:tr w:rsidR="00D7162A">
        <w:trPr>
          <w:gridAfter w:val="1"/>
          <w:wAfter w:w="245" w:type="dxa"/>
        </w:trPr>
        <w:tc>
          <w:tcPr>
            <w:tcW w:w="2980" w:type="dxa"/>
            <w:gridSpan w:val="3"/>
          </w:tcPr>
          <w:p w:rsidR="00D7162A" w:rsidRDefault="00D7162A">
            <w:pPr>
              <w:ind w:right="144"/>
            </w:pPr>
          </w:p>
        </w:tc>
        <w:tc>
          <w:tcPr>
            <w:tcW w:w="6523" w:type="dxa"/>
            <w:gridSpan w:val="7"/>
            <w:shd w:val="pct5" w:color="000000" w:fill="FFFFFF"/>
          </w:tcPr>
          <w:p w:rsidR="00D7162A" w:rsidRDefault="00D7162A">
            <w:pPr>
              <w:ind w:right="144"/>
            </w:pPr>
            <w:r>
              <w:t xml:space="preserve">This field stands on its own and will be signed if it is negative.  The SAC01is NOT used to determine the sign in the SAC05.  </w:t>
            </w:r>
          </w:p>
        </w:tc>
      </w:tr>
      <w:tr w:rsidR="00D7162A">
        <w:tc>
          <w:tcPr>
            <w:tcW w:w="1007" w:type="dxa"/>
          </w:tcPr>
          <w:p w:rsidR="00D7162A" w:rsidRDefault="00D7162A">
            <w:pPr>
              <w:pStyle w:val="Heading9"/>
              <w:spacing w:before="120"/>
            </w:pPr>
            <w:r>
              <w:t>Conditional</w:t>
            </w:r>
          </w:p>
        </w:tc>
        <w:tc>
          <w:tcPr>
            <w:tcW w:w="1080" w:type="dxa"/>
          </w:tcPr>
          <w:p w:rsidR="00D7162A" w:rsidRDefault="00D7162A">
            <w:pPr>
              <w:spacing w:before="120"/>
              <w:ind w:right="144"/>
              <w:jc w:val="center"/>
            </w:pPr>
            <w:r>
              <w:rPr>
                <w:b/>
              </w:rPr>
              <w:t>SAC08</w:t>
            </w:r>
          </w:p>
        </w:tc>
        <w:tc>
          <w:tcPr>
            <w:tcW w:w="893" w:type="dxa"/>
          </w:tcPr>
          <w:p w:rsidR="00D7162A" w:rsidRDefault="00D7162A">
            <w:pPr>
              <w:spacing w:before="120"/>
              <w:ind w:right="144"/>
              <w:jc w:val="center"/>
            </w:pPr>
            <w:r>
              <w:rPr>
                <w:b/>
              </w:rPr>
              <w:t>118</w:t>
            </w:r>
          </w:p>
        </w:tc>
        <w:tc>
          <w:tcPr>
            <w:tcW w:w="4896" w:type="dxa"/>
            <w:gridSpan w:val="4"/>
          </w:tcPr>
          <w:p w:rsidR="00D7162A" w:rsidRDefault="00D7162A">
            <w:pPr>
              <w:spacing w:before="120"/>
              <w:ind w:right="144"/>
            </w:pPr>
            <w:r>
              <w:rPr>
                <w:b/>
              </w:rPr>
              <w:t>Rate</w:t>
            </w:r>
          </w:p>
        </w:tc>
        <w:tc>
          <w:tcPr>
            <w:tcW w:w="432" w:type="dxa"/>
          </w:tcPr>
          <w:p w:rsidR="00D7162A" w:rsidRDefault="00D7162A">
            <w:pPr>
              <w:spacing w:before="120"/>
              <w:ind w:right="144"/>
            </w:pPr>
            <w:r>
              <w:rPr>
                <w:b/>
              </w:rPr>
              <w:t>O</w:t>
            </w:r>
          </w:p>
        </w:tc>
        <w:tc>
          <w:tcPr>
            <w:tcW w:w="1440" w:type="dxa"/>
            <w:gridSpan w:val="3"/>
          </w:tcPr>
          <w:p w:rsidR="00D7162A" w:rsidRDefault="00D7162A">
            <w:pPr>
              <w:spacing w:before="120"/>
              <w:ind w:right="144"/>
            </w:pPr>
            <w:r>
              <w:rPr>
                <w:b/>
              </w:rPr>
              <w:t>R  1/9</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Rate expressed in the standard monetary denomination for the currency specified</w:t>
            </w:r>
          </w:p>
        </w:tc>
      </w:tr>
      <w:tr w:rsidR="00D7162A">
        <w:tc>
          <w:tcPr>
            <w:tcW w:w="1007" w:type="dxa"/>
          </w:tcPr>
          <w:p w:rsidR="00D7162A" w:rsidRDefault="00D7162A">
            <w:pPr>
              <w:pStyle w:val="Heading9"/>
              <w:spacing w:before="120"/>
            </w:pPr>
            <w:r>
              <w:t>Conditional</w:t>
            </w:r>
          </w:p>
        </w:tc>
        <w:tc>
          <w:tcPr>
            <w:tcW w:w="1080" w:type="dxa"/>
          </w:tcPr>
          <w:p w:rsidR="00D7162A" w:rsidRDefault="00D7162A">
            <w:pPr>
              <w:spacing w:before="120"/>
              <w:ind w:right="144"/>
              <w:jc w:val="center"/>
            </w:pPr>
            <w:r>
              <w:rPr>
                <w:b/>
              </w:rPr>
              <w:t>SAC09</w:t>
            </w:r>
          </w:p>
        </w:tc>
        <w:tc>
          <w:tcPr>
            <w:tcW w:w="893" w:type="dxa"/>
          </w:tcPr>
          <w:p w:rsidR="00D7162A" w:rsidRDefault="00D7162A">
            <w:pPr>
              <w:spacing w:before="120"/>
              <w:ind w:right="144"/>
              <w:jc w:val="center"/>
            </w:pPr>
            <w:r>
              <w:rPr>
                <w:b/>
              </w:rPr>
              <w:t>355</w:t>
            </w:r>
          </w:p>
        </w:tc>
        <w:tc>
          <w:tcPr>
            <w:tcW w:w="4896" w:type="dxa"/>
            <w:gridSpan w:val="4"/>
          </w:tcPr>
          <w:p w:rsidR="00D7162A" w:rsidRDefault="00D7162A">
            <w:pPr>
              <w:spacing w:before="120"/>
              <w:ind w:right="144"/>
            </w:pPr>
            <w:r>
              <w:rPr>
                <w:b/>
              </w:rPr>
              <w:t>Unit or Basis for Measurement Code</w:t>
            </w:r>
          </w:p>
        </w:tc>
        <w:tc>
          <w:tcPr>
            <w:tcW w:w="432" w:type="dxa"/>
          </w:tcPr>
          <w:p w:rsidR="00D7162A" w:rsidRDefault="00D7162A">
            <w:pPr>
              <w:spacing w:before="120"/>
              <w:ind w:right="144"/>
            </w:pPr>
            <w:r>
              <w:rPr>
                <w:b/>
              </w:rPr>
              <w:t>X</w:t>
            </w:r>
          </w:p>
        </w:tc>
        <w:tc>
          <w:tcPr>
            <w:tcW w:w="1440" w:type="dxa"/>
            <w:gridSpan w:val="3"/>
          </w:tcPr>
          <w:p w:rsidR="00D7162A" w:rsidRDefault="00D7162A">
            <w:pPr>
              <w:spacing w:before="120"/>
              <w:ind w:right="144"/>
            </w:pPr>
            <w:r>
              <w:rPr>
                <w:b/>
              </w:rPr>
              <w:t>ID 2/2</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Code specifying the units in which a value is being expressed, or manner in which a measurement has been taken</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99</w:t>
            </w:r>
          </w:p>
        </w:tc>
        <w:tc>
          <w:tcPr>
            <w:tcW w:w="217" w:type="dxa"/>
          </w:tcPr>
          <w:p w:rsidR="00D7162A" w:rsidRDefault="00D7162A">
            <w:pPr>
              <w:ind w:right="144"/>
            </w:pPr>
          </w:p>
        </w:tc>
        <w:tc>
          <w:tcPr>
            <w:tcW w:w="4680" w:type="dxa"/>
            <w:gridSpan w:val="3"/>
          </w:tcPr>
          <w:p w:rsidR="00D7162A" w:rsidRDefault="00D7162A">
            <w:pPr>
              <w:ind w:right="144"/>
            </w:pPr>
            <w:r>
              <w:t>Watt</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K1</w:t>
            </w:r>
          </w:p>
        </w:tc>
        <w:tc>
          <w:tcPr>
            <w:tcW w:w="217" w:type="dxa"/>
          </w:tcPr>
          <w:p w:rsidR="00D7162A" w:rsidRDefault="00D7162A">
            <w:pPr>
              <w:ind w:right="144"/>
            </w:pPr>
          </w:p>
        </w:tc>
        <w:tc>
          <w:tcPr>
            <w:tcW w:w="4680" w:type="dxa"/>
            <w:gridSpan w:val="3"/>
          </w:tcPr>
          <w:p w:rsidR="00D7162A" w:rsidRDefault="00D7162A">
            <w:pPr>
              <w:ind w:right="144"/>
            </w:pPr>
            <w:r>
              <w:t>Kilowatt Demand (kW)</w:t>
            </w:r>
          </w:p>
        </w:tc>
      </w:tr>
      <w:tr w:rsidR="00D7162A">
        <w:trPr>
          <w:gridAfter w:val="2"/>
          <w:wAfter w:w="388" w:type="dxa"/>
        </w:trPr>
        <w:tc>
          <w:tcPr>
            <w:tcW w:w="4680" w:type="dxa"/>
            <w:gridSpan w:val="6"/>
          </w:tcPr>
          <w:p w:rsidR="00D7162A" w:rsidRDefault="00D7162A">
            <w:pPr>
              <w:ind w:right="144"/>
            </w:pPr>
          </w:p>
        </w:tc>
        <w:tc>
          <w:tcPr>
            <w:tcW w:w="4680" w:type="dxa"/>
            <w:gridSpan w:val="3"/>
            <w:shd w:val="pct5" w:color="auto" w:fill="FFFFFF"/>
          </w:tcPr>
          <w:p w:rsidR="00D7162A" w:rsidRDefault="00D7162A">
            <w:pPr>
              <w:ind w:right="144"/>
            </w:pPr>
            <w:r>
              <w:t>Represents potential power load measured at predetermined intervals</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smartTag w:uri="urn:schemas-microsoft-com:office:smarttags" w:element="place">
              <w:r>
                <w:t>K2</w:t>
              </w:r>
            </w:smartTag>
          </w:p>
        </w:tc>
        <w:tc>
          <w:tcPr>
            <w:tcW w:w="217" w:type="dxa"/>
          </w:tcPr>
          <w:p w:rsidR="00D7162A" w:rsidRDefault="00D7162A">
            <w:pPr>
              <w:ind w:right="144"/>
            </w:pPr>
          </w:p>
        </w:tc>
        <w:tc>
          <w:tcPr>
            <w:tcW w:w="4680" w:type="dxa"/>
            <w:gridSpan w:val="3"/>
          </w:tcPr>
          <w:p w:rsidR="00D7162A" w:rsidRDefault="00D7162A">
            <w:pPr>
              <w:ind w:right="144"/>
            </w:pPr>
            <w:r>
              <w:t>Kilovolt Amperes Reactive Demand (</w:t>
            </w:r>
            <w:proofErr w:type="spellStart"/>
            <w:r>
              <w:t>kVAR</w:t>
            </w:r>
            <w:proofErr w:type="spellEnd"/>
            <w:r>
              <w:t>)</w:t>
            </w:r>
          </w:p>
        </w:tc>
      </w:tr>
      <w:tr w:rsidR="00D7162A">
        <w:trPr>
          <w:gridAfter w:val="2"/>
          <w:wAfter w:w="388" w:type="dxa"/>
        </w:trPr>
        <w:tc>
          <w:tcPr>
            <w:tcW w:w="4680" w:type="dxa"/>
            <w:gridSpan w:val="6"/>
          </w:tcPr>
          <w:p w:rsidR="00D7162A" w:rsidRDefault="00D7162A">
            <w:pPr>
              <w:ind w:right="144"/>
            </w:pPr>
          </w:p>
        </w:tc>
        <w:tc>
          <w:tcPr>
            <w:tcW w:w="4680" w:type="dxa"/>
            <w:gridSpan w:val="3"/>
            <w:shd w:val="pct5" w:color="auto" w:fill="FFFFFF"/>
          </w:tcPr>
          <w:p w:rsidR="00D7162A" w:rsidRDefault="00D7162A">
            <w:pPr>
              <w:ind w:right="144"/>
            </w:pPr>
            <w:r>
              <w:t>Reactive power that must be supplied for specific types of customer's equipment; billable when kilowatt demand usage meets or exceeds a defined parameter</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K3</w:t>
            </w:r>
          </w:p>
        </w:tc>
        <w:tc>
          <w:tcPr>
            <w:tcW w:w="217" w:type="dxa"/>
          </w:tcPr>
          <w:p w:rsidR="00D7162A" w:rsidRDefault="00D7162A">
            <w:pPr>
              <w:ind w:right="144"/>
            </w:pPr>
          </w:p>
        </w:tc>
        <w:tc>
          <w:tcPr>
            <w:tcW w:w="4680" w:type="dxa"/>
            <w:gridSpan w:val="3"/>
          </w:tcPr>
          <w:p w:rsidR="00D7162A" w:rsidRDefault="00D7162A">
            <w:pPr>
              <w:ind w:right="144"/>
            </w:pPr>
            <w:r>
              <w:t>Kilovolt Amperes Reactive Hour (</w:t>
            </w:r>
            <w:proofErr w:type="spellStart"/>
            <w:r>
              <w:t>kVARH</w:t>
            </w:r>
            <w:proofErr w:type="spellEnd"/>
            <w:r>
              <w:t>)</w:t>
            </w:r>
          </w:p>
        </w:tc>
      </w:tr>
      <w:tr w:rsidR="00D7162A">
        <w:trPr>
          <w:gridAfter w:val="2"/>
          <w:wAfter w:w="388" w:type="dxa"/>
        </w:trPr>
        <w:tc>
          <w:tcPr>
            <w:tcW w:w="4680" w:type="dxa"/>
            <w:gridSpan w:val="6"/>
          </w:tcPr>
          <w:p w:rsidR="00D7162A" w:rsidRDefault="00D7162A">
            <w:pPr>
              <w:ind w:right="144"/>
            </w:pPr>
          </w:p>
        </w:tc>
        <w:tc>
          <w:tcPr>
            <w:tcW w:w="4680" w:type="dxa"/>
            <w:gridSpan w:val="3"/>
            <w:shd w:val="pct5" w:color="auto" w:fill="FFFFFF"/>
          </w:tcPr>
          <w:p w:rsidR="00D7162A" w:rsidRDefault="00D7162A">
            <w:pPr>
              <w:ind w:right="144"/>
            </w:pPr>
            <w:r>
              <w:t>Represents actual electricity equivalent to kilowatt hours; billable when usage meets or exceeds defined parameters</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K4</w:t>
            </w:r>
          </w:p>
        </w:tc>
        <w:tc>
          <w:tcPr>
            <w:tcW w:w="217" w:type="dxa"/>
          </w:tcPr>
          <w:p w:rsidR="00D7162A" w:rsidRDefault="00D7162A">
            <w:pPr>
              <w:ind w:right="144"/>
            </w:pPr>
          </w:p>
        </w:tc>
        <w:tc>
          <w:tcPr>
            <w:tcW w:w="4680" w:type="dxa"/>
            <w:gridSpan w:val="3"/>
          </w:tcPr>
          <w:p w:rsidR="00D7162A" w:rsidRDefault="00D7162A">
            <w:pPr>
              <w:ind w:right="144"/>
            </w:pPr>
            <w:r>
              <w:t>Kilovolt Amperes (KVA)</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KH</w:t>
            </w:r>
          </w:p>
        </w:tc>
        <w:tc>
          <w:tcPr>
            <w:tcW w:w="217" w:type="dxa"/>
          </w:tcPr>
          <w:p w:rsidR="00D7162A" w:rsidRDefault="00D7162A">
            <w:pPr>
              <w:ind w:right="144"/>
            </w:pPr>
          </w:p>
        </w:tc>
        <w:tc>
          <w:tcPr>
            <w:tcW w:w="4680" w:type="dxa"/>
            <w:gridSpan w:val="3"/>
          </w:tcPr>
          <w:p w:rsidR="00D7162A" w:rsidRDefault="00D7162A">
            <w:pPr>
              <w:ind w:right="144"/>
            </w:pPr>
            <w:r>
              <w:t>Kilowatt Hour (kWh)</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MO</w:t>
            </w:r>
          </w:p>
        </w:tc>
        <w:tc>
          <w:tcPr>
            <w:tcW w:w="217" w:type="dxa"/>
          </w:tcPr>
          <w:p w:rsidR="00D7162A" w:rsidRDefault="00D7162A">
            <w:pPr>
              <w:ind w:right="144"/>
            </w:pPr>
          </w:p>
        </w:tc>
        <w:tc>
          <w:tcPr>
            <w:tcW w:w="4680" w:type="dxa"/>
            <w:gridSpan w:val="3"/>
          </w:tcPr>
          <w:p w:rsidR="00D7162A" w:rsidRDefault="00D7162A">
            <w:pPr>
              <w:ind w:right="144"/>
            </w:pPr>
            <w:r>
              <w:t>Months</w:t>
            </w:r>
          </w:p>
        </w:tc>
      </w:tr>
      <w:tr w:rsidR="00D7162A">
        <w:tc>
          <w:tcPr>
            <w:tcW w:w="1007" w:type="dxa"/>
          </w:tcPr>
          <w:p w:rsidR="00D7162A" w:rsidRDefault="00D7162A">
            <w:pPr>
              <w:pStyle w:val="Heading9"/>
              <w:spacing w:before="120"/>
            </w:pPr>
            <w:r>
              <w:t>Conditional</w:t>
            </w:r>
          </w:p>
        </w:tc>
        <w:tc>
          <w:tcPr>
            <w:tcW w:w="1080" w:type="dxa"/>
          </w:tcPr>
          <w:p w:rsidR="00D7162A" w:rsidRDefault="00D7162A">
            <w:pPr>
              <w:pStyle w:val="Heading6"/>
              <w:tabs>
                <w:tab w:val="clear" w:pos="1440"/>
                <w:tab w:val="clear" w:pos="2448"/>
                <w:tab w:val="clear" w:pos="2988"/>
                <w:tab w:val="clear" w:pos="7883"/>
                <w:tab w:val="clear" w:pos="9360"/>
              </w:tabs>
              <w:rPr>
                <w:rFonts w:ascii="Times New Roman" w:hAnsi="Times New Roman"/>
              </w:rPr>
            </w:pPr>
            <w:r>
              <w:rPr>
                <w:rFonts w:ascii="Times New Roman" w:hAnsi="Times New Roman"/>
              </w:rPr>
              <w:t>SAC10</w:t>
            </w:r>
          </w:p>
        </w:tc>
        <w:tc>
          <w:tcPr>
            <w:tcW w:w="893" w:type="dxa"/>
          </w:tcPr>
          <w:p w:rsidR="00D7162A" w:rsidRDefault="00D7162A">
            <w:pPr>
              <w:spacing w:before="120"/>
              <w:ind w:right="144"/>
              <w:jc w:val="center"/>
            </w:pPr>
            <w:r>
              <w:rPr>
                <w:b/>
              </w:rPr>
              <w:t>380</w:t>
            </w:r>
          </w:p>
        </w:tc>
        <w:tc>
          <w:tcPr>
            <w:tcW w:w="4896" w:type="dxa"/>
            <w:gridSpan w:val="4"/>
          </w:tcPr>
          <w:p w:rsidR="00D7162A" w:rsidRDefault="00D7162A">
            <w:pPr>
              <w:spacing w:before="120"/>
              <w:ind w:right="144"/>
            </w:pPr>
            <w:r>
              <w:rPr>
                <w:b/>
              </w:rPr>
              <w:t>Quantity</w:t>
            </w:r>
          </w:p>
        </w:tc>
        <w:tc>
          <w:tcPr>
            <w:tcW w:w="432" w:type="dxa"/>
          </w:tcPr>
          <w:p w:rsidR="00D7162A" w:rsidRDefault="00D7162A">
            <w:pPr>
              <w:spacing w:before="120"/>
              <w:ind w:right="144"/>
            </w:pPr>
            <w:r>
              <w:rPr>
                <w:b/>
              </w:rPr>
              <w:t>X</w:t>
            </w:r>
          </w:p>
        </w:tc>
        <w:tc>
          <w:tcPr>
            <w:tcW w:w="1440" w:type="dxa"/>
            <w:gridSpan w:val="3"/>
          </w:tcPr>
          <w:p w:rsidR="00D7162A" w:rsidRDefault="00D7162A">
            <w:pPr>
              <w:spacing w:before="120"/>
              <w:ind w:right="144"/>
            </w:pPr>
            <w:r>
              <w:rPr>
                <w:b/>
              </w:rPr>
              <w:t>R  1/15</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Numeric value of quantity</w:t>
            </w:r>
          </w:p>
        </w:tc>
      </w:tr>
      <w:tr w:rsidR="00D7162A">
        <w:tc>
          <w:tcPr>
            <w:tcW w:w="1007" w:type="dxa"/>
          </w:tcPr>
          <w:p w:rsidR="00D7162A" w:rsidRDefault="00D7162A">
            <w:pPr>
              <w:spacing w:before="120"/>
              <w:ind w:right="144"/>
            </w:pPr>
            <w:r>
              <w:rPr>
                <w:b/>
                <w:sz w:val="16"/>
              </w:rPr>
              <w:t>Conditional</w:t>
            </w:r>
          </w:p>
        </w:tc>
        <w:tc>
          <w:tcPr>
            <w:tcW w:w="1080" w:type="dxa"/>
          </w:tcPr>
          <w:p w:rsidR="00D7162A" w:rsidRDefault="00D7162A">
            <w:pPr>
              <w:pStyle w:val="Heading6"/>
              <w:tabs>
                <w:tab w:val="clear" w:pos="1440"/>
                <w:tab w:val="clear" w:pos="2448"/>
                <w:tab w:val="clear" w:pos="2988"/>
                <w:tab w:val="clear" w:pos="7883"/>
                <w:tab w:val="clear" w:pos="9360"/>
              </w:tabs>
              <w:rPr>
                <w:rFonts w:ascii="Times New Roman" w:hAnsi="Times New Roman"/>
              </w:rPr>
            </w:pPr>
            <w:r>
              <w:rPr>
                <w:rFonts w:ascii="Times New Roman" w:hAnsi="Times New Roman"/>
              </w:rPr>
              <w:t>SAC13</w:t>
            </w:r>
          </w:p>
        </w:tc>
        <w:tc>
          <w:tcPr>
            <w:tcW w:w="893" w:type="dxa"/>
          </w:tcPr>
          <w:p w:rsidR="00D7162A" w:rsidRDefault="00D7162A">
            <w:pPr>
              <w:spacing w:before="120"/>
              <w:ind w:right="144"/>
              <w:jc w:val="center"/>
            </w:pPr>
            <w:r>
              <w:rPr>
                <w:b/>
              </w:rPr>
              <w:t>127</w:t>
            </w:r>
          </w:p>
        </w:tc>
        <w:tc>
          <w:tcPr>
            <w:tcW w:w="4896" w:type="dxa"/>
            <w:gridSpan w:val="4"/>
          </w:tcPr>
          <w:p w:rsidR="00D7162A" w:rsidRDefault="00D7162A">
            <w:pPr>
              <w:spacing w:before="120"/>
              <w:ind w:right="144"/>
            </w:pPr>
            <w:r>
              <w:rPr>
                <w:b/>
              </w:rPr>
              <w:t>Reference Identification</w:t>
            </w:r>
          </w:p>
        </w:tc>
        <w:tc>
          <w:tcPr>
            <w:tcW w:w="432" w:type="dxa"/>
          </w:tcPr>
          <w:p w:rsidR="00D7162A" w:rsidRDefault="00D7162A">
            <w:pPr>
              <w:spacing w:before="120"/>
              <w:ind w:right="144"/>
            </w:pPr>
            <w:r>
              <w:rPr>
                <w:b/>
              </w:rPr>
              <w:t>X</w:t>
            </w:r>
          </w:p>
        </w:tc>
        <w:tc>
          <w:tcPr>
            <w:tcW w:w="1440" w:type="dxa"/>
            <w:gridSpan w:val="3"/>
          </w:tcPr>
          <w:p w:rsidR="00D7162A" w:rsidRDefault="00D7162A">
            <w:pPr>
              <w:spacing w:before="120"/>
              <w:ind w:right="144"/>
            </w:pPr>
            <w:r>
              <w:rPr>
                <w:b/>
              </w:rPr>
              <w:t>AN 1/30</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D7162A">
        <w:trPr>
          <w:gridAfter w:val="1"/>
          <w:wAfter w:w="245" w:type="dxa"/>
        </w:trPr>
        <w:tc>
          <w:tcPr>
            <w:tcW w:w="2980" w:type="dxa"/>
            <w:gridSpan w:val="3"/>
          </w:tcPr>
          <w:p w:rsidR="00D7162A" w:rsidRDefault="00D7162A">
            <w:pPr>
              <w:ind w:right="144"/>
            </w:pPr>
          </w:p>
        </w:tc>
        <w:tc>
          <w:tcPr>
            <w:tcW w:w="6523" w:type="dxa"/>
            <w:gridSpan w:val="7"/>
            <w:shd w:val="pct5" w:color="000000" w:fill="FFFFFF"/>
          </w:tcPr>
          <w:p w:rsidR="00D7162A" w:rsidRDefault="00D7162A">
            <w:pPr>
              <w:ind w:right="144"/>
            </w:pPr>
            <w:r>
              <w:t>Used to assign a print sequencing number to determine the order that the line item will appear on the bill.  Not used for Rate Ready billing.</w:t>
            </w:r>
          </w:p>
        </w:tc>
      </w:tr>
      <w:tr w:rsidR="00D7162A">
        <w:tc>
          <w:tcPr>
            <w:tcW w:w="1007" w:type="dxa"/>
          </w:tcPr>
          <w:p w:rsidR="00D7162A" w:rsidRDefault="00D7162A">
            <w:pPr>
              <w:spacing w:before="120"/>
              <w:ind w:right="144"/>
            </w:pPr>
            <w:r>
              <w:rPr>
                <w:b/>
                <w:sz w:val="16"/>
              </w:rPr>
              <w:t>Conditional</w:t>
            </w:r>
          </w:p>
        </w:tc>
        <w:tc>
          <w:tcPr>
            <w:tcW w:w="1080" w:type="dxa"/>
          </w:tcPr>
          <w:p w:rsidR="00D7162A" w:rsidRDefault="00D7162A">
            <w:pPr>
              <w:spacing w:before="120"/>
              <w:ind w:right="144"/>
              <w:jc w:val="center"/>
            </w:pPr>
            <w:r>
              <w:rPr>
                <w:b/>
              </w:rPr>
              <w:t>SAC15</w:t>
            </w:r>
          </w:p>
        </w:tc>
        <w:tc>
          <w:tcPr>
            <w:tcW w:w="893" w:type="dxa"/>
          </w:tcPr>
          <w:p w:rsidR="00D7162A" w:rsidRDefault="00D7162A">
            <w:pPr>
              <w:spacing w:before="120"/>
              <w:ind w:right="144"/>
              <w:jc w:val="center"/>
            </w:pPr>
            <w:r>
              <w:rPr>
                <w:b/>
              </w:rPr>
              <w:t>352</w:t>
            </w:r>
          </w:p>
        </w:tc>
        <w:tc>
          <w:tcPr>
            <w:tcW w:w="4896" w:type="dxa"/>
            <w:gridSpan w:val="4"/>
          </w:tcPr>
          <w:p w:rsidR="00D7162A" w:rsidRDefault="00D7162A">
            <w:pPr>
              <w:spacing w:before="120"/>
              <w:ind w:right="144"/>
            </w:pPr>
            <w:r>
              <w:rPr>
                <w:b/>
              </w:rPr>
              <w:t>Description</w:t>
            </w:r>
          </w:p>
        </w:tc>
        <w:tc>
          <w:tcPr>
            <w:tcW w:w="432" w:type="dxa"/>
          </w:tcPr>
          <w:p w:rsidR="00D7162A" w:rsidRDefault="00D7162A">
            <w:pPr>
              <w:spacing w:before="120"/>
              <w:ind w:right="144"/>
            </w:pPr>
            <w:r>
              <w:rPr>
                <w:b/>
              </w:rPr>
              <w:t>X</w:t>
            </w:r>
          </w:p>
        </w:tc>
        <w:tc>
          <w:tcPr>
            <w:tcW w:w="1440" w:type="dxa"/>
            <w:gridSpan w:val="3"/>
          </w:tcPr>
          <w:p w:rsidR="00D7162A" w:rsidRDefault="00D7162A">
            <w:pPr>
              <w:spacing w:before="120"/>
              <w:ind w:right="144"/>
            </w:pPr>
            <w:r>
              <w:rPr>
                <w:b/>
              </w:rPr>
              <w:t>AN 1/80</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A free-form description to clarify the related data elements and their content</w:t>
            </w:r>
          </w:p>
        </w:tc>
      </w:tr>
    </w:tbl>
    <w:p w:rsidR="00D7162A" w:rsidRDefault="00D7162A">
      <w:pPr>
        <w:tabs>
          <w:tab w:val="right" w:pos="1800"/>
          <w:tab w:val="left" w:pos="2160"/>
        </w:tabs>
        <w:ind w:left="2160" w:hanging="2160"/>
        <w:rPr>
          <w:b/>
        </w:rPr>
      </w:pPr>
    </w:p>
    <w:p w:rsidR="00D7162A" w:rsidRDefault="00D7162A">
      <w:pPr>
        <w:pStyle w:val="Heading1"/>
        <w:rPr>
          <w:rFonts w:ascii="Times New Roman" w:hAnsi="Times New Roman"/>
          <w:snapToGrid w:val="0"/>
          <w:sz w:val="20"/>
        </w:rPr>
      </w:pPr>
      <w:r>
        <w:rPr>
          <w:rFonts w:ascii="Times New Roman" w:hAnsi="Times New Roman"/>
        </w:rPr>
        <w:br w:type="page"/>
      </w:r>
      <w:bookmarkStart w:id="614" w:name="book24"/>
      <w:bookmarkStart w:id="615" w:name="book25"/>
      <w:bookmarkStart w:id="616" w:name="book29"/>
      <w:bookmarkStart w:id="617" w:name="book30"/>
      <w:bookmarkEnd w:id="614"/>
      <w:bookmarkEnd w:id="615"/>
      <w:bookmarkEnd w:id="616"/>
      <w:bookmarkEnd w:id="617"/>
      <w:r>
        <w:rPr>
          <w:rFonts w:ascii="Times New Roman" w:hAnsi="Times New Roman"/>
          <w:snapToGrid w:val="0"/>
        </w:rPr>
        <w:lastRenderedPageBreak/>
        <w:tab/>
        <w:t xml:space="preserve">   </w:t>
      </w:r>
      <w:bookmarkStart w:id="618" w:name="_Toc470748262"/>
      <w:bookmarkStart w:id="619" w:name="_Toc479738348"/>
      <w:bookmarkStart w:id="620" w:name="_Toc479738434"/>
      <w:bookmarkStart w:id="621" w:name="_Toc479746822"/>
      <w:bookmarkStart w:id="622" w:name="_Toc493255037"/>
      <w:bookmarkStart w:id="623" w:name="_Toc528144950"/>
      <w:bookmarkStart w:id="624" w:name="_Toc532878940"/>
      <w:bookmarkStart w:id="625" w:name="_Toc532879030"/>
      <w:bookmarkStart w:id="626" w:name="_Toc535217905"/>
      <w:bookmarkStart w:id="627" w:name="_Toc535218351"/>
      <w:bookmarkStart w:id="628" w:name="_Toc535219250"/>
      <w:bookmarkStart w:id="629" w:name="_Toc535220660"/>
      <w:bookmarkStart w:id="630" w:name="_Toc125456012"/>
      <w:bookmarkStart w:id="631" w:name="_Toc350773940"/>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 xml:space="preserve">IT1 </w:t>
      </w:r>
      <w:r>
        <w:rPr>
          <w:rFonts w:ascii="Times New Roman" w:hAnsi="Times New Roman"/>
          <w:snapToGrid w:val="0"/>
          <w:sz w:val="20"/>
        </w:rPr>
        <w:t>Baseline Item Data (Invoice) (IT109=UNMET loop)</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rsidR="00D7162A" w:rsidRDefault="00D7162A">
      <w:pPr>
        <w:tabs>
          <w:tab w:val="right" w:pos="1800"/>
          <w:tab w:val="left" w:pos="2160"/>
        </w:tabs>
        <w:ind w:left="2160" w:hanging="2160"/>
        <w:rPr>
          <w:snapToGrid w:val="0"/>
        </w:rPr>
      </w:pPr>
      <w:r>
        <w:rPr>
          <w:b/>
          <w:snapToGrid w:val="0"/>
        </w:rPr>
        <w:tab/>
        <w:t>Position:</w:t>
      </w:r>
      <w:r>
        <w:rPr>
          <w:b/>
          <w:snapToGrid w:val="0"/>
        </w:rPr>
        <w:tab/>
      </w:r>
      <w:r>
        <w:rPr>
          <w:snapToGrid w:val="0"/>
        </w:rPr>
        <w:t>010</w:t>
      </w:r>
    </w:p>
    <w:p w:rsidR="00D7162A" w:rsidRDefault="00D7162A">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IT1        </w:t>
      </w:r>
    </w:p>
    <w:p w:rsidR="00D7162A" w:rsidRDefault="00D7162A">
      <w:pPr>
        <w:tabs>
          <w:tab w:val="right" w:pos="1800"/>
          <w:tab w:val="left" w:pos="2160"/>
        </w:tabs>
        <w:ind w:left="2160" w:hanging="2160"/>
        <w:rPr>
          <w:snapToGrid w:val="0"/>
        </w:rPr>
      </w:pPr>
      <w:r>
        <w:rPr>
          <w:snapToGrid w:val="0"/>
        </w:rPr>
        <w:tab/>
      </w:r>
      <w:r>
        <w:rPr>
          <w:b/>
          <w:snapToGrid w:val="0"/>
        </w:rPr>
        <w:t>Level:</w:t>
      </w:r>
      <w:r>
        <w:rPr>
          <w:snapToGrid w:val="0"/>
        </w:rPr>
        <w:tab/>
        <w:t>Detail</w:t>
      </w:r>
    </w:p>
    <w:p w:rsidR="00D7162A" w:rsidRDefault="00D7162A">
      <w:pPr>
        <w:tabs>
          <w:tab w:val="right" w:pos="1800"/>
          <w:tab w:val="left" w:pos="2160"/>
        </w:tabs>
        <w:ind w:left="2160" w:hanging="2160"/>
        <w:rPr>
          <w:snapToGrid w:val="0"/>
        </w:rPr>
      </w:pPr>
      <w:r>
        <w:rPr>
          <w:snapToGrid w:val="0"/>
        </w:rPr>
        <w:tab/>
      </w:r>
      <w:r>
        <w:rPr>
          <w:b/>
          <w:snapToGrid w:val="0"/>
        </w:rPr>
        <w:t>Usage:</w:t>
      </w:r>
      <w:r>
        <w:rPr>
          <w:snapToGrid w:val="0"/>
        </w:rPr>
        <w:tab/>
        <w:t>Optional</w:t>
      </w:r>
    </w:p>
    <w:p w:rsidR="00D7162A" w:rsidRDefault="00D7162A">
      <w:pPr>
        <w:tabs>
          <w:tab w:val="right" w:pos="1800"/>
          <w:tab w:val="left" w:pos="2160"/>
        </w:tabs>
        <w:ind w:left="2160" w:hanging="2160"/>
        <w:rPr>
          <w:snapToGrid w:val="0"/>
        </w:rPr>
      </w:pPr>
      <w:r>
        <w:rPr>
          <w:snapToGrid w:val="0"/>
        </w:rPr>
        <w:tab/>
      </w:r>
      <w:r>
        <w:rPr>
          <w:b/>
          <w:snapToGrid w:val="0"/>
        </w:rPr>
        <w:t>Max Use:</w:t>
      </w:r>
      <w:r>
        <w:rPr>
          <w:snapToGrid w:val="0"/>
        </w:rPr>
        <w:tab/>
        <w:t>1</w:t>
      </w:r>
    </w:p>
    <w:p w:rsidR="00D7162A" w:rsidRDefault="00D7162A">
      <w:pPr>
        <w:tabs>
          <w:tab w:val="right" w:pos="1800"/>
          <w:tab w:val="left" w:pos="2160"/>
        </w:tabs>
        <w:ind w:left="2160" w:hanging="2160"/>
        <w:rPr>
          <w:snapToGrid w:val="0"/>
        </w:rPr>
      </w:pPr>
      <w:r>
        <w:rPr>
          <w:snapToGrid w:val="0"/>
        </w:rPr>
        <w:tab/>
      </w:r>
      <w:r>
        <w:rPr>
          <w:b/>
          <w:snapToGrid w:val="0"/>
        </w:rPr>
        <w:t>Purpose:</w:t>
      </w:r>
      <w:r>
        <w:rPr>
          <w:snapToGrid w:val="0"/>
        </w:rPr>
        <w:tab/>
        <w:t>To specify the basic and most frequently used line item data for the invoice and related transactions</w:t>
      </w:r>
    </w:p>
    <w:p w:rsidR="00D7162A" w:rsidRDefault="00D7162A">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If any of IT102 IT103 or IT104 is present, then all are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IT106 or IT107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IT108 or IT109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4</w:t>
      </w:r>
      <w:r>
        <w:rPr>
          <w:snapToGrid w:val="0"/>
        </w:rPr>
        <w:tab/>
        <w:t>If either IT110 or IT111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5</w:t>
      </w:r>
      <w:r>
        <w:rPr>
          <w:snapToGrid w:val="0"/>
        </w:rPr>
        <w:tab/>
        <w:t>If either IT112 or IT113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6</w:t>
      </w:r>
      <w:r>
        <w:rPr>
          <w:snapToGrid w:val="0"/>
        </w:rPr>
        <w:tab/>
        <w:t>If either IT114 or IT115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7</w:t>
      </w:r>
      <w:r>
        <w:rPr>
          <w:snapToGrid w:val="0"/>
        </w:rPr>
        <w:tab/>
        <w:t>If either IT116 or IT117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8</w:t>
      </w:r>
      <w:r>
        <w:rPr>
          <w:snapToGrid w:val="0"/>
        </w:rPr>
        <w:tab/>
        <w:t>If either IT118 or IT119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9</w:t>
      </w:r>
      <w:r>
        <w:rPr>
          <w:snapToGrid w:val="0"/>
        </w:rPr>
        <w:tab/>
        <w:t>If either IT120 or IT121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10</w:t>
      </w:r>
      <w:r>
        <w:rPr>
          <w:snapToGrid w:val="0"/>
        </w:rPr>
        <w:tab/>
        <w:t>If either IT122 or IT123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11</w:t>
      </w:r>
      <w:r>
        <w:rPr>
          <w:snapToGrid w:val="0"/>
        </w:rPr>
        <w:tab/>
        <w:t>If either IT124 or IT125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IT101 is the purchase order line item identification.</w:t>
      </w:r>
    </w:p>
    <w:p w:rsidR="00D7162A" w:rsidRDefault="00D7162A">
      <w:pPr>
        <w:tabs>
          <w:tab w:val="right" w:pos="1800"/>
          <w:tab w:val="left" w:pos="2160"/>
          <w:tab w:val="left" w:pos="2520"/>
        </w:tabs>
        <w:ind w:left="2520" w:hanging="2520"/>
        <w:rPr>
          <w:snapToGrid w:val="0"/>
        </w:rPr>
      </w:pPr>
      <w:r>
        <w:rPr>
          <w:snapToGrid w:val="0"/>
        </w:rPr>
        <w:tab/>
      </w:r>
      <w:r>
        <w:rPr>
          <w:b/>
          <w:snapToGrid w:val="0"/>
        </w:rPr>
        <w:t>Comments:</w:t>
      </w:r>
      <w:r>
        <w:rPr>
          <w:snapToGrid w:val="0"/>
        </w:rPr>
        <w:tab/>
      </w:r>
      <w:r>
        <w:rPr>
          <w:b/>
          <w:snapToGrid w:val="0"/>
        </w:rPr>
        <w:t>1</w:t>
      </w:r>
      <w:r>
        <w:rPr>
          <w:snapToGrid w:val="0"/>
        </w:rPr>
        <w:tab/>
        <w:t>Element 235/234 combinations should be interpreted to include products and/or services. See the Data Dictionary for a complete list of IDs.</w:t>
      </w:r>
    </w:p>
    <w:p w:rsidR="00D7162A" w:rsidRDefault="00D7162A">
      <w:pPr>
        <w:tabs>
          <w:tab w:val="right" w:pos="1800"/>
          <w:tab w:val="left" w:pos="2160"/>
          <w:tab w:val="left" w:pos="2520"/>
        </w:tabs>
        <w:ind w:left="2520" w:hanging="2520"/>
      </w:pPr>
      <w:r>
        <w:rPr>
          <w:snapToGrid w:val="0"/>
        </w:rPr>
        <w:tab/>
      </w:r>
      <w:r>
        <w:rPr>
          <w:snapToGrid w:val="0"/>
        </w:rPr>
        <w:tab/>
      </w:r>
      <w:r>
        <w:rPr>
          <w:b/>
          <w:snapToGrid w:val="0"/>
        </w:rPr>
        <w:t>2</w:t>
      </w:r>
      <w:r>
        <w:rPr>
          <w:snapToGrid w:val="0"/>
        </w:rPr>
        <w:tab/>
        <w:t>IT106 through IT125 provide for ten different product/service IDs for each item. For example: Case, Color, Drawing No., U.P.C. No., ISBN No., Model No., or SKU.</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650"/>
      </w:tblGrid>
      <w:tr w:rsidR="00D7162A">
        <w:tc>
          <w:tcPr>
            <w:tcW w:w="1980" w:type="dxa"/>
          </w:tcPr>
          <w:p w:rsidR="00D7162A" w:rsidRDefault="00D7162A">
            <w:pPr>
              <w:ind w:right="144"/>
              <w:jc w:val="right"/>
              <w:rPr>
                <w:b/>
              </w:rPr>
            </w:pPr>
            <w:r>
              <w:rPr>
                <w:b/>
              </w:rPr>
              <w:t>Notes:</w:t>
            </w:r>
          </w:p>
        </w:tc>
        <w:tc>
          <w:tcPr>
            <w:tcW w:w="180" w:type="dxa"/>
          </w:tcPr>
          <w:p w:rsidR="00D7162A" w:rsidRDefault="00D7162A">
            <w:pPr>
              <w:ind w:right="144"/>
              <w:jc w:val="right"/>
              <w:rPr>
                <w:sz w:val="24"/>
              </w:rPr>
            </w:pPr>
          </w:p>
        </w:tc>
        <w:tc>
          <w:tcPr>
            <w:tcW w:w="7650" w:type="dxa"/>
            <w:shd w:val="pct5" w:color="auto" w:fill="FFFFFF"/>
          </w:tcPr>
          <w:p w:rsidR="00D7162A" w:rsidRDefault="00D7162A">
            <w:pPr>
              <w:ind w:right="144"/>
            </w:pPr>
            <w:r>
              <w:rPr>
                <w:b/>
              </w:rPr>
              <w:t>UNMET</w:t>
            </w:r>
            <w:r>
              <w:t xml:space="preserve">: Used to convey charges that apply to unmetered usage </w:t>
            </w:r>
          </w:p>
          <w:p w:rsidR="00D7162A" w:rsidRDefault="00D7162A">
            <w:pPr>
              <w:ind w:right="144"/>
            </w:pPr>
            <w:r>
              <w:rPr>
                <w:b/>
              </w:rPr>
              <w:t>Note:</w:t>
            </w:r>
            <w:r>
              <w:t xml:space="preserve"> IT1 loops may be sent in any order.</w:t>
            </w:r>
          </w:p>
          <w:p w:rsidR="00D7162A" w:rsidRDefault="00D7162A">
            <w:pPr>
              <w:ind w:right="144"/>
            </w:pPr>
            <w:r>
              <w:rPr>
                <w:b/>
              </w:rPr>
              <w:t>Note:</w:t>
            </w:r>
            <w:r>
              <w:t xml:space="preserve"> The Use for the various segments in this loop reflect if the loop is used.</w:t>
            </w:r>
          </w:p>
        </w:tc>
      </w:tr>
      <w:tr w:rsidR="00D7162A">
        <w:tc>
          <w:tcPr>
            <w:tcW w:w="1980" w:type="dxa"/>
          </w:tcPr>
          <w:p w:rsidR="00D7162A" w:rsidRDefault="00D7162A">
            <w:pPr>
              <w:ind w:right="144"/>
              <w:jc w:val="right"/>
              <w:rPr>
                <w:b/>
              </w:rPr>
            </w:pPr>
            <w:r>
              <w:rPr>
                <w:b/>
              </w:rPr>
              <w:t>PA Use:</w:t>
            </w:r>
          </w:p>
        </w:tc>
        <w:tc>
          <w:tcPr>
            <w:tcW w:w="180" w:type="dxa"/>
          </w:tcPr>
          <w:p w:rsidR="00D7162A" w:rsidRDefault="00D7162A">
            <w:pPr>
              <w:ind w:right="144"/>
              <w:jc w:val="right"/>
              <w:rPr>
                <w:sz w:val="24"/>
              </w:rPr>
            </w:pPr>
          </w:p>
        </w:tc>
        <w:tc>
          <w:tcPr>
            <w:tcW w:w="7650" w:type="dxa"/>
            <w:shd w:val="pct5" w:color="auto" w:fill="FFFFFF"/>
          </w:tcPr>
          <w:p w:rsidR="00D7162A" w:rsidRDefault="00D7162A">
            <w:pPr>
              <w:ind w:right="144"/>
            </w:pPr>
            <w:r>
              <w:t>At least one type of loop (Account, Rate, or Unmetered) is Required</w:t>
            </w:r>
          </w:p>
          <w:p w:rsidR="00D7162A" w:rsidRDefault="00D7162A" w:rsidP="006F225C">
            <w:pPr>
              <w:ind w:right="144"/>
            </w:pPr>
            <w:r>
              <w:rPr>
                <w:b/>
              </w:rPr>
              <w:t xml:space="preserve">Note: </w:t>
            </w:r>
            <w:r>
              <w:t xml:space="preserve"> PECO has limitations on this segment, please refer to their documentation before mapping your 810.</w:t>
            </w:r>
            <w:r w:rsidR="006F225C">
              <w:t xml:space="preserve"> The UNMET loop is not valid in FirstEnergy territories.</w:t>
            </w:r>
          </w:p>
        </w:tc>
      </w:tr>
      <w:tr w:rsidR="00D7162A">
        <w:tc>
          <w:tcPr>
            <w:tcW w:w="1980" w:type="dxa"/>
          </w:tcPr>
          <w:p w:rsidR="00D7162A" w:rsidRDefault="00D7162A">
            <w:pPr>
              <w:ind w:right="144"/>
              <w:jc w:val="right"/>
              <w:rPr>
                <w:b/>
              </w:rPr>
            </w:pPr>
            <w:r>
              <w:rPr>
                <w:b/>
              </w:rPr>
              <w:t>NJ Use:</w:t>
            </w:r>
          </w:p>
        </w:tc>
        <w:tc>
          <w:tcPr>
            <w:tcW w:w="180" w:type="dxa"/>
          </w:tcPr>
          <w:p w:rsidR="00D7162A" w:rsidRDefault="00D7162A">
            <w:pPr>
              <w:ind w:right="144"/>
              <w:jc w:val="right"/>
              <w:rPr>
                <w:sz w:val="24"/>
              </w:rPr>
            </w:pPr>
          </w:p>
        </w:tc>
        <w:tc>
          <w:tcPr>
            <w:tcW w:w="7650" w:type="dxa"/>
            <w:shd w:val="pct5" w:color="auto" w:fill="FFFFFF"/>
          </w:tcPr>
          <w:p w:rsidR="00D7162A" w:rsidRDefault="00D7162A">
            <w:pPr>
              <w:ind w:right="144"/>
            </w:pPr>
            <w:r>
              <w:t>At least one type of loop (Account, Rate, or Unmetered)  is Required</w:t>
            </w:r>
          </w:p>
          <w:p w:rsidR="00D7162A" w:rsidRDefault="00D7162A">
            <w:pPr>
              <w:ind w:right="144"/>
            </w:pPr>
            <w:r>
              <w:rPr>
                <w:b/>
              </w:rPr>
              <w:t>Note:</w:t>
            </w:r>
            <w:r>
              <w:t xml:space="preserve"> The UNMET loop is not valid in </w:t>
            </w:r>
            <w:r w:rsidR="006F225C">
              <w:t xml:space="preserve">JCP&amp;L, </w:t>
            </w:r>
            <w:r>
              <w:t xml:space="preserve">PSE&amp;G and </w:t>
            </w:r>
            <w:r w:rsidRPr="008447D1">
              <w:rPr>
                <w:snapToGrid w:val="0"/>
              </w:rPr>
              <w:t>Atlantic City Electric</w:t>
            </w:r>
            <w:r>
              <w:t xml:space="preserve"> territories.</w:t>
            </w:r>
          </w:p>
        </w:tc>
      </w:tr>
      <w:tr w:rsidR="00D7162A">
        <w:tc>
          <w:tcPr>
            <w:tcW w:w="1980" w:type="dxa"/>
          </w:tcPr>
          <w:p w:rsidR="00D7162A" w:rsidRDefault="00D7162A">
            <w:pPr>
              <w:ind w:right="144"/>
              <w:jc w:val="right"/>
              <w:rPr>
                <w:b/>
              </w:rPr>
            </w:pPr>
            <w:r>
              <w:rPr>
                <w:b/>
              </w:rPr>
              <w:t>DE Use:</w:t>
            </w:r>
          </w:p>
        </w:tc>
        <w:tc>
          <w:tcPr>
            <w:tcW w:w="180" w:type="dxa"/>
          </w:tcPr>
          <w:p w:rsidR="00D7162A" w:rsidRDefault="00D7162A">
            <w:pPr>
              <w:ind w:right="144"/>
              <w:jc w:val="right"/>
              <w:rPr>
                <w:sz w:val="24"/>
              </w:rPr>
            </w:pPr>
          </w:p>
        </w:tc>
        <w:tc>
          <w:tcPr>
            <w:tcW w:w="7650" w:type="dxa"/>
            <w:shd w:val="pct5" w:color="auto" w:fill="FFFFFF"/>
          </w:tcPr>
          <w:p w:rsidR="00D7162A" w:rsidRDefault="00D7162A">
            <w:pPr>
              <w:ind w:right="144"/>
            </w:pPr>
            <w:r>
              <w:t xml:space="preserve">The UNMET loop is not valid for </w:t>
            </w:r>
            <w:smartTag w:uri="urn:schemas-microsoft-com:office:smarttags" w:element="place">
              <w:smartTag w:uri="urn:schemas-microsoft-com:office:smarttags" w:element="State">
                <w:r>
                  <w:t>Delaware</w:t>
                </w:r>
              </w:smartTag>
            </w:smartTag>
            <w:r>
              <w:t xml:space="preserve">. </w:t>
            </w:r>
          </w:p>
        </w:tc>
      </w:tr>
      <w:tr w:rsidR="00D7162A">
        <w:tc>
          <w:tcPr>
            <w:tcW w:w="1980" w:type="dxa"/>
          </w:tcPr>
          <w:p w:rsidR="00D7162A" w:rsidRDefault="00D7162A">
            <w:pPr>
              <w:ind w:right="144"/>
              <w:jc w:val="right"/>
              <w:rPr>
                <w:b/>
              </w:rPr>
            </w:pPr>
            <w:r>
              <w:rPr>
                <w:b/>
              </w:rPr>
              <w:t>MD Use:</w:t>
            </w:r>
          </w:p>
        </w:tc>
        <w:tc>
          <w:tcPr>
            <w:tcW w:w="180" w:type="dxa"/>
          </w:tcPr>
          <w:p w:rsidR="00D7162A" w:rsidRDefault="00D7162A">
            <w:pPr>
              <w:ind w:right="144"/>
              <w:jc w:val="right"/>
              <w:rPr>
                <w:sz w:val="24"/>
              </w:rPr>
            </w:pPr>
          </w:p>
        </w:tc>
        <w:tc>
          <w:tcPr>
            <w:tcW w:w="7650" w:type="dxa"/>
            <w:shd w:val="pct5" w:color="auto" w:fill="FFFFFF"/>
          </w:tcPr>
          <w:p w:rsidR="00D7162A" w:rsidRDefault="00D7162A">
            <w:pPr>
              <w:pStyle w:val="Element"/>
              <w:spacing w:before="0"/>
              <w:rPr>
                <w:rFonts w:ascii="Times New Roman" w:hAnsi="Times New Roman"/>
              </w:rPr>
            </w:pPr>
            <w:r>
              <w:rPr>
                <w:rFonts w:ascii="Times New Roman" w:hAnsi="Times New Roman"/>
              </w:rPr>
              <w:t>BGE – will support UNMET loop. If charges are being sent at the Unmetered level, this segment is Required.</w:t>
            </w:r>
          </w:p>
          <w:p w:rsidR="00D7162A" w:rsidRDefault="00F94794">
            <w:pPr>
              <w:ind w:right="144"/>
            </w:pPr>
            <w:r>
              <w:t>Potomac Edison</w:t>
            </w:r>
            <w:r w:rsidR="00D7162A">
              <w:t xml:space="preserve">, </w:t>
            </w:r>
            <w:r w:rsidR="00B23C40">
              <w:t>Delmarva</w:t>
            </w:r>
            <w:r w:rsidR="00D7162A">
              <w:t>, PEPCO – do not support UNMET loop</w:t>
            </w:r>
          </w:p>
        </w:tc>
      </w:tr>
      <w:tr w:rsidR="00D7162A">
        <w:tc>
          <w:tcPr>
            <w:tcW w:w="1980" w:type="dxa"/>
          </w:tcPr>
          <w:p w:rsidR="00D7162A" w:rsidRDefault="00D7162A">
            <w:pPr>
              <w:ind w:right="144"/>
              <w:jc w:val="right"/>
              <w:rPr>
                <w:b/>
              </w:rPr>
            </w:pPr>
            <w:r>
              <w:rPr>
                <w:b/>
              </w:rPr>
              <w:t>Examples:</w:t>
            </w:r>
          </w:p>
        </w:tc>
        <w:tc>
          <w:tcPr>
            <w:tcW w:w="180" w:type="dxa"/>
          </w:tcPr>
          <w:p w:rsidR="00D7162A" w:rsidRDefault="00D7162A">
            <w:pPr>
              <w:ind w:right="144"/>
              <w:jc w:val="right"/>
              <w:rPr>
                <w:sz w:val="24"/>
              </w:rPr>
            </w:pPr>
          </w:p>
        </w:tc>
        <w:tc>
          <w:tcPr>
            <w:tcW w:w="7650" w:type="dxa"/>
            <w:shd w:val="pct5" w:color="auto" w:fill="FFFFFF"/>
          </w:tcPr>
          <w:p w:rsidR="00D7162A" w:rsidRDefault="00D7162A">
            <w:pPr>
              <w:ind w:right="144"/>
            </w:pPr>
            <w:r>
              <w:t>IT1*1*****SV*ELECTRIC*C3*UNMET  (Bill Ready Only)</w:t>
            </w:r>
          </w:p>
        </w:tc>
      </w:tr>
    </w:tbl>
    <w:p w:rsidR="00D7162A" w:rsidRDefault="00D7162A">
      <w:pPr>
        <w:jc w:val="center"/>
        <w:rPr>
          <w:b/>
        </w:rPr>
      </w:pPr>
      <w:r>
        <w:rPr>
          <w:b/>
        </w:rPr>
        <w:t>Data Element Summary</w:t>
      </w:r>
    </w:p>
    <w:p w:rsidR="00D7162A" w:rsidRDefault="00D7162A">
      <w:pPr>
        <w:tabs>
          <w:tab w:val="center" w:pos="1440"/>
          <w:tab w:val="center" w:pos="2448"/>
          <w:tab w:val="left" w:pos="2988"/>
          <w:tab w:val="left" w:pos="7883"/>
          <w:tab w:val="left" w:pos="9360"/>
        </w:tabs>
        <w:rPr>
          <w:b/>
        </w:rPr>
      </w:pPr>
      <w:r>
        <w:rPr>
          <w:b/>
        </w:rPr>
        <w:tab/>
        <w:t>Ref.</w:t>
      </w:r>
      <w:r>
        <w:rPr>
          <w:b/>
        </w:rPr>
        <w:tab/>
        <w:t>Data</w:t>
      </w:r>
      <w:r>
        <w:rPr>
          <w:b/>
        </w:rPr>
        <w:tab/>
      </w:r>
    </w:p>
    <w:p w:rsidR="00D7162A" w:rsidRDefault="00D7162A">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D7162A">
        <w:tc>
          <w:tcPr>
            <w:tcW w:w="1007" w:type="dxa"/>
          </w:tcPr>
          <w:p w:rsidR="00D7162A" w:rsidRDefault="00D7162A">
            <w:pPr>
              <w:pStyle w:val="Heading7"/>
              <w:tabs>
                <w:tab w:val="center" w:pos="1440"/>
                <w:tab w:val="center" w:pos="2448"/>
                <w:tab w:val="left" w:pos="2988"/>
                <w:tab w:val="left" w:pos="7883"/>
                <w:tab w:val="left" w:pos="9360"/>
              </w:tabs>
            </w:pPr>
            <w:r>
              <w:t>Must Use</w:t>
            </w:r>
          </w:p>
        </w:tc>
        <w:tc>
          <w:tcPr>
            <w:tcW w:w="1080" w:type="dxa"/>
          </w:tcPr>
          <w:p w:rsidR="00D7162A" w:rsidRDefault="00D7162A">
            <w:pPr>
              <w:spacing w:before="120"/>
              <w:ind w:right="144"/>
              <w:jc w:val="center"/>
            </w:pPr>
            <w:r>
              <w:rPr>
                <w:b/>
              </w:rPr>
              <w:t>IT101</w:t>
            </w:r>
          </w:p>
        </w:tc>
        <w:tc>
          <w:tcPr>
            <w:tcW w:w="893" w:type="dxa"/>
          </w:tcPr>
          <w:p w:rsidR="00D7162A" w:rsidRDefault="00D7162A">
            <w:pPr>
              <w:spacing w:before="120"/>
              <w:ind w:right="144"/>
              <w:jc w:val="center"/>
            </w:pPr>
            <w:r>
              <w:rPr>
                <w:b/>
              </w:rPr>
              <w:t>350</w:t>
            </w:r>
          </w:p>
        </w:tc>
        <w:tc>
          <w:tcPr>
            <w:tcW w:w="4896" w:type="dxa"/>
            <w:gridSpan w:val="4"/>
          </w:tcPr>
          <w:p w:rsidR="00D7162A" w:rsidRDefault="00D7162A">
            <w:pPr>
              <w:spacing w:before="120"/>
              <w:ind w:right="144"/>
            </w:pPr>
            <w:r>
              <w:rPr>
                <w:b/>
              </w:rPr>
              <w:t>Assigned Identification</w:t>
            </w:r>
          </w:p>
        </w:tc>
        <w:tc>
          <w:tcPr>
            <w:tcW w:w="432" w:type="dxa"/>
          </w:tcPr>
          <w:p w:rsidR="00D7162A" w:rsidRDefault="00D7162A">
            <w:pPr>
              <w:spacing w:before="120"/>
              <w:ind w:right="144"/>
            </w:pPr>
            <w:r>
              <w:rPr>
                <w:b/>
              </w:rPr>
              <w:t>O</w:t>
            </w:r>
          </w:p>
        </w:tc>
        <w:tc>
          <w:tcPr>
            <w:tcW w:w="1440" w:type="dxa"/>
            <w:gridSpan w:val="3"/>
          </w:tcPr>
          <w:p w:rsidR="00D7162A" w:rsidRDefault="00D7162A">
            <w:pPr>
              <w:spacing w:before="120"/>
              <w:ind w:right="144"/>
            </w:pPr>
            <w:r>
              <w:rPr>
                <w:b/>
              </w:rPr>
              <w:t>AN 1/20</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Alphanumeric characters assigned for differentiation within a transaction set</w:t>
            </w:r>
          </w:p>
        </w:tc>
      </w:tr>
      <w:tr w:rsidR="00D7162A">
        <w:trPr>
          <w:gridAfter w:val="1"/>
          <w:wAfter w:w="245" w:type="dxa"/>
        </w:trPr>
        <w:tc>
          <w:tcPr>
            <w:tcW w:w="2980" w:type="dxa"/>
            <w:gridSpan w:val="3"/>
          </w:tcPr>
          <w:p w:rsidR="00D7162A" w:rsidRDefault="00D7162A">
            <w:pPr>
              <w:ind w:right="144"/>
            </w:pPr>
          </w:p>
        </w:tc>
        <w:tc>
          <w:tcPr>
            <w:tcW w:w="6523" w:type="dxa"/>
            <w:gridSpan w:val="7"/>
            <w:shd w:val="pct5" w:color="000000" w:fill="FFFFFF"/>
          </w:tcPr>
          <w:p w:rsidR="00D7162A" w:rsidRDefault="00D7162A">
            <w:pPr>
              <w:ind w:right="144"/>
            </w:pPr>
            <w:r>
              <w:t>Sequential Line item counter</w:t>
            </w:r>
          </w:p>
        </w:tc>
      </w:tr>
      <w:tr w:rsidR="00D7162A">
        <w:tc>
          <w:tcPr>
            <w:tcW w:w="1007" w:type="dxa"/>
          </w:tcPr>
          <w:p w:rsidR="00D7162A" w:rsidRDefault="00D7162A">
            <w:pPr>
              <w:spacing w:before="120"/>
              <w:ind w:right="144"/>
            </w:pPr>
            <w:r>
              <w:rPr>
                <w:b/>
              </w:rPr>
              <w:t>Must Use</w:t>
            </w:r>
          </w:p>
        </w:tc>
        <w:tc>
          <w:tcPr>
            <w:tcW w:w="1080" w:type="dxa"/>
          </w:tcPr>
          <w:p w:rsidR="00D7162A" w:rsidRDefault="00D7162A">
            <w:pPr>
              <w:spacing w:before="120"/>
              <w:ind w:right="144"/>
              <w:jc w:val="center"/>
            </w:pPr>
            <w:r>
              <w:rPr>
                <w:b/>
              </w:rPr>
              <w:t>IT106</w:t>
            </w:r>
          </w:p>
        </w:tc>
        <w:tc>
          <w:tcPr>
            <w:tcW w:w="893" w:type="dxa"/>
          </w:tcPr>
          <w:p w:rsidR="00D7162A" w:rsidRDefault="00D7162A">
            <w:pPr>
              <w:spacing w:before="120"/>
              <w:ind w:right="144"/>
              <w:jc w:val="center"/>
            </w:pPr>
            <w:r>
              <w:rPr>
                <w:b/>
              </w:rPr>
              <w:t>235</w:t>
            </w:r>
          </w:p>
        </w:tc>
        <w:tc>
          <w:tcPr>
            <w:tcW w:w="4896" w:type="dxa"/>
            <w:gridSpan w:val="4"/>
          </w:tcPr>
          <w:p w:rsidR="00D7162A" w:rsidRDefault="00D7162A">
            <w:pPr>
              <w:spacing w:before="120"/>
              <w:ind w:right="144"/>
            </w:pPr>
            <w:r>
              <w:rPr>
                <w:b/>
              </w:rPr>
              <w:t>Product/Service ID Qualifier</w:t>
            </w:r>
          </w:p>
        </w:tc>
        <w:tc>
          <w:tcPr>
            <w:tcW w:w="432" w:type="dxa"/>
          </w:tcPr>
          <w:p w:rsidR="00D7162A" w:rsidRDefault="00D7162A">
            <w:pPr>
              <w:spacing w:before="120"/>
              <w:ind w:right="144"/>
            </w:pPr>
            <w:r>
              <w:rPr>
                <w:b/>
              </w:rPr>
              <w:t>X</w:t>
            </w:r>
          </w:p>
        </w:tc>
        <w:tc>
          <w:tcPr>
            <w:tcW w:w="1440" w:type="dxa"/>
            <w:gridSpan w:val="3"/>
          </w:tcPr>
          <w:p w:rsidR="00D7162A" w:rsidRDefault="00D7162A">
            <w:pPr>
              <w:spacing w:before="120"/>
              <w:ind w:right="144"/>
            </w:pPr>
            <w:r>
              <w:rPr>
                <w:b/>
              </w:rPr>
              <w:t>ID 2/2</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Code identifying the type/source of the descriptive number used in Product/Service ID (234)</w:t>
            </w:r>
          </w:p>
        </w:tc>
      </w:tr>
      <w:tr w:rsidR="00D7162A">
        <w:trPr>
          <w:gridAfter w:val="2"/>
          <w:wAfter w:w="389" w:type="dxa"/>
        </w:trPr>
        <w:tc>
          <w:tcPr>
            <w:tcW w:w="3311" w:type="dxa"/>
            <w:gridSpan w:val="4"/>
          </w:tcPr>
          <w:p w:rsidR="00D7162A" w:rsidRDefault="00D7162A">
            <w:pPr>
              <w:ind w:right="144"/>
            </w:pPr>
          </w:p>
        </w:tc>
        <w:tc>
          <w:tcPr>
            <w:tcW w:w="1152" w:type="dxa"/>
          </w:tcPr>
          <w:p w:rsidR="00D7162A" w:rsidRDefault="00D7162A">
            <w:pPr>
              <w:ind w:right="144"/>
            </w:pPr>
            <w:r>
              <w:t>SV</w:t>
            </w:r>
          </w:p>
        </w:tc>
        <w:tc>
          <w:tcPr>
            <w:tcW w:w="216" w:type="dxa"/>
          </w:tcPr>
          <w:p w:rsidR="00D7162A" w:rsidRDefault="00D7162A">
            <w:pPr>
              <w:ind w:right="144"/>
            </w:pPr>
          </w:p>
        </w:tc>
        <w:tc>
          <w:tcPr>
            <w:tcW w:w="4680" w:type="dxa"/>
            <w:gridSpan w:val="3"/>
          </w:tcPr>
          <w:p w:rsidR="00D7162A" w:rsidRDefault="00D7162A">
            <w:pPr>
              <w:ind w:right="144"/>
            </w:pPr>
            <w:r>
              <w:t>Service Rendered</w:t>
            </w:r>
          </w:p>
        </w:tc>
      </w:tr>
      <w:tr w:rsidR="00D7162A">
        <w:tc>
          <w:tcPr>
            <w:tcW w:w="1007" w:type="dxa"/>
          </w:tcPr>
          <w:p w:rsidR="00D7162A" w:rsidRDefault="00D7162A">
            <w:pPr>
              <w:spacing w:before="120"/>
              <w:ind w:right="144"/>
            </w:pPr>
            <w:r>
              <w:rPr>
                <w:b/>
              </w:rPr>
              <w:t>Must Use</w:t>
            </w:r>
          </w:p>
        </w:tc>
        <w:tc>
          <w:tcPr>
            <w:tcW w:w="1080" w:type="dxa"/>
          </w:tcPr>
          <w:p w:rsidR="00D7162A" w:rsidRDefault="00D7162A">
            <w:pPr>
              <w:spacing w:before="120"/>
              <w:ind w:right="144"/>
              <w:jc w:val="center"/>
            </w:pPr>
            <w:r>
              <w:rPr>
                <w:b/>
              </w:rPr>
              <w:t>IT107</w:t>
            </w:r>
          </w:p>
        </w:tc>
        <w:tc>
          <w:tcPr>
            <w:tcW w:w="893" w:type="dxa"/>
          </w:tcPr>
          <w:p w:rsidR="00D7162A" w:rsidRDefault="00D7162A">
            <w:pPr>
              <w:spacing w:before="120"/>
              <w:ind w:right="144"/>
              <w:jc w:val="center"/>
            </w:pPr>
            <w:r>
              <w:rPr>
                <w:b/>
              </w:rPr>
              <w:t>234</w:t>
            </w:r>
          </w:p>
        </w:tc>
        <w:tc>
          <w:tcPr>
            <w:tcW w:w="4896" w:type="dxa"/>
            <w:gridSpan w:val="4"/>
          </w:tcPr>
          <w:p w:rsidR="00D7162A" w:rsidRDefault="00D7162A">
            <w:pPr>
              <w:spacing w:before="120"/>
              <w:ind w:right="144"/>
            </w:pPr>
            <w:r>
              <w:rPr>
                <w:b/>
              </w:rPr>
              <w:t>Product/Service ID</w:t>
            </w:r>
          </w:p>
        </w:tc>
        <w:tc>
          <w:tcPr>
            <w:tcW w:w="432" w:type="dxa"/>
          </w:tcPr>
          <w:p w:rsidR="00D7162A" w:rsidRDefault="00D7162A">
            <w:pPr>
              <w:spacing w:before="120"/>
              <w:ind w:right="144"/>
            </w:pPr>
            <w:r>
              <w:rPr>
                <w:b/>
              </w:rPr>
              <w:t>X</w:t>
            </w:r>
          </w:p>
        </w:tc>
        <w:tc>
          <w:tcPr>
            <w:tcW w:w="1440" w:type="dxa"/>
            <w:gridSpan w:val="3"/>
          </w:tcPr>
          <w:p w:rsidR="00D7162A" w:rsidRDefault="00D7162A">
            <w:pPr>
              <w:spacing w:before="120"/>
              <w:ind w:right="144"/>
            </w:pPr>
            <w:r>
              <w:rPr>
                <w:b/>
              </w:rPr>
              <w:t>AN 1/48</w:t>
            </w:r>
          </w:p>
        </w:tc>
      </w:tr>
      <w:tr w:rsidR="00D7162A">
        <w:trPr>
          <w:gridAfter w:val="1"/>
          <w:wAfter w:w="245" w:type="dxa"/>
        </w:trPr>
        <w:tc>
          <w:tcPr>
            <w:tcW w:w="2980" w:type="dxa"/>
            <w:gridSpan w:val="3"/>
          </w:tcPr>
          <w:p w:rsidR="00D7162A" w:rsidRDefault="00D7162A">
            <w:pPr>
              <w:ind w:right="144"/>
            </w:pPr>
          </w:p>
        </w:tc>
        <w:tc>
          <w:tcPr>
            <w:tcW w:w="6523" w:type="dxa"/>
            <w:gridSpan w:val="7"/>
          </w:tcPr>
          <w:p w:rsidR="00D7162A" w:rsidRDefault="00D7162A">
            <w:pPr>
              <w:ind w:right="144"/>
            </w:pPr>
            <w:r>
              <w:t>Identifying number for a product or service</w:t>
            </w:r>
          </w:p>
        </w:tc>
      </w:tr>
      <w:tr w:rsidR="00D7162A">
        <w:trPr>
          <w:gridAfter w:val="1"/>
          <w:wAfter w:w="245" w:type="dxa"/>
        </w:trPr>
        <w:tc>
          <w:tcPr>
            <w:tcW w:w="2980" w:type="dxa"/>
            <w:gridSpan w:val="3"/>
          </w:tcPr>
          <w:p w:rsidR="00D7162A" w:rsidRDefault="00D7162A">
            <w:pPr>
              <w:ind w:right="144"/>
            </w:pPr>
          </w:p>
        </w:tc>
        <w:tc>
          <w:tcPr>
            <w:tcW w:w="6523" w:type="dxa"/>
            <w:gridSpan w:val="7"/>
            <w:shd w:val="pct5" w:color="000000" w:fill="FFFFFF"/>
          </w:tcPr>
          <w:p w:rsidR="00D7162A" w:rsidRDefault="00D7162A">
            <w:pPr>
              <w:ind w:left="350" w:right="144"/>
            </w:pPr>
            <w:r>
              <w:t xml:space="preserve">ELECTRIC </w:t>
            </w:r>
          </w:p>
        </w:tc>
      </w:tr>
      <w:tr w:rsidR="00D7162A">
        <w:tc>
          <w:tcPr>
            <w:tcW w:w="1007" w:type="dxa"/>
          </w:tcPr>
          <w:p w:rsidR="00D7162A" w:rsidRDefault="00D7162A">
            <w:pPr>
              <w:spacing w:before="120"/>
              <w:ind w:right="144"/>
            </w:pPr>
            <w:r>
              <w:rPr>
                <w:b/>
              </w:rPr>
              <w:t>Must Use</w:t>
            </w:r>
          </w:p>
        </w:tc>
        <w:tc>
          <w:tcPr>
            <w:tcW w:w="1080" w:type="dxa"/>
          </w:tcPr>
          <w:p w:rsidR="00D7162A" w:rsidRDefault="00D7162A">
            <w:pPr>
              <w:spacing w:before="120"/>
              <w:ind w:right="144"/>
              <w:jc w:val="center"/>
            </w:pPr>
            <w:r>
              <w:rPr>
                <w:b/>
              </w:rPr>
              <w:t>IT108</w:t>
            </w:r>
          </w:p>
        </w:tc>
        <w:tc>
          <w:tcPr>
            <w:tcW w:w="893" w:type="dxa"/>
          </w:tcPr>
          <w:p w:rsidR="00D7162A" w:rsidRDefault="00D7162A">
            <w:pPr>
              <w:spacing w:before="120"/>
              <w:ind w:right="144"/>
              <w:jc w:val="center"/>
            </w:pPr>
            <w:r>
              <w:rPr>
                <w:b/>
              </w:rPr>
              <w:t>235</w:t>
            </w:r>
          </w:p>
        </w:tc>
        <w:tc>
          <w:tcPr>
            <w:tcW w:w="4896" w:type="dxa"/>
            <w:gridSpan w:val="4"/>
          </w:tcPr>
          <w:p w:rsidR="00D7162A" w:rsidRDefault="00D7162A">
            <w:pPr>
              <w:spacing w:before="120"/>
              <w:ind w:right="144"/>
            </w:pPr>
            <w:r>
              <w:rPr>
                <w:b/>
              </w:rPr>
              <w:t>Product/Service ID Qualifier</w:t>
            </w:r>
          </w:p>
        </w:tc>
        <w:tc>
          <w:tcPr>
            <w:tcW w:w="432" w:type="dxa"/>
          </w:tcPr>
          <w:p w:rsidR="00D7162A" w:rsidRDefault="00D7162A">
            <w:pPr>
              <w:spacing w:before="120"/>
              <w:ind w:right="144"/>
            </w:pPr>
            <w:r>
              <w:rPr>
                <w:b/>
              </w:rPr>
              <w:t>X</w:t>
            </w:r>
          </w:p>
        </w:tc>
        <w:tc>
          <w:tcPr>
            <w:tcW w:w="1440" w:type="dxa"/>
            <w:gridSpan w:val="3"/>
          </w:tcPr>
          <w:p w:rsidR="00D7162A" w:rsidRDefault="00D7162A">
            <w:pPr>
              <w:spacing w:before="120"/>
              <w:ind w:right="144"/>
            </w:pPr>
            <w:r>
              <w:rPr>
                <w:b/>
              </w:rPr>
              <w:t>ID 2/2</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Code identifying the type/source of the descriptive number used in Product/Service ID (234)</w:t>
            </w:r>
          </w:p>
        </w:tc>
      </w:tr>
      <w:tr w:rsidR="00D7162A">
        <w:trPr>
          <w:gridAfter w:val="2"/>
          <w:wAfter w:w="389" w:type="dxa"/>
        </w:trPr>
        <w:tc>
          <w:tcPr>
            <w:tcW w:w="3311" w:type="dxa"/>
            <w:gridSpan w:val="4"/>
          </w:tcPr>
          <w:p w:rsidR="00D7162A" w:rsidRDefault="00D7162A">
            <w:pPr>
              <w:ind w:right="144"/>
            </w:pPr>
          </w:p>
        </w:tc>
        <w:tc>
          <w:tcPr>
            <w:tcW w:w="1152" w:type="dxa"/>
          </w:tcPr>
          <w:p w:rsidR="00D7162A" w:rsidRDefault="00D7162A">
            <w:pPr>
              <w:ind w:right="144"/>
            </w:pPr>
            <w:r>
              <w:t>C3</w:t>
            </w:r>
          </w:p>
        </w:tc>
        <w:tc>
          <w:tcPr>
            <w:tcW w:w="216" w:type="dxa"/>
          </w:tcPr>
          <w:p w:rsidR="00D7162A" w:rsidRDefault="00D7162A">
            <w:pPr>
              <w:ind w:right="144"/>
            </w:pPr>
          </w:p>
        </w:tc>
        <w:tc>
          <w:tcPr>
            <w:tcW w:w="4680" w:type="dxa"/>
            <w:gridSpan w:val="3"/>
          </w:tcPr>
          <w:p w:rsidR="00D7162A" w:rsidRDefault="00D7162A">
            <w:pPr>
              <w:ind w:right="144"/>
            </w:pPr>
            <w:r>
              <w:t>Classification</w:t>
            </w:r>
          </w:p>
        </w:tc>
      </w:tr>
      <w:tr w:rsidR="00D7162A">
        <w:tc>
          <w:tcPr>
            <w:tcW w:w="1007" w:type="dxa"/>
          </w:tcPr>
          <w:p w:rsidR="00D7162A" w:rsidRDefault="00D7162A">
            <w:pPr>
              <w:spacing w:before="120"/>
              <w:ind w:right="144"/>
            </w:pPr>
            <w:r>
              <w:rPr>
                <w:b/>
              </w:rPr>
              <w:t>Must Use</w:t>
            </w:r>
          </w:p>
        </w:tc>
        <w:tc>
          <w:tcPr>
            <w:tcW w:w="1080" w:type="dxa"/>
          </w:tcPr>
          <w:p w:rsidR="00D7162A" w:rsidRDefault="00D7162A">
            <w:pPr>
              <w:spacing w:before="120"/>
              <w:ind w:right="144"/>
              <w:jc w:val="center"/>
            </w:pPr>
            <w:r>
              <w:rPr>
                <w:b/>
              </w:rPr>
              <w:t>IT109</w:t>
            </w:r>
          </w:p>
        </w:tc>
        <w:tc>
          <w:tcPr>
            <w:tcW w:w="893" w:type="dxa"/>
          </w:tcPr>
          <w:p w:rsidR="00D7162A" w:rsidRDefault="00D7162A">
            <w:pPr>
              <w:spacing w:before="120"/>
              <w:ind w:right="144"/>
              <w:jc w:val="center"/>
            </w:pPr>
            <w:r>
              <w:rPr>
                <w:b/>
              </w:rPr>
              <w:t>234</w:t>
            </w:r>
          </w:p>
        </w:tc>
        <w:tc>
          <w:tcPr>
            <w:tcW w:w="4896" w:type="dxa"/>
            <w:gridSpan w:val="4"/>
          </w:tcPr>
          <w:p w:rsidR="00D7162A" w:rsidRDefault="00D7162A">
            <w:pPr>
              <w:spacing w:before="120"/>
              <w:ind w:right="144"/>
            </w:pPr>
            <w:r>
              <w:rPr>
                <w:b/>
              </w:rPr>
              <w:t>Product/Service ID</w:t>
            </w:r>
          </w:p>
        </w:tc>
        <w:tc>
          <w:tcPr>
            <w:tcW w:w="432" w:type="dxa"/>
          </w:tcPr>
          <w:p w:rsidR="00D7162A" w:rsidRDefault="00D7162A">
            <w:pPr>
              <w:spacing w:before="120"/>
              <w:ind w:right="144"/>
            </w:pPr>
            <w:r>
              <w:rPr>
                <w:b/>
              </w:rPr>
              <w:t>X</w:t>
            </w:r>
          </w:p>
        </w:tc>
        <w:tc>
          <w:tcPr>
            <w:tcW w:w="1440" w:type="dxa"/>
            <w:gridSpan w:val="3"/>
          </w:tcPr>
          <w:p w:rsidR="00D7162A" w:rsidRDefault="00D7162A">
            <w:pPr>
              <w:spacing w:before="120"/>
              <w:ind w:right="144"/>
            </w:pPr>
            <w:r>
              <w:rPr>
                <w:b/>
              </w:rPr>
              <w:t>AN 1/48</w:t>
            </w:r>
          </w:p>
        </w:tc>
      </w:tr>
      <w:tr w:rsidR="00D7162A">
        <w:trPr>
          <w:gridAfter w:val="1"/>
          <w:wAfter w:w="245" w:type="dxa"/>
        </w:trPr>
        <w:tc>
          <w:tcPr>
            <w:tcW w:w="2980" w:type="dxa"/>
            <w:gridSpan w:val="3"/>
          </w:tcPr>
          <w:p w:rsidR="00D7162A" w:rsidRDefault="00D7162A">
            <w:pPr>
              <w:ind w:right="144"/>
            </w:pPr>
          </w:p>
        </w:tc>
        <w:tc>
          <w:tcPr>
            <w:tcW w:w="6523" w:type="dxa"/>
            <w:gridSpan w:val="7"/>
          </w:tcPr>
          <w:p w:rsidR="00D7162A" w:rsidRDefault="00D7162A">
            <w:pPr>
              <w:ind w:right="144"/>
            </w:pPr>
            <w:r>
              <w:t>Identifying number for a product or service</w:t>
            </w:r>
          </w:p>
        </w:tc>
      </w:tr>
      <w:tr w:rsidR="00D7162A">
        <w:trPr>
          <w:gridAfter w:val="1"/>
          <w:wAfter w:w="245" w:type="dxa"/>
        </w:trPr>
        <w:tc>
          <w:tcPr>
            <w:tcW w:w="2980" w:type="dxa"/>
            <w:gridSpan w:val="3"/>
          </w:tcPr>
          <w:p w:rsidR="00D7162A" w:rsidRDefault="00D7162A">
            <w:pPr>
              <w:ind w:right="144"/>
            </w:pPr>
          </w:p>
        </w:tc>
        <w:tc>
          <w:tcPr>
            <w:tcW w:w="6523" w:type="dxa"/>
            <w:gridSpan w:val="7"/>
            <w:shd w:val="pct5" w:color="000000" w:fill="FFFFFF"/>
          </w:tcPr>
          <w:p w:rsidR="00D7162A" w:rsidRDefault="00D7162A">
            <w:pPr>
              <w:ind w:left="350" w:right="144"/>
            </w:pPr>
            <w:r>
              <w:t>UNMET - Indicates that charges are for unmetered services.</w:t>
            </w:r>
          </w:p>
        </w:tc>
      </w:tr>
    </w:tbl>
    <w:p w:rsidR="00D7162A" w:rsidRDefault="00D7162A">
      <w:pPr>
        <w:pStyle w:val="Heading2"/>
        <w:rPr>
          <w:rFonts w:ascii="Times New Roman" w:hAnsi="Times New Roman"/>
        </w:rPr>
      </w:pPr>
      <w:r>
        <w:rPr>
          <w:rFonts w:ascii="Times New Roman" w:hAnsi="Times New Roman"/>
        </w:rPr>
        <w:tab/>
      </w:r>
      <w:bookmarkStart w:id="632" w:name="_Toc470748263"/>
      <w:bookmarkStart w:id="633" w:name="_Toc479738349"/>
      <w:bookmarkStart w:id="634" w:name="_Toc479738435"/>
      <w:bookmarkStart w:id="635" w:name="_Toc479746823"/>
      <w:bookmarkStart w:id="636" w:name="_Toc493255038"/>
      <w:bookmarkStart w:id="637" w:name="_Toc528144951"/>
      <w:bookmarkStart w:id="638" w:name="_Toc532878941"/>
      <w:bookmarkStart w:id="639" w:name="_Toc532879031"/>
      <w:bookmarkStart w:id="640" w:name="_Toc535217906"/>
      <w:bookmarkStart w:id="641" w:name="_Toc535218352"/>
      <w:bookmarkStart w:id="642" w:name="_Toc535219251"/>
      <w:bookmarkStart w:id="643" w:name="_Toc535220661"/>
      <w:bookmarkStart w:id="644" w:name="_Toc125456013"/>
      <w:bookmarkStart w:id="645" w:name="_Toc350773941"/>
      <w:r>
        <w:rPr>
          <w:rFonts w:ascii="Times New Roman" w:hAnsi="Times New Roman"/>
        </w:rPr>
        <w:t xml:space="preserve">Segment:        </w:t>
      </w:r>
      <w:r>
        <w:rPr>
          <w:rFonts w:ascii="Times New Roman" w:hAnsi="Times New Roman"/>
        </w:rPr>
        <w:tab/>
      </w:r>
      <w:r>
        <w:rPr>
          <w:rFonts w:ascii="Times New Roman" w:hAnsi="Times New Roman"/>
          <w:sz w:val="40"/>
        </w:rPr>
        <w:t xml:space="preserve">DTM </w:t>
      </w:r>
      <w:r>
        <w:rPr>
          <w:rFonts w:ascii="Times New Roman" w:hAnsi="Times New Roman"/>
        </w:rPr>
        <w:t>Date/Time Reference (150=Service Period Start)</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rsidR="00D7162A" w:rsidRDefault="00D7162A">
      <w:pPr>
        <w:tabs>
          <w:tab w:val="right" w:pos="1800"/>
          <w:tab w:val="left" w:pos="2160"/>
        </w:tabs>
        <w:ind w:left="2160" w:hanging="2160"/>
      </w:pPr>
      <w:r>
        <w:rPr>
          <w:b/>
        </w:rPr>
        <w:tab/>
        <w:t>Position:</w:t>
      </w:r>
      <w:r>
        <w:rPr>
          <w:b/>
        </w:rPr>
        <w:tab/>
      </w:r>
      <w:r>
        <w:t>150</w:t>
      </w:r>
    </w:p>
    <w:p w:rsidR="00D7162A" w:rsidRDefault="00D7162A">
      <w:pPr>
        <w:tabs>
          <w:tab w:val="right" w:pos="1800"/>
          <w:tab w:val="left" w:pos="2160"/>
        </w:tabs>
        <w:ind w:left="2160" w:hanging="2160"/>
      </w:pPr>
      <w:r>
        <w:tab/>
      </w:r>
      <w:smartTag w:uri="urn:schemas-microsoft-com:office:smarttags" w:element="place">
        <w:r>
          <w:rPr>
            <w:b/>
          </w:rPr>
          <w:t>Loop</w:t>
        </w:r>
      </w:smartTag>
      <w:r>
        <w:rPr>
          <w:b/>
        </w:rPr>
        <w:t>:</w:t>
      </w:r>
      <w:r>
        <w:tab/>
        <w:t xml:space="preserve">IT1        </w:t>
      </w:r>
    </w:p>
    <w:p w:rsidR="00D7162A" w:rsidRDefault="00D7162A">
      <w:pPr>
        <w:tabs>
          <w:tab w:val="right" w:pos="1800"/>
          <w:tab w:val="left" w:pos="2160"/>
        </w:tabs>
        <w:ind w:left="2160" w:hanging="2160"/>
      </w:pPr>
      <w:r>
        <w:tab/>
      </w:r>
      <w:r>
        <w:rPr>
          <w:b/>
        </w:rPr>
        <w:t>Level:</w:t>
      </w:r>
      <w:r>
        <w:tab/>
        <w:t>Detail</w:t>
      </w:r>
    </w:p>
    <w:p w:rsidR="00D7162A" w:rsidRDefault="00D7162A">
      <w:pPr>
        <w:tabs>
          <w:tab w:val="right" w:pos="1800"/>
          <w:tab w:val="left" w:pos="2160"/>
        </w:tabs>
        <w:ind w:left="2160" w:hanging="2160"/>
      </w:pPr>
      <w:r>
        <w:tab/>
      </w:r>
      <w:r>
        <w:rPr>
          <w:b/>
        </w:rPr>
        <w:t>Usage:</w:t>
      </w:r>
      <w:r>
        <w:tab/>
        <w:t>Required</w:t>
      </w:r>
    </w:p>
    <w:p w:rsidR="00D7162A" w:rsidRDefault="00D7162A">
      <w:pPr>
        <w:tabs>
          <w:tab w:val="right" w:pos="1800"/>
          <w:tab w:val="left" w:pos="2160"/>
        </w:tabs>
        <w:ind w:left="2160" w:hanging="2160"/>
      </w:pPr>
      <w:r>
        <w:tab/>
      </w:r>
      <w:r>
        <w:rPr>
          <w:b/>
        </w:rPr>
        <w:t>Max Use:</w:t>
      </w:r>
      <w:r>
        <w:tab/>
        <w:t>10</w:t>
      </w:r>
    </w:p>
    <w:p w:rsidR="00D7162A" w:rsidRDefault="00D7162A">
      <w:pPr>
        <w:tabs>
          <w:tab w:val="right" w:pos="1800"/>
          <w:tab w:val="left" w:pos="2160"/>
        </w:tabs>
        <w:ind w:left="2160" w:hanging="2160"/>
      </w:pPr>
      <w:r>
        <w:tab/>
      </w:r>
      <w:r>
        <w:rPr>
          <w:b/>
        </w:rPr>
        <w:t>Purpose:</w:t>
      </w:r>
      <w:r>
        <w:tab/>
        <w:t>To specify pertinent dates and times</w:t>
      </w:r>
    </w:p>
    <w:p w:rsidR="00D7162A" w:rsidRDefault="00D7162A">
      <w:pPr>
        <w:tabs>
          <w:tab w:val="right" w:pos="1800"/>
          <w:tab w:val="left" w:pos="2160"/>
          <w:tab w:val="left" w:pos="2520"/>
        </w:tabs>
        <w:ind w:left="2520" w:hanging="2520"/>
      </w:pPr>
      <w:r>
        <w:tab/>
      </w:r>
      <w:r>
        <w:rPr>
          <w:b/>
        </w:rPr>
        <w:t>Syntax Notes:</w:t>
      </w:r>
      <w:r>
        <w:tab/>
      </w:r>
      <w:r>
        <w:rPr>
          <w:b/>
        </w:rPr>
        <w:t>1</w:t>
      </w:r>
      <w:r>
        <w:tab/>
        <w:t>At least one of DTM02 DTM03 or DTM06 is required.</w:t>
      </w:r>
    </w:p>
    <w:p w:rsidR="00D7162A" w:rsidRDefault="00D7162A">
      <w:pPr>
        <w:tabs>
          <w:tab w:val="right" w:pos="1800"/>
          <w:tab w:val="left" w:pos="2160"/>
          <w:tab w:val="left" w:pos="2520"/>
        </w:tabs>
        <w:ind w:left="2520" w:hanging="2520"/>
      </w:pPr>
      <w:r>
        <w:tab/>
      </w:r>
      <w:r>
        <w:tab/>
      </w:r>
      <w:r>
        <w:rPr>
          <w:b/>
        </w:rPr>
        <w:t>2</w:t>
      </w:r>
      <w:r>
        <w:tab/>
        <w:t>If either DTM06 or DTM07 is present, then the other is required.</w:t>
      </w:r>
    </w:p>
    <w:p w:rsidR="00D7162A" w:rsidRDefault="00D7162A">
      <w:pPr>
        <w:tabs>
          <w:tab w:val="right" w:pos="1800"/>
          <w:tab w:val="left" w:pos="2160"/>
          <w:tab w:val="left" w:pos="2520"/>
        </w:tabs>
        <w:ind w:left="2520" w:hanging="2520"/>
      </w:pPr>
      <w:r>
        <w:tab/>
      </w:r>
      <w:r>
        <w:rPr>
          <w:b/>
        </w:rPr>
        <w:t>Semantic Notes:</w:t>
      </w:r>
    </w:p>
    <w:p w:rsidR="00D7162A" w:rsidRDefault="00D7162A">
      <w:pPr>
        <w:tabs>
          <w:tab w:val="right" w:pos="1800"/>
          <w:tab w:val="left" w:pos="2160"/>
          <w:tab w:val="left" w:pos="2520"/>
        </w:tabs>
        <w:ind w:left="2520" w:hanging="2520"/>
        <w:rPr>
          <w:b/>
        </w:rPr>
      </w:pPr>
      <w:r>
        <w:tab/>
      </w:r>
      <w:r>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D7162A">
        <w:tc>
          <w:tcPr>
            <w:tcW w:w="1980" w:type="dxa"/>
          </w:tcPr>
          <w:p w:rsidR="00D7162A" w:rsidRDefault="00D7162A">
            <w:pPr>
              <w:ind w:right="144"/>
              <w:jc w:val="right"/>
              <w:rPr>
                <w:b/>
              </w:rPr>
            </w:pPr>
            <w:r>
              <w:rPr>
                <w:b/>
              </w:rPr>
              <w:t>PA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 xml:space="preserve">Required – Must match the service period dates in </w:t>
            </w:r>
            <w:r w:rsidR="005030EB" w:rsidRPr="007C5333">
              <w:t>PTD*SU loop (Metered) or PTD*BC loop (Unmetered)</w:t>
            </w:r>
            <w:r w:rsidR="007C5333">
              <w:t xml:space="preserve"> from the 867 transaction. </w:t>
            </w:r>
          </w:p>
        </w:tc>
      </w:tr>
      <w:tr w:rsidR="00D7162A">
        <w:tc>
          <w:tcPr>
            <w:tcW w:w="1980" w:type="dxa"/>
          </w:tcPr>
          <w:p w:rsidR="00D7162A" w:rsidRDefault="00D7162A">
            <w:pPr>
              <w:ind w:right="144"/>
              <w:jc w:val="right"/>
              <w:rPr>
                <w:b/>
              </w:rPr>
            </w:pPr>
            <w:r>
              <w:rPr>
                <w:b/>
              </w:rPr>
              <w:t>NJ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Same as PA</w:t>
            </w:r>
          </w:p>
        </w:tc>
      </w:tr>
      <w:tr w:rsidR="00D7162A">
        <w:trPr>
          <w:trHeight w:val="341"/>
        </w:trPr>
        <w:tc>
          <w:tcPr>
            <w:tcW w:w="1980" w:type="dxa"/>
          </w:tcPr>
          <w:p w:rsidR="00D7162A" w:rsidRDefault="00D7162A">
            <w:pPr>
              <w:ind w:right="144"/>
              <w:jc w:val="right"/>
              <w:rPr>
                <w:b/>
              </w:rPr>
            </w:pPr>
            <w:r>
              <w:rPr>
                <w:b/>
              </w:rPr>
              <w:t>DE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 xml:space="preserve">The UNMET loop is not valid for </w:t>
            </w:r>
            <w:smartTag w:uri="urn:schemas-microsoft-com:office:smarttags" w:element="place">
              <w:smartTag w:uri="urn:schemas-microsoft-com:office:smarttags" w:element="State">
                <w:r>
                  <w:t>Delaware</w:t>
                </w:r>
              </w:smartTag>
            </w:smartTag>
            <w:r>
              <w:t>.</w:t>
            </w:r>
          </w:p>
        </w:tc>
      </w:tr>
      <w:tr w:rsidR="00D7162A">
        <w:tc>
          <w:tcPr>
            <w:tcW w:w="1980" w:type="dxa"/>
          </w:tcPr>
          <w:p w:rsidR="00D7162A" w:rsidRDefault="00D7162A">
            <w:pPr>
              <w:ind w:right="144"/>
              <w:jc w:val="right"/>
              <w:rPr>
                <w:b/>
              </w:rPr>
            </w:pPr>
            <w:r>
              <w:rPr>
                <w:b/>
              </w:rPr>
              <w:t>MD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BGE - Required – Must match the service period dates in PTD*SU loop from the 867 transaction.</w:t>
            </w:r>
          </w:p>
          <w:p w:rsidR="00D7162A" w:rsidRDefault="00F94794">
            <w:pPr>
              <w:ind w:right="144"/>
            </w:pPr>
            <w:r>
              <w:t>Potomac Edison</w:t>
            </w:r>
            <w:r w:rsidR="00D7162A">
              <w:t xml:space="preserve">, </w:t>
            </w:r>
            <w:r w:rsidR="00B23C40">
              <w:t>Delmarva</w:t>
            </w:r>
            <w:r w:rsidR="00D7162A">
              <w:t>, PEPCO – do not support UNMET loop</w:t>
            </w:r>
          </w:p>
        </w:tc>
      </w:tr>
      <w:tr w:rsidR="00D7162A">
        <w:tc>
          <w:tcPr>
            <w:tcW w:w="1980" w:type="dxa"/>
          </w:tcPr>
          <w:p w:rsidR="00D7162A" w:rsidRDefault="00D7162A">
            <w:pPr>
              <w:ind w:right="144"/>
              <w:jc w:val="right"/>
              <w:rPr>
                <w:b/>
              </w:rPr>
            </w:pPr>
            <w:r>
              <w:rPr>
                <w:b/>
              </w:rPr>
              <w:t>Example: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DTM*150*19990102</w:t>
            </w:r>
          </w:p>
        </w:tc>
      </w:tr>
    </w:tbl>
    <w:p w:rsidR="00D7162A" w:rsidRDefault="00D7162A"/>
    <w:p w:rsidR="00D7162A" w:rsidRDefault="00D7162A">
      <w:pPr>
        <w:jc w:val="center"/>
        <w:rPr>
          <w:b/>
        </w:rPr>
      </w:pPr>
      <w:r>
        <w:rPr>
          <w:b/>
        </w:rPr>
        <w:t>Data Element Summary</w:t>
      </w:r>
    </w:p>
    <w:p w:rsidR="00D7162A" w:rsidRDefault="00D7162A">
      <w:pPr>
        <w:tabs>
          <w:tab w:val="center" w:pos="1440"/>
          <w:tab w:val="center" w:pos="2448"/>
          <w:tab w:val="left" w:pos="2988"/>
          <w:tab w:val="left" w:pos="7883"/>
          <w:tab w:val="left" w:pos="9360"/>
        </w:tabs>
        <w:rPr>
          <w:b/>
        </w:rPr>
      </w:pPr>
      <w:r>
        <w:rPr>
          <w:b/>
        </w:rPr>
        <w:tab/>
        <w:t>Ref.</w:t>
      </w:r>
      <w:r>
        <w:rPr>
          <w:b/>
        </w:rPr>
        <w:tab/>
        <w:t>Data</w:t>
      </w:r>
      <w:r>
        <w:rPr>
          <w:b/>
        </w:rPr>
        <w:tab/>
      </w:r>
    </w:p>
    <w:p w:rsidR="00D7162A" w:rsidRDefault="00D7162A">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D7162A">
        <w:tc>
          <w:tcPr>
            <w:tcW w:w="1007" w:type="dxa"/>
          </w:tcPr>
          <w:p w:rsidR="00D7162A" w:rsidRDefault="00D7162A">
            <w:pPr>
              <w:tabs>
                <w:tab w:val="center" w:pos="1440"/>
                <w:tab w:val="center" w:pos="2448"/>
                <w:tab w:val="left" w:pos="2988"/>
                <w:tab w:val="left" w:pos="7883"/>
                <w:tab w:val="left" w:pos="9360"/>
              </w:tabs>
              <w:ind w:right="144"/>
              <w:rPr>
                <w:sz w:val="24"/>
              </w:rPr>
            </w:pPr>
            <w:r>
              <w:rPr>
                <w:b/>
                <w:sz w:val="16"/>
              </w:rPr>
              <w:t>Must Use</w:t>
            </w:r>
          </w:p>
        </w:tc>
        <w:tc>
          <w:tcPr>
            <w:tcW w:w="1080" w:type="dxa"/>
          </w:tcPr>
          <w:p w:rsidR="00D7162A" w:rsidRDefault="00D7162A">
            <w:pPr>
              <w:ind w:right="144"/>
              <w:jc w:val="center"/>
              <w:rPr>
                <w:sz w:val="24"/>
              </w:rPr>
            </w:pPr>
            <w:r>
              <w:rPr>
                <w:b/>
              </w:rPr>
              <w:t>DTM01</w:t>
            </w:r>
          </w:p>
        </w:tc>
        <w:tc>
          <w:tcPr>
            <w:tcW w:w="893" w:type="dxa"/>
          </w:tcPr>
          <w:p w:rsidR="00D7162A" w:rsidRDefault="00D7162A">
            <w:pPr>
              <w:ind w:right="144"/>
              <w:jc w:val="center"/>
              <w:rPr>
                <w:sz w:val="24"/>
              </w:rPr>
            </w:pPr>
            <w:r>
              <w:rPr>
                <w:b/>
              </w:rPr>
              <w:t>374</w:t>
            </w:r>
          </w:p>
        </w:tc>
        <w:tc>
          <w:tcPr>
            <w:tcW w:w="4896" w:type="dxa"/>
            <w:gridSpan w:val="4"/>
          </w:tcPr>
          <w:p w:rsidR="00D7162A" w:rsidRDefault="00D7162A">
            <w:pPr>
              <w:ind w:right="144"/>
              <w:rPr>
                <w:sz w:val="24"/>
              </w:rPr>
            </w:pPr>
            <w:r>
              <w:rPr>
                <w:b/>
              </w:rPr>
              <w:t>Date/Time Qualifier</w:t>
            </w:r>
          </w:p>
        </w:tc>
        <w:tc>
          <w:tcPr>
            <w:tcW w:w="432" w:type="dxa"/>
          </w:tcPr>
          <w:p w:rsidR="00D7162A" w:rsidRDefault="00D7162A">
            <w:pPr>
              <w:ind w:right="144"/>
              <w:rPr>
                <w:sz w:val="24"/>
              </w:rPr>
            </w:pPr>
            <w:r>
              <w:rPr>
                <w:b/>
              </w:rPr>
              <w:t>M</w:t>
            </w:r>
          </w:p>
        </w:tc>
        <w:tc>
          <w:tcPr>
            <w:tcW w:w="1440" w:type="dxa"/>
            <w:gridSpan w:val="3"/>
          </w:tcPr>
          <w:p w:rsidR="00D7162A" w:rsidRDefault="00D7162A">
            <w:pPr>
              <w:ind w:right="144"/>
              <w:rPr>
                <w:sz w:val="24"/>
              </w:rPr>
            </w:pPr>
            <w:r>
              <w:rPr>
                <w:b/>
              </w:rPr>
              <w:t>ID 3/3</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Code specifying type of date or time, or both date and time</w:t>
            </w:r>
          </w:p>
        </w:tc>
      </w:tr>
      <w:tr w:rsidR="00D7162A">
        <w:trPr>
          <w:gridAfter w:val="2"/>
          <w:wAfter w:w="389" w:type="dxa"/>
        </w:trPr>
        <w:tc>
          <w:tcPr>
            <w:tcW w:w="3311" w:type="dxa"/>
            <w:gridSpan w:val="4"/>
          </w:tcPr>
          <w:p w:rsidR="00D7162A" w:rsidRDefault="00D7162A">
            <w:pPr>
              <w:ind w:right="144"/>
              <w:rPr>
                <w:sz w:val="24"/>
              </w:rPr>
            </w:pPr>
          </w:p>
        </w:tc>
        <w:tc>
          <w:tcPr>
            <w:tcW w:w="1152" w:type="dxa"/>
          </w:tcPr>
          <w:p w:rsidR="00D7162A" w:rsidRDefault="00D7162A">
            <w:pPr>
              <w:ind w:right="144"/>
              <w:rPr>
                <w:sz w:val="24"/>
              </w:rPr>
            </w:pPr>
            <w:r>
              <w:t>150</w:t>
            </w:r>
          </w:p>
        </w:tc>
        <w:tc>
          <w:tcPr>
            <w:tcW w:w="216" w:type="dxa"/>
          </w:tcPr>
          <w:p w:rsidR="00D7162A" w:rsidRDefault="00D7162A">
            <w:pPr>
              <w:ind w:right="144"/>
              <w:rPr>
                <w:sz w:val="24"/>
              </w:rPr>
            </w:pPr>
          </w:p>
        </w:tc>
        <w:tc>
          <w:tcPr>
            <w:tcW w:w="4680" w:type="dxa"/>
            <w:gridSpan w:val="3"/>
          </w:tcPr>
          <w:p w:rsidR="00D7162A" w:rsidRDefault="00D7162A">
            <w:pPr>
              <w:ind w:right="144"/>
              <w:rPr>
                <w:sz w:val="24"/>
              </w:rPr>
            </w:pPr>
            <w:r>
              <w:t>Service Period Start</w:t>
            </w:r>
          </w:p>
        </w:tc>
      </w:tr>
      <w:tr w:rsidR="00D7162A">
        <w:trPr>
          <w:cantSplit/>
        </w:trPr>
        <w:tc>
          <w:tcPr>
            <w:tcW w:w="1007" w:type="dxa"/>
          </w:tcPr>
          <w:p w:rsidR="00D7162A" w:rsidRDefault="00D7162A">
            <w:pPr>
              <w:ind w:right="144"/>
              <w:rPr>
                <w:sz w:val="24"/>
              </w:rPr>
            </w:pPr>
            <w:r>
              <w:rPr>
                <w:b/>
                <w:sz w:val="16"/>
              </w:rPr>
              <w:t>Must Use</w:t>
            </w:r>
          </w:p>
        </w:tc>
        <w:tc>
          <w:tcPr>
            <w:tcW w:w="1080" w:type="dxa"/>
          </w:tcPr>
          <w:p w:rsidR="00D7162A" w:rsidRDefault="00D7162A">
            <w:pPr>
              <w:ind w:right="144"/>
              <w:jc w:val="center"/>
              <w:rPr>
                <w:sz w:val="24"/>
              </w:rPr>
            </w:pPr>
            <w:r>
              <w:rPr>
                <w:b/>
              </w:rPr>
              <w:t>DTM02</w:t>
            </w:r>
          </w:p>
        </w:tc>
        <w:tc>
          <w:tcPr>
            <w:tcW w:w="893" w:type="dxa"/>
          </w:tcPr>
          <w:p w:rsidR="00D7162A" w:rsidRDefault="00D7162A">
            <w:pPr>
              <w:ind w:right="144"/>
              <w:jc w:val="center"/>
              <w:rPr>
                <w:sz w:val="24"/>
              </w:rPr>
            </w:pPr>
            <w:r>
              <w:rPr>
                <w:b/>
              </w:rPr>
              <w:t>373</w:t>
            </w:r>
          </w:p>
        </w:tc>
        <w:tc>
          <w:tcPr>
            <w:tcW w:w="4896" w:type="dxa"/>
            <w:gridSpan w:val="4"/>
          </w:tcPr>
          <w:p w:rsidR="00D7162A" w:rsidRDefault="00D7162A">
            <w:pPr>
              <w:ind w:right="144"/>
              <w:rPr>
                <w:sz w:val="24"/>
              </w:rPr>
            </w:pPr>
            <w:r>
              <w:rPr>
                <w:b/>
              </w:rPr>
              <w:t>Date</w:t>
            </w:r>
          </w:p>
        </w:tc>
        <w:tc>
          <w:tcPr>
            <w:tcW w:w="432" w:type="dxa"/>
          </w:tcPr>
          <w:p w:rsidR="00D7162A" w:rsidRDefault="00D7162A">
            <w:pPr>
              <w:ind w:right="144"/>
              <w:rPr>
                <w:sz w:val="24"/>
              </w:rPr>
            </w:pPr>
            <w:r>
              <w:rPr>
                <w:b/>
              </w:rPr>
              <w:t>X</w:t>
            </w:r>
          </w:p>
        </w:tc>
        <w:tc>
          <w:tcPr>
            <w:tcW w:w="1440" w:type="dxa"/>
            <w:gridSpan w:val="3"/>
          </w:tcPr>
          <w:p w:rsidR="00D7162A" w:rsidRDefault="00D7162A">
            <w:pPr>
              <w:ind w:right="144"/>
              <w:rPr>
                <w:sz w:val="24"/>
              </w:rPr>
            </w:pPr>
            <w:r>
              <w:rPr>
                <w:b/>
              </w:rPr>
              <w:t>DT  8/8</w:t>
            </w:r>
          </w:p>
        </w:tc>
      </w:tr>
      <w:tr w:rsidR="00D7162A">
        <w:trPr>
          <w:gridAfter w:val="1"/>
          <w:wAfter w:w="245" w:type="dxa"/>
          <w:cantSplit/>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Date expressed as CCYYMMDD</w:t>
            </w:r>
          </w:p>
        </w:tc>
      </w:tr>
    </w:tbl>
    <w:p w:rsidR="00D7162A" w:rsidRDefault="00D7162A">
      <w:pPr>
        <w:pStyle w:val="Heading2"/>
        <w:rPr>
          <w:rFonts w:ascii="Times New Roman" w:hAnsi="Times New Roman"/>
          <w:snapToGrid w:val="0"/>
        </w:rPr>
      </w:pPr>
      <w:r>
        <w:rPr>
          <w:rFonts w:ascii="Times New Roman" w:hAnsi="Times New Roman"/>
        </w:rPr>
        <w:br w:type="page"/>
      </w:r>
      <w:r>
        <w:rPr>
          <w:rFonts w:ascii="Times New Roman" w:hAnsi="Times New Roman"/>
          <w:snapToGrid w:val="0"/>
        </w:rPr>
        <w:lastRenderedPageBreak/>
        <w:tab/>
      </w:r>
      <w:bookmarkStart w:id="646" w:name="_Toc470748264"/>
      <w:bookmarkStart w:id="647" w:name="_Toc479738350"/>
      <w:bookmarkStart w:id="648" w:name="_Toc479738436"/>
      <w:bookmarkStart w:id="649" w:name="_Toc479746824"/>
      <w:bookmarkStart w:id="650" w:name="_Toc493255039"/>
      <w:bookmarkStart w:id="651" w:name="_Toc528144952"/>
      <w:bookmarkStart w:id="652" w:name="_Toc532878942"/>
      <w:bookmarkStart w:id="653" w:name="_Toc532879032"/>
      <w:bookmarkStart w:id="654" w:name="_Toc535217907"/>
      <w:bookmarkStart w:id="655" w:name="_Toc535218353"/>
      <w:bookmarkStart w:id="656" w:name="_Toc535219252"/>
      <w:bookmarkStart w:id="657" w:name="_Toc535220662"/>
      <w:bookmarkStart w:id="658" w:name="_Toc125456014"/>
      <w:bookmarkStart w:id="659" w:name="_Toc350773942"/>
      <w:r>
        <w:rPr>
          <w:rFonts w:ascii="Times New Roman" w:hAnsi="Times New Roman"/>
          <w:snapToGrid w:val="0"/>
        </w:rPr>
        <w:t xml:space="preserve">Segment:       </w:t>
      </w:r>
      <w:r>
        <w:rPr>
          <w:rFonts w:ascii="Times New Roman" w:hAnsi="Times New Roman"/>
          <w:snapToGrid w:val="0"/>
        </w:rPr>
        <w:tab/>
      </w:r>
      <w:r>
        <w:rPr>
          <w:rFonts w:ascii="Times New Roman" w:hAnsi="Times New Roman"/>
          <w:snapToGrid w:val="0"/>
          <w:sz w:val="40"/>
        </w:rPr>
        <w:t xml:space="preserve">DTM </w:t>
      </w:r>
      <w:r>
        <w:rPr>
          <w:rFonts w:ascii="Times New Roman" w:hAnsi="Times New Roman"/>
          <w:snapToGrid w:val="0"/>
        </w:rPr>
        <w:t>Date/Time Reference (151=Service Period End)</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rsidR="00D7162A" w:rsidRDefault="00D7162A">
      <w:pPr>
        <w:tabs>
          <w:tab w:val="right" w:pos="1800"/>
          <w:tab w:val="left" w:pos="2160"/>
        </w:tabs>
        <w:ind w:left="2160" w:hanging="2160"/>
        <w:rPr>
          <w:snapToGrid w:val="0"/>
        </w:rPr>
      </w:pPr>
      <w:r>
        <w:rPr>
          <w:b/>
          <w:snapToGrid w:val="0"/>
        </w:rPr>
        <w:tab/>
        <w:t>Position:</w:t>
      </w:r>
      <w:r>
        <w:rPr>
          <w:b/>
          <w:snapToGrid w:val="0"/>
        </w:rPr>
        <w:tab/>
      </w:r>
      <w:r>
        <w:rPr>
          <w:snapToGrid w:val="0"/>
        </w:rPr>
        <w:t>150</w:t>
      </w:r>
    </w:p>
    <w:p w:rsidR="00D7162A" w:rsidRDefault="00D7162A">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IT1        </w:t>
      </w:r>
    </w:p>
    <w:p w:rsidR="00D7162A" w:rsidRDefault="00D7162A">
      <w:pPr>
        <w:tabs>
          <w:tab w:val="right" w:pos="1800"/>
          <w:tab w:val="left" w:pos="2160"/>
        </w:tabs>
        <w:ind w:left="2160" w:hanging="2160"/>
        <w:rPr>
          <w:snapToGrid w:val="0"/>
        </w:rPr>
      </w:pPr>
      <w:r>
        <w:rPr>
          <w:snapToGrid w:val="0"/>
        </w:rPr>
        <w:tab/>
      </w:r>
      <w:r>
        <w:rPr>
          <w:b/>
          <w:snapToGrid w:val="0"/>
        </w:rPr>
        <w:t>Level:</w:t>
      </w:r>
      <w:r>
        <w:rPr>
          <w:snapToGrid w:val="0"/>
        </w:rPr>
        <w:tab/>
        <w:t>Detail</w:t>
      </w:r>
    </w:p>
    <w:p w:rsidR="00D7162A" w:rsidRDefault="00D7162A">
      <w:pPr>
        <w:tabs>
          <w:tab w:val="right" w:pos="1800"/>
          <w:tab w:val="left" w:pos="2160"/>
        </w:tabs>
        <w:ind w:left="2160" w:hanging="2160"/>
        <w:rPr>
          <w:snapToGrid w:val="0"/>
        </w:rPr>
      </w:pPr>
      <w:r>
        <w:rPr>
          <w:snapToGrid w:val="0"/>
        </w:rPr>
        <w:tab/>
      </w:r>
      <w:r>
        <w:rPr>
          <w:b/>
          <w:snapToGrid w:val="0"/>
        </w:rPr>
        <w:t>Usage:</w:t>
      </w:r>
      <w:r>
        <w:rPr>
          <w:snapToGrid w:val="0"/>
        </w:rPr>
        <w:tab/>
        <w:t>Optional</w:t>
      </w:r>
    </w:p>
    <w:p w:rsidR="00D7162A" w:rsidRDefault="00D7162A">
      <w:pPr>
        <w:tabs>
          <w:tab w:val="right" w:pos="1800"/>
          <w:tab w:val="left" w:pos="2160"/>
        </w:tabs>
        <w:ind w:left="2160" w:hanging="2160"/>
        <w:rPr>
          <w:snapToGrid w:val="0"/>
        </w:rPr>
      </w:pPr>
      <w:r>
        <w:rPr>
          <w:snapToGrid w:val="0"/>
        </w:rPr>
        <w:tab/>
      </w:r>
      <w:r>
        <w:rPr>
          <w:b/>
          <w:snapToGrid w:val="0"/>
        </w:rPr>
        <w:t>Max Use:</w:t>
      </w:r>
      <w:r>
        <w:rPr>
          <w:snapToGrid w:val="0"/>
        </w:rPr>
        <w:tab/>
        <w:t>10</w:t>
      </w:r>
    </w:p>
    <w:p w:rsidR="00D7162A" w:rsidRDefault="00D7162A">
      <w:pPr>
        <w:tabs>
          <w:tab w:val="right" w:pos="1800"/>
          <w:tab w:val="left" w:pos="2160"/>
        </w:tabs>
        <w:ind w:left="2160" w:hanging="2160"/>
        <w:rPr>
          <w:snapToGrid w:val="0"/>
        </w:rPr>
      </w:pPr>
      <w:r>
        <w:rPr>
          <w:snapToGrid w:val="0"/>
        </w:rPr>
        <w:tab/>
      </w:r>
      <w:r>
        <w:rPr>
          <w:b/>
          <w:snapToGrid w:val="0"/>
        </w:rPr>
        <w:t>Purpose:</w:t>
      </w:r>
      <w:r>
        <w:rPr>
          <w:snapToGrid w:val="0"/>
        </w:rPr>
        <w:tab/>
        <w:t>To specify pertinent dates and times</w:t>
      </w:r>
    </w:p>
    <w:p w:rsidR="00D7162A" w:rsidRDefault="00D7162A">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DTM02 DTM03 or DTM05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DTM04 is present, then DTM03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DTM05 or DTM06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b/>
          <w:snapToGrid w:val="0"/>
        </w:rPr>
        <w:t>Semantic Notes:</w:t>
      </w:r>
    </w:p>
    <w:p w:rsidR="00D7162A" w:rsidRDefault="00D7162A">
      <w:pPr>
        <w:tabs>
          <w:tab w:val="right" w:pos="1800"/>
          <w:tab w:val="left" w:pos="2160"/>
          <w:tab w:val="left" w:pos="2520"/>
        </w:tabs>
        <w:ind w:left="2520" w:hanging="2520"/>
        <w:rPr>
          <w:b/>
        </w:rPr>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D7162A">
        <w:tc>
          <w:tcPr>
            <w:tcW w:w="1980" w:type="dxa"/>
          </w:tcPr>
          <w:p w:rsidR="00D7162A" w:rsidRDefault="00D7162A">
            <w:pPr>
              <w:ind w:right="144"/>
              <w:jc w:val="right"/>
              <w:rPr>
                <w:b/>
              </w:rPr>
            </w:pPr>
            <w:r>
              <w:rPr>
                <w:b/>
              </w:rPr>
              <w:t>PA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 xml:space="preserve">Required – Must match the service period dates in </w:t>
            </w:r>
            <w:r w:rsidR="005030EB" w:rsidRPr="001F3562">
              <w:rPr>
                <w:szCs w:val="22"/>
              </w:rPr>
              <w:t>PTD*SU loop (Metered) or PTD*BC loop (Unmetered)</w:t>
            </w:r>
            <w:r w:rsidR="009E7BA3">
              <w:t>from the 867 transaction.</w:t>
            </w:r>
          </w:p>
        </w:tc>
      </w:tr>
      <w:tr w:rsidR="00D7162A">
        <w:tc>
          <w:tcPr>
            <w:tcW w:w="1980" w:type="dxa"/>
          </w:tcPr>
          <w:p w:rsidR="00D7162A" w:rsidRDefault="00D7162A">
            <w:pPr>
              <w:ind w:right="144"/>
              <w:jc w:val="right"/>
              <w:rPr>
                <w:b/>
              </w:rPr>
            </w:pPr>
            <w:r>
              <w:rPr>
                <w:b/>
              </w:rPr>
              <w:t>NJ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Same as PA</w:t>
            </w:r>
          </w:p>
        </w:tc>
      </w:tr>
      <w:tr w:rsidR="00D7162A">
        <w:tc>
          <w:tcPr>
            <w:tcW w:w="1980" w:type="dxa"/>
          </w:tcPr>
          <w:p w:rsidR="00D7162A" w:rsidRDefault="00D7162A">
            <w:pPr>
              <w:ind w:right="144"/>
              <w:jc w:val="right"/>
              <w:rPr>
                <w:b/>
              </w:rPr>
            </w:pPr>
            <w:r>
              <w:rPr>
                <w:b/>
              </w:rPr>
              <w:t>DE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 xml:space="preserve">The UNMET loop is not valid for </w:t>
            </w:r>
            <w:smartTag w:uri="urn:schemas-microsoft-com:office:smarttags" w:element="place">
              <w:smartTag w:uri="urn:schemas-microsoft-com:office:smarttags" w:element="State">
                <w:r>
                  <w:t>Delaware</w:t>
                </w:r>
              </w:smartTag>
            </w:smartTag>
            <w:r>
              <w:t>.</w:t>
            </w:r>
          </w:p>
        </w:tc>
      </w:tr>
      <w:tr w:rsidR="00D7162A">
        <w:tc>
          <w:tcPr>
            <w:tcW w:w="1980" w:type="dxa"/>
          </w:tcPr>
          <w:p w:rsidR="00D7162A" w:rsidRDefault="00D7162A">
            <w:pPr>
              <w:ind w:right="144"/>
              <w:jc w:val="right"/>
              <w:rPr>
                <w:b/>
              </w:rPr>
            </w:pPr>
            <w:r>
              <w:rPr>
                <w:b/>
              </w:rPr>
              <w:t>MD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BGE - Required – Must match the service period dates in PTD*SU loop from the 867 transaction.</w:t>
            </w:r>
          </w:p>
          <w:p w:rsidR="00D7162A" w:rsidRDefault="00F94794">
            <w:pPr>
              <w:ind w:right="144"/>
            </w:pPr>
            <w:r>
              <w:t>Potomac Edison</w:t>
            </w:r>
            <w:r w:rsidR="00D7162A">
              <w:t xml:space="preserve">, </w:t>
            </w:r>
            <w:r w:rsidR="00B23C40">
              <w:t>Delmarva</w:t>
            </w:r>
            <w:r w:rsidR="00D7162A">
              <w:t>, PEPCO – do not support UNMET loop</w:t>
            </w:r>
          </w:p>
        </w:tc>
      </w:tr>
      <w:tr w:rsidR="00D7162A">
        <w:tc>
          <w:tcPr>
            <w:tcW w:w="1980" w:type="dxa"/>
          </w:tcPr>
          <w:p w:rsidR="00D7162A" w:rsidRDefault="00D7162A">
            <w:pPr>
              <w:ind w:right="144"/>
              <w:jc w:val="right"/>
              <w:rPr>
                <w:b/>
              </w:rPr>
            </w:pPr>
            <w:r>
              <w:rPr>
                <w:b/>
              </w:rPr>
              <w:t>Example: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DTM*151*19990201</w:t>
            </w:r>
          </w:p>
        </w:tc>
      </w:tr>
    </w:tbl>
    <w:p w:rsidR="00D7162A" w:rsidRDefault="00D7162A"/>
    <w:p w:rsidR="00D7162A" w:rsidRDefault="00D7162A">
      <w:pPr>
        <w:jc w:val="center"/>
        <w:rPr>
          <w:b/>
        </w:rPr>
      </w:pPr>
      <w:r>
        <w:rPr>
          <w:b/>
        </w:rPr>
        <w:t>Data Element Summary</w:t>
      </w:r>
    </w:p>
    <w:p w:rsidR="00D7162A" w:rsidRDefault="00D7162A">
      <w:pPr>
        <w:tabs>
          <w:tab w:val="center" w:pos="1440"/>
          <w:tab w:val="center" w:pos="2448"/>
          <w:tab w:val="left" w:pos="2988"/>
          <w:tab w:val="left" w:pos="7883"/>
          <w:tab w:val="left" w:pos="9360"/>
        </w:tabs>
        <w:rPr>
          <w:b/>
        </w:rPr>
      </w:pPr>
      <w:r>
        <w:rPr>
          <w:b/>
        </w:rPr>
        <w:tab/>
        <w:t>Ref.</w:t>
      </w:r>
      <w:r>
        <w:rPr>
          <w:b/>
        </w:rPr>
        <w:tab/>
        <w:t>Data</w:t>
      </w:r>
      <w:r>
        <w:rPr>
          <w:b/>
        </w:rPr>
        <w:tab/>
      </w:r>
    </w:p>
    <w:p w:rsidR="00D7162A" w:rsidRDefault="00D7162A">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D7162A">
        <w:tc>
          <w:tcPr>
            <w:tcW w:w="1007" w:type="dxa"/>
          </w:tcPr>
          <w:p w:rsidR="00D7162A" w:rsidRDefault="00D7162A">
            <w:pPr>
              <w:tabs>
                <w:tab w:val="center" w:pos="1440"/>
                <w:tab w:val="center" w:pos="2448"/>
                <w:tab w:val="left" w:pos="2988"/>
                <w:tab w:val="left" w:pos="7883"/>
                <w:tab w:val="left" w:pos="9360"/>
              </w:tabs>
              <w:ind w:right="144"/>
              <w:rPr>
                <w:sz w:val="24"/>
              </w:rPr>
            </w:pPr>
            <w:r>
              <w:rPr>
                <w:b/>
                <w:sz w:val="16"/>
              </w:rPr>
              <w:t>Must Use</w:t>
            </w:r>
          </w:p>
        </w:tc>
        <w:tc>
          <w:tcPr>
            <w:tcW w:w="1080" w:type="dxa"/>
          </w:tcPr>
          <w:p w:rsidR="00D7162A" w:rsidRDefault="00D7162A">
            <w:pPr>
              <w:ind w:right="144"/>
              <w:jc w:val="center"/>
              <w:rPr>
                <w:sz w:val="24"/>
              </w:rPr>
            </w:pPr>
            <w:r>
              <w:rPr>
                <w:b/>
              </w:rPr>
              <w:t>DTM01</w:t>
            </w:r>
          </w:p>
        </w:tc>
        <w:tc>
          <w:tcPr>
            <w:tcW w:w="893" w:type="dxa"/>
          </w:tcPr>
          <w:p w:rsidR="00D7162A" w:rsidRDefault="00D7162A">
            <w:pPr>
              <w:ind w:right="144"/>
              <w:jc w:val="center"/>
              <w:rPr>
                <w:sz w:val="24"/>
              </w:rPr>
            </w:pPr>
            <w:r>
              <w:rPr>
                <w:b/>
              </w:rPr>
              <w:t>374</w:t>
            </w:r>
          </w:p>
        </w:tc>
        <w:tc>
          <w:tcPr>
            <w:tcW w:w="4896" w:type="dxa"/>
            <w:gridSpan w:val="4"/>
          </w:tcPr>
          <w:p w:rsidR="00D7162A" w:rsidRDefault="00D7162A">
            <w:pPr>
              <w:ind w:right="144"/>
              <w:rPr>
                <w:sz w:val="24"/>
              </w:rPr>
            </w:pPr>
            <w:r>
              <w:rPr>
                <w:b/>
              </w:rPr>
              <w:t>Date/Time Qualifier</w:t>
            </w:r>
          </w:p>
        </w:tc>
        <w:tc>
          <w:tcPr>
            <w:tcW w:w="432" w:type="dxa"/>
          </w:tcPr>
          <w:p w:rsidR="00D7162A" w:rsidRDefault="00D7162A">
            <w:pPr>
              <w:ind w:right="144"/>
              <w:rPr>
                <w:sz w:val="24"/>
              </w:rPr>
            </w:pPr>
            <w:r>
              <w:rPr>
                <w:b/>
              </w:rPr>
              <w:t>M</w:t>
            </w:r>
          </w:p>
        </w:tc>
        <w:tc>
          <w:tcPr>
            <w:tcW w:w="1440" w:type="dxa"/>
            <w:gridSpan w:val="3"/>
          </w:tcPr>
          <w:p w:rsidR="00D7162A" w:rsidRDefault="00D7162A">
            <w:pPr>
              <w:ind w:right="144"/>
              <w:rPr>
                <w:sz w:val="24"/>
              </w:rPr>
            </w:pPr>
            <w:r>
              <w:rPr>
                <w:b/>
              </w:rPr>
              <w:t>ID 3/3</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Code specifying type of date or time, or both date and time</w:t>
            </w:r>
          </w:p>
        </w:tc>
      </w:tr>
      <w:tr w:rsidR="00D7162A">
        <w:trPr>
          <w:gridAfter w:val="2"/>
          <w:wAfter w:w="389" w:type="dxa"/>
        </w:trPr>
        <w:tc>
          <w:tcPr>
            <w:tcW w:w="3311" w:type="dxa"/>
            <w:gridSpan w:val="4"/>
          </w:tcPr>
          <w:p w:rsidR="00D7162A" w:rsidRDefault="00D7162A">
            <w:pPr>
              <w:ind w:right="144"/>
              <w:rPr>
                <w:sz w:val="24"/>
              </w:rPr>
            </w:pPr>
          </w:p>
        </w:tc>
        <w:tc>
          <w:tcPr>
            <w:tcW w:w="1152" w:type="dxa"/>
          </w:tcPr>
          <w:p w:rsidR="00D7162A" w:rsidRDefault="00D7162A">
            <w:pPr>
              <w:ind w:right="144"/>
              <w:rPr>
                <w:sz w:val="24"/>
              </w:rPr>
            </w:pPr>
            <w:r>
              <w:t>151</w:t>
            </w:r>
          </w:p>
        </w:tc>
        <w:tc>
          <w:tcPr>
            <w:tcW w:w="216" w:type="dxa"/>
          </w:tcPr>
          <w:p w:rsidR="00D7162A" w:rsidRDefault="00D7162A">
            <w:pPr>
              <w:ind w:right="144"/>
              <w:rPr>
                <w:sz w:val="24"/>
              </w:rPr>
            </w:pPr>
          </w:p>
        </w:tc>
        <w:tc>
          <w:tcPr>
            <w:tcW w:w="4680" w:type="dxa"/>
            <w:gridSpan w:val="3"/>
          </w:tcPr>
          <w:p w:rsidR="00D7162A" w:rsidRDefault="00D7162A">
            <w:pPr>
              <w:ind w:right="144"/>
              <w:rPr>
                <w:sz w:val="24"/>
              </w:rPr>
            </w:pPr>
            <w:r>
              <w:t>Service Period End</w:t>
            </w:r>
          </w:p>
        </w:tc>
      </w:tr>
      <w:tr w:rsidR="00D7162A">
        <w:trPr>
          <w:cantSplit/>
        </w:trPr>
        <w:tc>
          <w:tcPr>
            <w:tcW w:w="1007" w:type="dxa"/>
          </w:tcPr>
          <w:p w:rsidR="00D7162A" w:rsidRDefault="00D7162A">
            <w:pPr>
              <w:ind w:right="144"/>
              <w:rPr>
                <w:sz w:val="24"/>
              </w:rPr>
            </w:pPr>
            <w:r>
              <w:rPr>
                <w:b/>
                <w:sz w:val="16"/>
              </w:rPr>
              <w:t>Must Use</w:t>
            </w:r>
          </w:p>
        </w:tc>
        <w:tc>
          <w:tcPr>
            <w:tcW w:w="1080" w:type="dxa"/>
          </w:tcPr>
          <w:p w:rsidR="00D7162A" w:rsidRDefault="00D7162A">
            <w:pPr>
              <w:ind w:right="144"/>
              <w:jc w:val="center"/>
              <w:rPr>
                <w:sz w:val="24"/>
              </w:rPr>
            </w:pPr>
            <w:r>
              <w:rPr>
                <w:b/>
              </w:rPr>
              <w:t>DTM02</w:t>
            </w:r>
          </w:p>
        </w:tc>
        <w:tc>
          <w:tcPr>
            <w:tcW w:w="893" w:type="dxa"/>
          </w:tcPr>
          <w:p w:rsidR="00D7162A" w:rsidRDefault="00D7162A">
            <w:pPr>
              <w:ind w:right="144"/>
              <w:jc w:val="center"/>
              <w:rPr>
                <w:sz w:val="24"/>
              </w:rPr>
            </w:pPr>
            <w:r>
              <w:rPr>
                <w:b/>
              </w:rPr>
              <w:t>373</w:t>
            </w:r>
          </w:p>
        </w:tc>
        <w:tc>
          <w:tcPr>
            <w:tcW w:w="4896" w:type="dxa"/>
            <w:gridSpan w:val="4"/>
          </w:tcPr>
          <w:p w:rsidR="00D7162A" w:rsidRDefault="00D7162A">
            <w:pPr>
              <w:ind w:right="144"/>
              <w:rPr>
                <w:sz w:val="24"/>
              </w:rPr>
            </w:pPr>
            <w:r>
              <w:rPr>
                <w:b/>
              </w:rPr>
              <w:t>Date</w:t>
            </w:r>
          </w:p>
        </w:tc>
        <w:tc>
          <w:tcPr>
            <w:tcW w:w="432" w:type="dxa"/>
          </w:tcPr>
          <w:p w:rsidR="00D7162A" w:rsidRDefault="00D7162A">
            <w:pPr>
              <w:ind w:right="144"/>
              <w:rPr>
                <w:sz w:val="24"/>
              </w:rPr>
            </w:pPr>
            <w:r>
              <w:rPr>
                <w:b/>
              </w:rPr>
              <w:t>X</w:t>
            </w:r>
          </w:p>
        </w:tc>
        <w:tc>
          <w:tcPr>
            <w:tcW w:w="1440" w:type="dxa"/>
            <w:gridSpan w:val="3"/>
          </w:tcPr>
          <w:p w:rsidR="00D7162A" w:rsidRDefault="00D7162A">
            <w:pPr>
              <w:ind w:right="144"/>
              <w:rPr>
                <w:sz w:val="24"/>
              </w:rPr>
            </w:pPr>
            <w:r>
              <w:rPr>
                <w:b/>
              </w:rPr>
              <w:t>DT  8/8</w:t>
            </w:r>
          </w:p>
        </w:tc>
      </w:tr>
      <w:tr w:rsidR="00D7162A">
        <w:trPr>
          <w:gridAfter w:val="1"/>
          <w:wAfter w:w="245" w:type="dxa"/>
          <w:cantSplit/>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Date expressed as CCYYMMDD</w:t>
            </w:r>
          </w:p>
        </w:tc>
      </w:tr>
    </w:tbl>
    <w:p w:rsidR="00D7162A" w:rsidRDefault="00D7162A">
      <w:pPr>
        <w:pStyle w:val="Heading2"/>
        <w:rPr>
          <w:rFonts w:ascii="Times New Roman" w:hAnsi="Times New Roman"/>
          <w:snapToGrid w:val="0"/>
        </w:rPr>
      </w:pPr>
      <w:r>
        <w:rPr>
          <w:rFonts w:ascii="Times New Roman" w:hAnsi="Times New Roman"/>
        </w:rPr>
        <w:br w:type="page"/>
      </w:r>
      <w:r>
        <w:rPr>
          <w:rFonts w:ascii="Times New Roman" w:hAnsi="Times New Roman"/>
          <w:snapToGrid w:val="0"/>
        </w:rPr>
        <w:lastRenderedPageBreak/>
        <w:tab/>
      </w:r>
      <w:bookmarkStart w:id="660" w:name="_Toc470748265"/>
      <w:bookmarkStart w:id="661" w:name="_Toc479738351"/>
      <w:bookmarkStart w:id="662" w:name="_Toc479738437"/>
      <w:bookmarkStart w:id="663" w:name="_Toc479746825"/>
      <w:bookmarkStart w:id="664" w:name="_Toc493255040"/>
      <w:bookmarkStart w:id="665" w:name="_Toc528144953"/>
      <w:bookmarkStart w:id="666" w:name="_Toc532878943"/>
      <w:bookmarkStart w:id="667" w:name="_Toc532879033"/>
      <w:bookmarkStart w:id="668" w:name="_Toc535217908"/>
      <w:bookmarkStart w:id="669" w:name="_Toc535218354"/>
      <w:bookmarkStart w:id="670" w:name="_Toc535219253"/>
      <w:bookmarkStart w:id="671" w:name="_Toc535220663"/>
      <w:bookmarkStart w:id="672" w:name="_Toc125456015"/>
      <w:bookmarkStart w:id="673" w:name="_Toc350773943"/>
      <w:r>
        <w:rPr>
          <w:rFonts w:ascii="Times New Roman" w:hAnsi="Times New Roman"/>
          <w:snapToGrid w:val="0"/>
        </w:rPr>
        <w:t xml:space="preserve">Segment:       </w:t>
      </w:r>
      <w:r>
        <w:rPr>
          <w:rFonts w:ascii="Times New Roman" w:hAnsi="Times New Roman"/>
          <w:snapToGrid w:val="0"/>
        </w:rPr>
        <w:tab/>
      </w:r>
      <w:r>
        <w:rPr>
          <w:rFonts w:ascii="Times New Roman" w:hAnsi="Times New Roman"/>
          <w:snapToGrid w:val="0"/>
          <w:sz w:val="40"/>
        </w:rPr>
        <w:t xml:space="preserve">SLN </w:t>
      </w:r>
      <w:proofErr w:type="spellStart"/>
      <w:r>
        <w:rPr>
          <w:rFonts w:ascii="Times New Roman" w:hAnsi="Times New Roman"/>
          <w:snapToGrid w:val="0"/>
        </w:rPr>
        <w:t>Subline</w:t>
      </w:r>
      <w:proofErr w:type="spellEnd"/>
      <w:r>
        <w:rPr>
          <w:rFonts w:ascii="Times New Roman" w:hAnsi="Times New Roman"/>
          <w:snapToGrid w:val="0"/>
        </w:rPr>
        <w:t xml:space="preserve"> Item Detail</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rsidR="00D7162A" w:rsidRDefault="00D7162A">
      <w:pPr>
        <w:tabs>
          <w:tab w:val="right" w:pos="1800"/>
          <w:tab w:val="left" w:pos="2160"/>
        </w:tabs>
        <w:ind w:left="2160" w:hanging="2160"/>
        <w:rPr>
          <w:snapToGrid w:val="0"/>
        </w:rPr>
      </w:pPr>
      <w:r>
        <w:rPr>
          <w:b/>
          <w:snapToGrid w:val="0"/>
        </w:rPr>
        <w:tab/>
        <w:t>Position:</w:t>
      </w:r>
      <w:r>
        <w:rPr>
          <w:b/>
          <w:snapToGrid w:val="0"/>
        </w:rPr>
        <w:tab/>
      </w:r>
      <w:r>
        <w:rPr>
          <w:snapToGrid w:val="0"/>
        </w:rPr>
        <w:t>200</w:t>
      </w:r>
    </w:p>
    <w:p w:rsidR="00D7162A" w:rsidRDefault="00D7162A">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SLN        </w:t>
      </w:r>
    </w:p>
    <w:p w:rsidR="00D7162A" w:rsidRDefault="00D7162A">
      <w:pPr>
        <w:tabs>
          <w:tab w:val="right" w:pos="1800"/>
          <w:tab w:val="left" w:pos="2160"/>
        </w:tabs>
        <w:ind w:left="2160" w:hanging="2160"/>
        <w:rPr>
          <w:snapToGrid w:val="0"/>
        </w:rPr>
      </w:pPr>
      <w:r>
        <w:rPr>
          <w:snapToGrid w:val="0"/>
        </w:rPr>
        <w:tab/>
      </w:r>
      <w:r>
        <w:rPr>
          <w:b/>
          <w:snapToGrid w:val="0"/>
        </w:rPr>
        <w:t>Level:</w:t>
      </w:r>
      <w:r>
        <w:rPr>
          <w:snapToGrid w:val="0"/>
        </w:rPr>
        <w:tab/>
        <w:t>Detail</w:t>
      </w:r>
    </w:p>
    <w:p w:rsidR="00D7162A" w:rsidRDefault="00D7162A">
      <w:pPr>
        <w:tabs>
          <w:tab w:val="right" w:pos="1800"/>
          <w:tab w:val="left" w:pos="2160"/>
        </w:tabs>
        <w:ind w:left="2160" w:hanging="2160"/>
        <w:rPr>
          <w:snapToGrid w:val="0"/>
        </w:rPr>
      </w:pPr>
      <w:r>
        <w:rPr>
          <w:snapToGrid w:val="0"/>
        </w:rPr>
        <w:tab/>
      </w:r>
      <w:r>
        <w:rPr>
          <w:b/>
          <w:snapToGrid w:val="0"/>
        </w:rPr>
        <w:t>Usage:</w:t>
      </w:r>
      <w:r>
        <w:rPr>
          <w:snapToGrid w:val="0"/>
        </w:rPr>
        <w:tab/>
        <w:t>Optional</w:t>
      </w:r>
    </w:p>
    <w:p w:rsidR="00D7162A" w:rsidRDefault="00D7162A">
      <w:pPr>
        <w:tabs>
          <w:tab w:val="right" w:pos="1800"/>
          <w:tab w:val="left" w:pos="2160"/>
        </w:tabs>
        <w:ind w:left="2160" w:hanging="2160"/>
        <w:rPr>
          <w:snapToGrid w:val="0"/>
        </w:rPr>
      </w:pPr>
      <w:r>
        <w:rPr>
          <w:snapToGrid w:val="0"/>
        </w:rPr>
        <w:tab/>
      </w:r>
      <w:r>
        <w:rPr>
          <w:b/>
          <w:snapToGrid w:val="0"/>
        </w:rPr>
        <w:t>Max Use:</w:t>
      </w:r>
      <w:r>
        <w:rPr>
          <w:snapToGrid w:val="0"/>
        </w:rPr>
        <w:tab/>
        <w:t>1</w:t>
      </w:r>
    </w:p>
    <w:p w:rsidR="00D7162A" w:rsidRDefault="00D7162A">
      <w:pPr>
        <w:tabs>
          <w:tab w:val="right" w:pos="1800"/>
          <w:tab w:val="left" w:pos="2160"/>
        </w:tabs>
        <w:ind w:left="2160" w:hanging="2160"/>
        <w:rPr>
          <w:snapToGrid w:val="0"/>
        </w:rPr>
      </w:pPr>
      <w:r>
        <w:rPr>
          <w:snapToGrid w:val="0"/>
        </w:rPr>
        <w:tab/>
      </w:r>
      <w:r>
        <w:rPr>
          <w:b/>
          <w:snapToGrid w:val="0"/>
        </w:rPr>
        <w:t>Purpose:</w:t>
      </w:r>
      <w:r>
        <w:rPr>
          <w:snapToGrid w:val="0"/>
        </w:rPr>
        <w:tab/>
        <w:t xml:space="preserve">To specify product </w:t>
      </w:r>
      <w:proofErr w:type="spellStart"/>
      <w:r>
        <w:rPr>
          <w:snapToGrid w:val="0"/>
        </w:rPr>
        <w:t>subline</w:t>
      </w:r>
      <w:proofErr w:type="spellEnd"/>
      <w:r>
        <w:rPr>
          <w:snapToGrid w:val="0"/>
        </w:rPr>
        <w:t xml:space="preserve"> detail item data</w:t>
      </w:r>
    </w:p>
    <w:p w:rsidR="00D7162A" w:rsidRDefault="00D7162A">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If either SLN04 or SLN05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SLN07 is present, then SLN06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SLN08 is present, then SLN06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4</w:t>
      </w:r>
      <w:r>
        <w:rPr>
          <w:snapToGrid w:val="0"/>
        </w:rPr>
        <w:tab/>
        <w:t>If either SLN09 or SLN10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5</w:t>
      </w:r>
      <w:r>
        <w:rPr>
          <w:snapToGrid w:val="0"/>
        </w:rPr>
        <w:tab/>
        <w:t>If either SLN11 or SLN12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6</w:t>
      </w:r>
      <w:r>
        <w:rPr>
          <w:snapToGrid w:val="0"/>
        </w:rPr>
        <w:tab/>
        <w:t>If either SLN13 or SLN14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7</w:t>
      </w:r>
      <w:r>
        <w:rPr>
          <w:snapToGrid w:val="0"/>
        </w:rPr>
        <w:tab/>
        <w:t>If either SLN15 or SLN16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8</w:t>
      </w:r>
      <w:r>
        <w:rPr>
          <w:snapToGrid w:val="0"/>
        </w:rPr>
        <w:tab/>
        <w:t>If either SLN17 or SLN18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9</w:t>
      </w:r>
      <w:r>
        <w:rPr>
          <w:snapToGrid w:val="0"/>
        </w:rPr>
        <w:tab/>
        <w:t>If either SLN19 or SLN20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10</w:t>
      </w:r>
      <w:r>
        <w:rPr>
          <w:snapToGrid w:val="0"/>
        </w:rPr>
        <w:tab/>
        <w:t>If either SLN21 or SLN22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11</w:t>
      </w:r>
      <w:r>
        <w:rPr>
          <w:snapToGrid w:val="0"/>
        </w:rPr>
        <w:tab/>
        <w:t>If either SLN23 or SLN24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12</w:t>
      </w:r>
      <w:r>
        <w:rPr>
          <w:snapToGrid w:val="0"/>
        </w:rPr>
        <w:tab/>
        <w:t>If either SLN25 or SLN26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13</w:t>
      </w:r>
      <w:r>
        <w:rPr>
          <w:snapToGrid w:val="0"/>
        </w:rPr>
        <w:tab/>
        <w:t>If either SLN27 or SLN28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 xml:space="preserve">SLN01 is the identifying number for the </w:t>
      </w:r>
      <w:proofErr w:type="spellStart"/>
      <w:r>
        <w:rPr>
          <w:snapToGrid w:val="0"/>
        </w:rPr>
        <w:t>subline</w:t>
      </w:r>
      <w:proofErr w:type="spellEnd"/>
      <w:r>
        <w:rPr>
          <w:snapToGrid w:val="0"/>
        </w:rPr>
        <w:t xml:space="preserve"> item.</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 xml:space="preserve">SLN02 is the identifying number for the </w:t>
      </w:r>
      <w:proofErr w:type="spellStart"/>
      <w:r>
        <w:rPr>
          <w:snapToGrid w:val="0"/>
        </w:rPr>
        <w:t>subline</w:t>
      </w:r>
      <w:proofErr w:type="spellEnd"/>
      <w:r>
        <w:rPr>
          <w:snapToGrid w:val="0"/>
        </w:rPr>
        <w:t xml:space="preserve"> level. The </w:t>
      </w:r>
      <w:proofErr w:type="spellStart"/>
      <w:r>
        <w:rPr>
          <w:snapToGrid w:val="0"/>
        </w:rPr>
        <w:t>subline</w:t>
      </w:r>
      <w:proofErr w:type="spellEnd"/>
      <w:r>
        <w:rPr>
          <w:snapToGrid w:val="0"/>
        </w:rPr>
        <w:t xml:space="preserve"> level is analogous to the level code used in a bill of materials.</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 xml:space="preserve">SLN03 is the configuration code indicating the relationship of the </w:t>
      </w:r>
      <w:proofErr w:type="spellStart"/>
      <w:r>
        <w:rPr>
          <w:snapToGrid w:val="0"/>
        </w:rPr>
        <w:t>subline</w:t>
      </w:r>
      <w:proofErr w:type="spellEnd"/>
      <w:r>
        <w:rPr>
          <w:snapToGrid w:val="0"/>
        </w:rPr>
        <w:t xml:space="preserve"> item to the baseline item.</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4</w:t>
      </w:r>
      <w:r>
        <w:rPr>
          <w:snapToGrid w:val="0"/>
        </w:rPr>
        <w:tab/>
        <w:t>SLN08 is a code indicating the relationship of the price or amount to the associated segment.</w:t>
      </w:r>
    </w:p>
    <w:p w:rsidR="00D7162A" w:rsidRDefault="00D7162A">
      <w:pPr>
        <w:tabs>
          <w:tab w:val="right" w:pos="1800"/>
          <w:tab w:val="left" w:pos="2160"/>
          <w:tab w:val="left" w:pos="2520"/>
        </w:tabs>
        <w:ind w:left="2520" w:hanging="2520"/>
        <w:rPr>
          <w:snapToGrid w:val="0"/>
        </w:rPr>
      </w:pPr>
      <w:r>
        <w:rPr>
          <w:snapToGrid w:val="0"/>
        </w:rPr>
        <w:tab/>
      </w:r>
      <w:r>
        <w:rPr>
          <w:b/>
          <w:snapToGrid w:val="0"/>
        </w:rPr>
        <w:t>Comments:</w:t>
      </w:r>
      <w:r>
        <w:rPr>
          <w:snapToGrid w:val="0"/>
        </w:rPr>
        <w:tab/>
      </w:r>
      <w:r>
        <w:rPr>
          <w:b/>
          <w:snapToGrid w:val="0"/>
        </w:rPr>
        <w:t>1</w:t>
      </w:r>
      <w:r>
        <w:rPr>
          <w:snapToGrid w:val="0"/>
        </w:rPr>
        <w:tab/>
        <w:t>See the Data Element Dictionary for a complete list of IDs.</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 xml:space="preserve">SLN01 is related to (but not necessarily equivalent to) the baseline item number. Example: 1.1 or 1A might be used as a </w:t>
      </w:r>
      <w:proofErr w:type="spellStart"/>
      <w:r>
        <w:rPr>
          <w:snapToGrid w:val="0"/>
        </w:rPr>
        <w:t>subline</w:t>
      </w:r>
      <w:proofErr w:type="spellEnd"/>
      <w:r>
        <w:rPr>
          <w:snapToGrid w:val="0"/>
        </w:rPr>
        <w:t xml:space="preserve"> number to relate to baseline number 1.</w:t>
      </w:r>
    </w:p>
    <w:p w:rsidR="00D7162A" w:rsidRDefault="00D7162A">
      <w:pPr>
        <w:tabs>
          <w:tab w:val="right" w:pos="1800"/>
          <w:tab w:val="left" w:pos="2160"/>
          <w:tab w:val="left" w:pos="2520"/>
        </w:tabs>
        <w:ind w:left="2520" w:hanging="2520"/>
      </w:pPr>
      <w:r>
        <w:rPr>
          <w:snapToGrid w:val="0"/>
        </w:rPr>
        <w:tab/>
      </w:r>
      <w:r>
        <w:rPr>
          <w:snapToGrid w:val="0"/>
        </w:rPr>
        <w:tab/>
      </w:r>
      <w:r>
        <w:rPr>
          <w:b/>
          <w:snapToGrid w:val="0"/>
        </w:rPr>
        <w:t>3</w:t>
      </w:r>
      <w:r>
        <w:rPr>
          <w:snapToGrid w:val="0"/>
        </w:rPr>
        <w:tab/>
        <w:t>SLN09 through SLN28 provide for ten different product/service IDs for each item. For example: Case, Color, Drawing No., U.P.C. No., ISBN No., Model No., or SKU.</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920"/>
      </w:tblGrid>
      <w:tr w:rsidR="00D7162A">
        <w:tc>
          <w:tcPr>
            <w:tcW w:w="1980" w:type="dxa"/>
          </w:tcPr>
          <w:p w:rsidR="00D7162A" w:rsidRDefault="00D7162A">
            <w:pPr>
              <w:ind w:right="144"/>
              <w:jc w:val="right"/>
              <w:rPr>
                <w:snapToGrid w:val="0"/>
                <w:sz w:val="24"/>
              </w:rPr>
            </w:pPr>
            <w:r>
              <w:rPr>
                <w:b/>
                <w:snapToGrid w:val="0"/>
              </w:rPr>
              <w:t>Notes:</w:t>
            </w:r>
          </w:p>
        </w:tc>
        <w:tc>
          <w:tcPr>
            <w:tcW w:w="180" w:type="dxa"/>
          </w:tcPr>
          <w:p w:rsidR="00D7162A" w:rsidRDefault="00D7162A">
            <w:pPr>
              <w:ind w:right="144"/>
              <w:jc w:val="right"/>
              <w:rPr>
                <w:snapToGrid w:val="0"/>
                <w:sz w:val="24"/>
              </w:rPr>
            </w:pPr>
          </w:p>
        </w:tc>
        <w:tc>
          <w:tcPr>
            <w:tcW w:w="7920" w:type="dxa"/>
            <w:shd w:val="pct5" w:color="000000" w:fill="FFFFFF"/>
          </w:tcPr>
          <w:p w:rsidR="00D7162A" w:rsidRDefault="00D7162A">
            <w:pPr>
              <w:ind w:right="144"/>
              <w:jc w:val="both"/>
              <w:rPr>
                <w:snapToGrid w:val="0"/>
                <w:sz w:val="24"/>
              </w:rPr>
            </w:pPr>
            <w:r>
              <w:rPr>
                <w:snapToGrid w:val="0"/>
              </w:rPr>
              <w:t>The IT1/SLN segment (Position 200) is used to overcome the limitation of 25 IT1/SAC loops (Position 180).  Each SLN loop will only contain one SAC.  Multiple charges/allowances require multiple SLN loops.</w:t>
            </w:r>
          </w:p>
        </w:tc>
      </w:tr>
      <w:tr w:rsidR="00D7162A">
        <w:tc>
          <w:tcPr>
            <w:tcW w:w="1980" w:type="dxa"/>
          </w:tcPr>
          <w:p w:rsidR="00D7162A" w:rsidRDefault="00D7162A">
            <w:pPr>
              <w:ind w:right="144"/>
              <w:jc w:val="right"/>
              <w:rPr>
                <w:b/>
              </w:rPr>
            </w:pPr>
            <w:r>
              <w:rPr>
                <w:b/>
              </w:rPr>
              <w:t>PA Use:</w:t>
            </w:r>
          </w:p>
        </w:tc>
        <w:tc>
          <w:tcPr>
            <w:tcW w:w="180" w:type="dxa"/>
          </w:tcPr>
          <w:p w:rsidR="00D7162A" w:rsidRDefault="00D7162A">
            <w:pPr>
              <w:ind w:right="144"/>
              <w:jc w:val="right"/>
              <w:rPr>
                <w:sz w:val="24"/>
              </w:rPr>
            </w:pPr>
          </w:p>
        </w:tc>
        <w:tc>
          <w:tcPr>
            <w:tcW w:w="7920" w:type="dxa"/>
            <w:shd w:val="pct5" w:color="auto" w:fill="FFFFFF"/>
          </w:tcPr>
          <w:p w:rsidR="00D7162A" w:rsidRDefault="00D7162A">
            <w:pPr>
              <w:ind w:right="144"/>
            </w:pPr>
            <w:r>
              <w:t>Required</w:t>
            </w:r>
          </w:p>
        </w:tc>
      </w:tr>
      <w:tr w:rsidR="00D7162A">
        <w:tc>
          <w:tcPr>
            <w:tcW w:w="1980" w:type="dxa"/>
          </w:tcPr>
          <w:p w:rsidR="00D7162A" w:rsidRDefault="00D7162A">
            <w:pPr>
              <w:ind w:right="144"/>
              <w:jc w:val="right"/>
              <w:rPr>
                <w:b/>
              </w:rPr>
            </w:pPr>
            <w:r>
              <w:rPr>
                <w:b/>
              </w:rPr>
              <w:t>NJ Use:</w:t>
            </w:r>
          </w:p>
        </w:tc>
        <w:tc>
          <w:tcPr>
            <w:tcW w:w="180" w:type="dxa"/>
          </w:tcPr>
          <w:p w:rsidR="00D7162A" w:rsidRDefault="00D7162A">
            <w:pPr>
              <w:ind w:right="144"/>
              <w:jc w:val="right"/>
              <w:rPr>
                <w:sz w:val="24"/>
              </w:rPr>
            </w:pPr>
          </w:p>
        </w:tc>
        <w:tc>
          <w:tcPr>
            <w:tcW w:w="7920" w:type="dxa"/>
            <w:shd w:val="pct5" w:color="auto" w:fill="FFFFFF"/>
          </w:tcPr>
          <w:p w:rsidR="00D7162A" w:rsidRDefault="00D7162A">
            <w:pPr>
              <w:ind w:right="144"/>
            </w:pPr>
            <w:r>
              <w:t>Required</w:t>
            </w:r>
          </w:p>
        </w:tc>
      </w:tr>
      <w:tr w:rsidR="00D7162A">
        <w:tc>
          <w:tcPr>
            <w:tcW w:w="1980" w:type="dxa"/>
          </w:tcPr>
          <w:p w:rsidR="00D7162A" w:rsidRDefault="00D7162A">
            <w:pPr>
              <w:ind w:right="144"/>
              <w:jc w:val="right"/>
              <w:rPr>
                <w:b/>
              </w:rPr>
            </w:pPr>
            <w:r>
              <w:rPr>
                <w:b/>
              </w:rPr>
              <w:t>DE Use:</w:t>
            </w:r>
          </w:p>
        </w:tc>
        <w:tc>
          <w:tcPr>
            <w:tcW w:w="180" w:type="dxa"/>
          </w:tcPr>
          <w:p w:rsidR="00D7162A" w:rsidRDefault="00D7162A">
            <w:pPr>
              <w:ind w:right="144"/>
              <w:jc w:val="right"/>
              <w:rPr>
                <w:sz w:val="24"/>
              </w:rPr>
            </w:pPr>
          </w:p>
        </w:tc>
        <w:tc>
          <w:tcPr>
            <w:tcW w:w="7920" w:type="dxa"/>
            <w:shd w:val="pct5" w:color="auto" w:fill="FFFFFF"/>
          </w:tcPr>
          <w:p w:rsidR="00D7162A" w:rsidRDefault="00D7162A">
            <w:pPr>
              <w:ind w:right="144"/>
            </w:pPr>
            <w:r>
              <w:t xml:space="preserve">The UNMET loop is not valid for </w:t>
            </w:r>
            <w:smartTag w:uri="urn:schemas-microsoft-com:office:smarttags" w:element="place">
              <w:smartTag w:uri="urn:schemas-microsoft-com:office:smarttags" w:element="State">
                <w:r>
                  <w:t>Delaware</w:t>
                </w:r>
              </w:smartTag>
            </w:smartTag>
            <w:r>
              <w:t>.</w:t>
            </w:r>
          </w:p>
        </w:tc>
      </w:tr>
      <w:tr w:rsidR="00D7162A">
        <w:tc>
          <w:tcPr>
            <w:tcW w:w="1980" w:type="dxa"/>
          </w:tcPr>
          <w:p w:rsidR="00D7162A" w:rsidRDefault="00D7162A">
            <w:pPr>
              <w:ind w:right="144"/>
              <w:jc w:val="right"/>
              <w:rPr>
                <w:b/>
              </w:rPr>
            </w:pPr>
            <w:r>
              <w:rPr>
                <w:b/>
              </w:rPr>
              <w:t>MD Use:</w:t>
            </w:r>
          </w:p>
        </w:tc>
        <w:tc>
          <w:tcPr>
            <w:tcW w:w="180" w:type="dxa"/>
          </w:tcPr>
          <w:p w:rsidR="00D7162A" w:rsidRDefault="00D7162A">
            <w:pPr>
              <w:ind w:right="144"/>
              <w:jc w:val="right"/>
              <w:rPr>
                <w:sz w:val="24"/>
              </w:rPr>
            </w:pPr>
          </w:p>
        </w:tc>
        <w:tc>
          <w:tcPr>
            <w:tcW w:w="7920" w:type="dxa"/>
            <w:shd w:val="pct5" w:color="auto" w:fill="FFFFFF"/>
          </w:tcPr>
          <w:p w:rsidR="00D7162A" w:rsidRDefault="00D7162A">
            <w:pPr>
              <w:ind w:right="144"/>
            </w:pPr>
            <w:r>
              <w:t>BGE - Required if sending any SAC segments</w:t>
            </w:r>
          </w:p>
          <w:p w:rsidR="00D7162A" w:rsidRDefault="00F94794">
            <w:pPr>
              <w:ind w:right="144"/>
            </w:pPr>
            <w:r>
              <w:t>Potomac Edison</w:t>
            </w:r>
            <w:r w:rsidR="00D7162A">
              <w:t xml:space="preserve">, </w:t>
            </w:r>
            <w:r w:rsidR="00B23C40">
              <w:t>Delmarva</w:t>
            </w:r>
            <w:r w:rsidR="00D7162A">
              <w:t>, PEPCO – do not support UNMET loop</w:t>
            </w:r>
          </w:p>
        </w:tc>
      </w:tr>
      <w:tr w:rsidR="00D7162A">
        <w:tc>
          <w:tcPr>
            <w:tcW w:w="1980" w:type="dxa"/>
          </w:tcPr>
          <w:p w:rsidR="00D7162A" w:rsidRDefault="00D7162A">
            <w:pPr>
              <w:ind w:right="144"/>
              <w:jc w:val="right"/>
              <w:rPr>
                <w:b/>
              </w:rPr>
            </w:pPr>
            <w:r>
              <w:rPr>
                <w:b/>
              </w:rPr>
              <w:t>Example:</w:t>
            </w:r>
          </w:p>
        </w:tc>
        <w:tc>
          <w:tcPr>
            <w:tcW w:w="180" w:type="dxa"/>
          </w:tcPr>
          <w:p w:rsidR="00D7162A" w:rsidRDefault="00D7162A">
            <w:pPr>
              <w:ind w:right="144"/>
              <w:jc w:val="right"/>
              <w:rPr>
                <w:sz w:val="24"/>
              </w:rPr>
            </w:pPr>
          </w:p>
        </w:tc>
        <w:tc>
          <w:tcPr>
            <w:tcW w:w="7920" w:type="dxa"/>
            <w:shd w:val="pct5" w:color="auto" w:fill="FFFFFF"/>
          </w:tcPr>
          <w:p w:rsidR="00D7162A" w:rsidRDefault="00D7162A">
            <w:pPr>
              <w:ind w:right="144"/>
            </w:pPr>
            <w:r>
              <w:t>SLN*1**A</w:t>
            </w:r>
          </w:p>
        </w:tc>
      </w:tr>
    </w:tbl>
    <w:p w:rsidR="00D7162A" w:rsidRDefault="00D7162A"/>
    <w:p w:rsidR="00D7162A" w:rsidRDefault="00D7162A">
      <w:pPr>
        <w:jc w:val="center"/>
        <w:rPr>
          <w:b/>
        </w:rPr>
      </w:pPr>
      <w:r>
        <w:rPr>
          <w:b/>
        </w:rPr>
        <w:t>Data Element Summary</w:t>
      </w:r>
    </w:p>
    <w:p w:rsidR="00D7162A" w:rsidRDefault="00D7162A">
      <w:pPr>
        <w:tabs>
          <w:tab w:val="center" w:pos="1440"/>
          <w:tab w:val="center" w:pos="2448"/>
          <w:tab w:val="left" w:pos="2988"/>
          <w:tab w:val="left" w:pos="7883"/>
          <w:tab w:val="left" w:pos="9360"/>
        </w:tabs>
        <w:rPr>
          <w:b/>
        </w:rPr>
      </w:pPr>
      <w:r>
        <w:rPr>
          <w:b/>
        </w:rPr>
        <w:tab/>
        <w:t>Ref.</w:t>
      </w:r>
      <w:r>
        <w:rPr>
          <w:b/>
        </w:rPr>
        <w:tab/>
        <w:t>Data</w:t>
      </w:r>
      <w:r>
        <w:rPr>
          <w:b/>
        </w:rPr>
        <w:tab/>
      </w:r>
    </w:p>
    <w:p w:rsidR="00D7162A" w:rsidRDefault="00D7162A">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D7162A">
        <w:tc>
          <w:tcPr>
            <w:tcW w:w="1007" w:type="dxa"/>
          </w:tcPr>
          <w:p w:rsidR="00D7162A" w:rsidRDefault="00D7162A">
            <w:pPr>
              <w:tabs>
                <w:tab w:val="center" w:pos="1440"/>
                <w:tab w:val="center" w:pos="2448"/>
                <w:tab w:val="left" w:pos="2988"/>
                <w:tab w:val="left" w:pos="7883"/>
                <w:tab w:val="left" w:pos="9360"/>
              </w:tabs>
              <w:spacing w:before="120"/>
              <w:ind w:right="144"/>
              <w:rPr>
                <w:sz w:val="24"/>
              </w:rPr>
            </w:pPr>
            <w:r>
              <w:rPr>
                <w:b/>
                <w:sz w:val="18"/>
              </w:rPr>
              <w:t>Must Use</w:t>
            </w:r>
          </w:p>
        </w:tc>
        <w:tc>
          <w:tcPr>
            <w:tcW w:w="1080" w:type="dxa"/>
          </w:tcPr>
          <w:p w:rsidR="00D7162A" w:rsidRDefault="00D7162A">
            <w:pPr>
              <w:pStyle w:val="Heading8"/>
              <w:rPr>
                <w:snapToGrid/>
              </w:rPr>
            </w:pPr>
            <w:r>
              <w:rPr>
                <w:snapToGrid/>
              </w:rPr>
              <w:t>SLN01</w:t>
            </w:r>
          </w:p>
        </w:tc>
        <w:tc>
          <w:tcPr>
            <w:tcW w:w="893" w:type="dxa"/>
          </w:tcPr>
          <w:p w:rsidR="00D7162A" w:rsidRDefault="00D7162A">
            <w:pPr>
              <w:spacing w:before="120"/>
              <w:ind w:right="144"/>
              <w:jc w:val="center"/>
            </w:pPr>
            <w:r>
              <w:rPr>
                <w:b/>
              </w:rPr>
              <w:t>350</w:t>
            </w:r>
          </w:p>
        </w:tc>
        <w:tc>
          <w:tcPr>
            <w:tcW w:w="4896" w:type="dxa"/>
            <w:gridSpan w:val="4"/>
          </w:tcPr>
          <w:p w:rsidR="00D7162A" w:rsidRDefault="00D7162A">
            <w:pPr>
              <w:spacing w:before="120"/>
              <w:ind w:right="144"/>
            </w:pPr>
            <w:r>
              <w:rPr>
                <w:b/>
              </w:rPr>
              <w:t>Assigned Identification</w:t>
            </w:r>
          </w:p>
        </w:tc>
        <w:tc>
          <w:tcPr>
            <w:tcW w:w="432" w:type="dxa"/>
          </w:tcPr>
          <w:p w:rsidR="00D7162A" w:rsidRDefault="00D7162A">
            <w:pPr>
              <w:spacing w:before="120"/>
              <w:ind w:right="144"/>
            </w:pPr>
            <w:r>
              <w:rPr>
                <w:b/>
              </w:rPr>
              <w:t>M</w:t>
            </w:r>
          </w:p>
        </w:tc>
        <w:tc>
          <w:tcPr>
            <w:tcW w:w="1440" w:type="dxa"/>
            <w:gridSpan w:val="3"/>
          </w:tcPr>
          <w:p w:rsidR="00D7162A" w:rsidRDefault="00D7162A">
            <w:pPr>
              <w:spacing w:before="120"/>
              <w:ind w:right="144"/>
            </w:pPr>
            <w:r>
              <w:rPr>
                <w:b/>
              </w:rPr>
              <w:t>AN 1/20</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Alphanumeric characters assigned for differentiation within a transaction set</w:t>
            </w:r>
          </w:p>
        </w:tc>
      </w:tr>
      <w:tr w:rsidR="00D7162A">
        <w:trPr>
          <w:gridAfter w:val="1"/>
          <w:wAfter w:w="245" w:type="dxa"/>
        </w:trPr>
        <w:tc>
          <w:tcPr>
            <w:tcW w:w="2980" w:type="dxa"/>
            <w:gridSpan w:val="3"/>
          </w:tcPr>
          <w:p w:rsidR="00D7162A" w:rsidRDefault="00D7162A">
            <w:pPr>
              <w:ind w:right="144"/>
            </w:pPr>
          </w:p>
        </w:tc>
        <w:tc>
          <w:tcPr>
            <w:tcW w:w="6523" w:type="dxa"/>
            <w:gridSpan w:val="7"/>
            <w:shd w:val="pct5" w:color="000000" w:fill="FFFFFF"/>
          </w:tcPr>
          <w:p w:rsidR="00D7162A" w:rsidRDefault="00D7162A">
            <w:pPr>
              <w:ind w:right="144"/>
            </w:pPr>
            <w:r>
              <w:t>Used as a loop counter</w:t>
            </w:r>
          </w:p>
        </w:tc>
      </w:tr>
      <w:tr w:rsidR="00D7162A">
        <w:tc>
          <w:tcPr>
            <w:tcW w:w="1007" w:type="dxa"/>
          </w:tcPr>
          <w:p w:rsidR="00D7162A" w:rsidRDefault="00D7162A">
            <w:pPr>
              <w:spacing w:before="120"/>
              <w:ind w:right="144"/>
              <w:rPr>
                <w:sz w:val="24"/>
              </w:rPr>
            </w:pPr>
            <w:r>
              <w:rPr>
                <w:b/>
                <w:sz w:val="18"/>
              </w:rPr>
              <w:t>Must Use</w:t>
            </w:r>
          </w:p>
        </w:tc>
        <w:tc>
          <w:tcPr>
            <w:tcW w:w="1080" w:type="dxa"/>
          </w:tcPr>
          <w:p w:rsidR="00D7162A" w:rsidRDefault="00D7162A">
            <w:pPr>
              <w:spacing w:before="120"/>
              <w:ind w:right="144"/>
              <w:jc w:val="center"/>
            </w:pPr>
            <w:r>
              <w:rPr>
                <w:b/>
              </w:rPr>
              <w:t>SLN03</w:t>
            </w:r>
          </w:p>
        </w:tc>
        <w:tc>
          <w:tcPr>
            <w:tcW w:w="893" w:type="dxa"/>
          </w:tcPr>
          <w:p w:rsidR="00D7162A" w:rsidRDefault="00D7162A">
            <w:pPr>
              <w:spacing w:before="120"/>
              <w:ind w:right="144"/>
              <w:jc w:val="center"/>
            </w:pPr>
            <w:r>
              <w:rPr>
                <w:b/>
              </w:rPr>
              <w:t>662</w:t>
            </w:r>
          </w:p>
        </w:tc>
        <w:tc>
          <w:tcPr>
            <w:tcW w:w="4896" w:type="dxa"/>
            <w:gridSpan w:val="4"/>
          </w:tcPr>
          <w:p w:rsidR="00D7162A" w:rsidRDefault="00D7162A">
            <w:pPr>
              <w:spacing w:before="120"/>
              <w:ind w:right="144"/>
            </w:pPr>
            <w:r>
              <w:rPr>
                <w:b/>
              </w:rPr>
              <w:t>Relationship Code</w:t>
            </w:r>
          </w:p>
        </w:tc>
        <w:tc>
          <w:tcPr>
            <w:tcW w:w="432" w:type="dxa"/>
          </w:tcPr>
          <w:p w:rsidR="00D7162A" w:rsidRDefault="00D7162A">
            <w:pPr>
              <w:spacing w:before="120"/>
              <w:ind w:right="144"/>
            </w:pPr>
            <w:r>
              <w:rPr>
                <w:b/>
              </w:rPr>
              <w:t>M</w:t>
            </w:r>
          </w:p>
        </w:tc>
        <w:tc>
          <w:tcPr>
            <w:tcW w:w="1440" w:type="dxa"/>
            <w:gridSpan w:val="3"/>
          </w:tcPr>
          <w:p w:rsidR="00D7162A" w:rsidRDefault="00D7162A">
            <w:pPr>
              <w:spacing w:before="120"/>
              <w:ind w:right="144"/>
            </w:pPr>
            <w:r>
              <w:rPr>
                <w:b/>
              </w:rPr>
              <w:t>ID 1/1</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Code indicating the relationship between entities</w:t>
            </w:r>
          </w:p>
        </w:tc>
      </w:tr>
      <w:tr w:rsidR="00D7162A">
        <w:trPr>
          <w:gridAfter w:val="2"/>
          <w:wAfter w:w="389" w:type="dxa"/>
        </w:trPr>
        <w:tc>
          <w:tcPr>
            <w:tcW w:w="3311" w:type="dxa"/>
            <w:gridSpan w:val="4"/>
          </w:tcPr>
          <w:p w:rsidR="00D7162A" w:rsidRDefault="00D7162A">
            <w:pPr>
              <w:ind w:right="144"/>
            </w:pPr>
          </w:p>
        </w:tc>
        <w:tc>
          <w:tcPr>
            <w:tcW w:w="1152" w:type="dxa"/>
          </w:tcPr>
          <w:p w:rsidR="00D7162A" w:rsidRDefault="00D7162A">
            <w:pPr>
              <w:ind w:right="144"/>
            </w:pPr>
            <w:r>
              <w:t>A</w:t>
            </w:r>
          </w:p>
        </w:tc>
        <w:tc>
          <w:tcPr>
            <w:tcW w:w="216" w:type="dxa"/>
          </w:tcPr>
          <w:p w:rsidR="00D7162A" w:rsidRDefault="00D7162A">
            <w:pPr>
              <w:ind w:right="144"/>
            </w:pPr>
          </w:p>
        </w:tc>
        <w:tc>
          <w:tcPr>
            <w:tcW w:w="4680" w:type="dxa"/>
            <w:gridSpan w:val="3"/>
          </w:tcPr>
          <w:p w:rsidR="00D7162A" w:rsidRDefault="00D7162A">
            <w:pPr>
              <w:ind w:right="144"/>
            </w:pPr>
            <w:r>
              <w:t>Add</w:t>
            </w:r>
          </w:p>
        </w:tc>
      </w:tr>
    </w:tbl>
    <w:p w:rsidR="00D7162A" w:rsidRDefault="00D7162A">
      <w:pPr>
        <w:tabs>
          <w:tab w:val="right" w:pos="1800"/>
          <w:tab w:val="left" w:pos="2160"/>
        </w:tabs>
        <w:ind w:left="2160" w:hanging="2160"/>
      </w:pPr>
    </w:p>
    <w:p w:rsidR="00D7162A" w:rsidRDefault="00D7162A">
      <w:pPr>
        <w:tabs>
          <w:tab w:val="right" w:pos="1800"/>
          <w:tab w:val="left" w:pos="2160"/>
        </w:tabs>
        <w:ind w:left="2160" w:hanging="2160"/>
      </w:pPr>
      <w:r>
        <w:t>Example:</w:t>
      </w:r>
    </w:p>
    <w:p w:rsidR="00D7162A" w:rsidRDefault="00D7162A">
      <w:pPr>
        <w:tabs>
          <w:tab w:val="right" w:pos="1800"/>
          <w:tab w:val="left" w:pos="2160"/>
        </w:tabs>
        <w:ind w:left="2160" w:hanging="2160"/>
      </w:pPr>
      <w:r>
        <w:t>IT1, DTM, DTM, SLN, SAC, SLN, SAC, SLN, SAC</w:t>
      </w:r>
    </w:p>
    <w:p w:rsidR="00D7162A" w:rsidRDefault="00D7162A">
      <w:pPr>
        <w:pStyle w:val="Heading2"/>
        <w:rPr>
          <w:rFonts w:ascii="Times New Roman" w:hAnsi="Times New Roman"/>
          <w:snapToGrid w:val="0"/>
        </w:rPr>
      </w:pPr>
      <w:r>
        <w:rPr>
          <w:rFonts w:ascii="Times New Roman" w:hAnsi="Times New Roman"/>
        </w:rPr>
        <w:br w:type="page"/>
      </w:r>
      <w:r>
        <w:rPr>
          <w:rFonts w:ascii="Times New Roman" w:hAnsi="Times New Roman"/>
          <w:snapToGrid w:val="0"/>
        </w:rPr>
        <w:lastRenderedPageBreak/>
        <w:tab/>
      </w:r>
      <w:bookmarkStart w:id="674" w:name="_Toc470748266"/>
      <w:bookmarkStart w:id="675" w:name="_Toc479738352"/>
      <w:bookmarkStart w:id="676" w:name="_Toc479738438"/>
      <w:bookmarkStart w:id="677" w:name="_Toc479746826"/>
      <w:bookmarkStart w:id="678" w:name="_Toc493255041"/>
      <w:bookmarkStart w:id="679" w:name="_Toc528144954"/>
      <w:bookmarkStart w:id="680" w:name="_Toc532878944"/>
      <w:bookmarkStart w:id="681" w:name="_Toc532879034"/>
      <w:bookmarkStart w:id="682" w:name="_Toc535217909"/>
      <w:bookmarkStart w:id="683" w:name="_Toc535218355"/>
      <w:bookmarkStart w:id="684" w:name="_Toc535219254"/>
      <w:bookmarkStart w:id="685" w:name="_Toc535220664"/>
      <w:bookmarkStart w:id="686" w:name="_Toc125456016"/>
      <w:bookmarkStart w:id="687" w:name="_Toc350773944"/>
      <w:r>
        <w:rPr>
          <w:rFonts w:ascii="Times New Roman" w:hAnsi="Times New Roman"/>
          <w:snapToGrid w:val="0"/>
        </w:rPr>
        <w:t xml:space="preserve">Segment:       </w:t>
      </w:r>
      <w:r>
        <w:rPr>
          <w:rFonts w:ascii="Times New Roman" w:hAnsi="Times New Roman"/>
          <w:snapToGrid w:val="0"/>
        </w:rPr>
        <w:tab/>
      </w:r>
      <w:r>
        <w:rPr>
          <w:rFonts w:ascii="Times New Roman" w:hAnsi="Times New Roman"/>
          <w:snapToGrid w:val="0"/>
          <w:sz w:val="40"/>
        </w:rPr>
        <w:t xml:space="preserve">SAC </w:t>
      </w:r>
      <w:r>
        <w:rPr>
          <w:rFonts w:ascii="Times New Roman" w:hAnsi="Times New Roman"/>
          <w:snapToGrid w:val="0"/>
        </w:rPr>
        <w:t>Service, Promotion, Allowance, or Charge Information</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rsidR="00D7162A" w:rsidRDefault="00D7162A">
      <w:pPr>
        <w:tabs>
          <w:tab w:val="right" w:pos="1800"/>
          <w:tab w:val="left" w:pos="2160"/>
        </w:tabs>
        <w:ind w:left="2160" w:hanging="2160"/>
        <w:rPr>
          <w:snapToGrid w:val="0"/>
        </w:rPr>
      </w:pPr>
      <w:r>
        <w:rPr>
          <w:b/>
          <w:snapToGrid w:val="0"/>
        </w:rPr>
        <w:tab/>
        <w:t>Position:</w:t>
      </w:r>
      <w:r>
        <w:rPr>
          <w:b/>
          <w:snapToGrid w:val="0"/>
        </w:rPr>
        <w:tab/>
      </w:r>
      <w:r>
        <w:rPr>
          <w:snapToGrid w:val="0"/>
        </w:rPr>
        <w:t>230</w:t>
      </w:r>
    </w:p>
    <w:p w:rsidR="00D7162A" w:rsidRDefault="00D7162A">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SLN        </w:t>
      </w:r>
    </w:p>
    <w:p w:rsidR="00D7162A" w:rsidRDefault="00D7162A">
      <w:pPr>
        <w:tabs>
          <w:tab w:val="right" w:pos="1800"/>
          <w:tab w:val="left" w:pos="2160"/>
        </w:tabs>
        <w:ind w:left="2160" w:hanging="2160"/>
        <w:rPr>
          <w:snapToGrid w:val="0"/>
        </w:rPr>
      </w:pPr>
      <w:r>
        <w:rPr>
          <w:snapToGrid w:val="0"/>
        </w:rPr>
        <w:tab/>
      </w:r>
      <w:r>
        <w:rPr>
          <w:b/>
          <w:snapToGrid w:val="0"/>
        </w:rPr>
        <w:t>Level:</w:t>
      </w:r>
      <w:r>
        <w:rPr>
          <w:snapToGrid w:val="0"/>
        </w:rPr>
        <w:tab/>
        <w:t>Detail</w:t>
      </w:r>
    </w:p>
    <w:p w:rsidR="00D7162A" w:rsidRDefault="00D7162A">
      <w:pPr>
        <w:tabs>
          <w:tab w:val="right" w:pos="1800"/>
          <w:tab w:val="left" w:pos="2160"/>
        </w:tabs>
        <w:ind w:left="2160" w:hanging="2160"/>
        <w:rPr>
          <w:snapToGrid w:val="0"/>
        </w:rPr>
      </w:pPr>
      <w:r>
        <w:rPr>
          <w:snapToGrid w:val="0"/>
        </w:rPr>
        <w:tab/>
      </w:r>
      <w:r>
        <w:rPr>
          <w:b/>
          <w:snapToGrid w:val="0"/>
        </w:rPr>
        <w:t>Usage:</w:t>
      </w:r>
      <w:r>
        <w:rPr>
          <w:snapToGrid w:val="0"/>
        </w:rPr>
        <w:tab/>
        <w:t>Optional</w:t>
      </w:r>
    </w:p>
    <w:p w:rsidR="00D7162A" w:rsidRDefault="00D7162A">
      <w:pPr>
        <w:tabs>
          <w:tab w:val="right" w:pos="1800"/>
          <w:tab w:val="left" w:pos="2160"/>
        </w:tabs>
        <w:ind w:left="2160" w:hanging="2160"/>
        <w:rPr>
          <w:snapToGrid w:val="0"/>
        </w:rPr>
      </w:pPr>
      <w:r>
        <w:rPr>
          <w:snapToGrid w:val="0"/>
        </w:rPr>
        <w:tab/>
      </w:r>
      <w:r>
        <w:rPr>
          <w:b/>
          <w:snapToGrid w:val="0"/>
        </w:rPr>
        <w:t>Max Use:</w:t>
      </w:r>
      <w:r>
        <w:rPr>
          <w:snapToGrid w:val="0"/>
        </w:rPr>
        <w:tab/>
        <w:t>25</w:t>
      </w:r>
    </w:p>
    <w:p w:rsidR="00D7162A" w:rsidRDefault="00D7162A">
      <w:pPr>
        <w:tabs>
          <w:tab w:val="right" w:pos="1800"/>
          <w:tab w:val="left" w:pos="2160"/>
        </w:tabs>
        <w:ind w:left="2160" w:hanging="2160"/>
        <w:rPr>
          <w:snapToGrid w:val="0"/>
        </w:rPr>
      </w:pPr>
      <w:r>
        <w:rPr>
          <w:snapToGrid w:val="0"/>
        </w:rPr>
        <w:tab/>
      </w:r>
      <w:r>
        <w:rPr>
          <w:b/>
          <w:snapToGrid w:val="0"/>
        </w:rPr>
        <w:t>Purpose:</w:t>
      </w:r>
      <w:r>
        <w:rPr>
          <w:snapToGrid w:val="0"/>
        </w:rPr>
        <w:tab/>
        <w:t>To request or identify a service, promotion, allowance, or charge; to specify the amount or percentage for the service, promotion, allowance, or charge</w:t>
      </w:r>
    </w:p>
    <w:p w:rsidR="00D7162A" w:rsidRDefault="00D7162A">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SAC02 or SAC03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SAC03 or SAC04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SAC06 or SAC07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4</w:t>
      </w:r>
      <w:r>
        <w:rPr>
          <w:snapToGrid w:val="0"/>
        </w:rPr>
        <w:tab/>
        <w:t>If either SAC09 or SAC10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5</w:t>
      </w:r>
      <w:r>
        <w:rPr>
          <w:snapToGrid w:val="0"/>
        </w:rPr>
        <w:tab/>
        <w:t>If SAC11 is present, then SAC10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6</w:t>
      </w:r>
      <w:r>
        <w:rPr>
          <w:snapToGrid w:val="0"/>
        </w:rPr>
        <w:tab/>
        <w:t>If SAC13 is present, then at least one of SAC02 or SAC04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7</w:t>
      </w:r>
      <w:r>
        <w:rPr>
          <w:snapToGrid w:val="0"/>
        </w:rPr>
        <w:tab/>
        <w:t>If SAC14 is present, then SAC13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8</w:t>
      </w:r>
      <w:r>
        <w:rPr>
          <w:snapToGrid w:val="0"/>
        </w:rPr>
        <w:tab/>
        <w:t>If SAC16 is present, then SAC15 is required.</w:t>
      </w:r>
    </w:p>
    <w:p w:rsidR="00D7162A" w:rsidRDefault="00D7162A">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If SAC01 is "A" or "C", then at least one of SAC05, SAC07, or SAC08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SAC05 is the total amount for the service, promotion, allowance, or charge.</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snapToGrid w:val="0"/>
        </w:rPr>
        <w:tab/>
        <w:t>If SAC05 is present with SAC07 or SAC08, then SAC05 takes precedence.</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SAC08 is the allowance or charge rate per unit.</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4</w:t>
      </w:r>
      <w:r>
        <w:rPr>
          <w:snapToGrid w:val="0"/>
        </w:rPr>
        <w:tab/>
        <w:t>SAC10 and SAC11 is the quantity basis when the allowance or charge quantity is different from the purchase order or invoice quantity.</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snapToGrid w:val="0"/>
        </w:rPr>
        <w:tab/>
        <w:t>SAC10 and SAC11 used together indicate a quantity range, which could be a dollar amount, that is applicable to service, promotion, allowance, or charge.</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5</w:t>
      </w:r>
      <w:r>
        <w:rPr>
          <w:snapToGrid w:val="0"/>
        </w:rPr>
        <w:tab/>
        <w:t>SAC13 is used in conjunction with SAC02 or SAC04 to provide a specific reference number as identified by the code used.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6</w:t>
      </w:r>
      <w:r>
        <w:rPr>
          <w:snapToGrid w:val="0"/>
        </w:rPr>
        <w:tab/>
        <w:t>SAC14 is used in conjunction with SAC13 to identify an option when there is more than one option of the promotion.</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7</w:t>
      </w:r>
      <w:r>
        <w:rPr>
          <w:snapToGrid w:val="0"/>
        </w:rPr>
        <w:tab/>
        <w:t>SAC16 is used to identify the language being used in SAC15.</w:t>
      </w:r>
    </w:p>
    <w:p w:rsidR="00D7162A" w:rsidRDefault="00D7162A">
      <w:pPr>
        <w:tabs>
          <w:tab w:val="right" w:pos="1800"/>
          <w:tab w:val="left" w:pos="2160"/>
          <w:tab w:val="left" w:pos="2520"/>
        </w:tabs>
        <w:ind w:left="2520" w:hanging="2520"/>
        <w:rPr>
          <w:snapToGrid w:val="0"/>
        </w:rPr>
      </w:pPr>
      <w:r>
        <w:rPr>
          <w:snapToGrid w:val="0"/>
        </w:rPr>
        <w:tab/>
      </w:r>
      <w:r>
        <w:rPr>
          <w:b/>
          <w:snapToGrid w:val="0"/>
        </w:rPr>
        <w:t>Comments:</w:t>
      </w:r>
      <w:r>
        <w:rPr>
          <w:snapToGrid w:val="0"/>
        </w:rPr>
        <w:tab/>
      </w:r>
      <w:r>
        <w:rPr>
          <w:b/>
          <w:snapToGrid w:val="0"/>
        </w:rPr>
        <w:t>1</w:t>
      </w:r>
      <w:r>
        <w:rPr>
          <w:snapToGrid w:val="0"/>
        </w:rPr>
        <w:tab/>
        <w:t>SAC04 may be used to uniquely identify the service, promotion, allowance, or charge. In addition, it may be used in conjunction to further the code in SAC02.</w:t>
      </w:r>
    </w:p>
    <w:p w:rsidR="00D7162A" w:rsidRDefault="00D7162A">
      <w:pPr>
        <w:tabs>
          <w:tab w:val="right" w:pos="1800"/>
          <w:tab w:val="left" w:pos="2160"/>
          <w:tab w:val="left" w:pos="2520"/>
        </w:tabs>
        <w:ind w:left="2520" w:hanging="2520"/>
      </w:pPr>
      <w:r>
        <w:rPr>
          <w:snapToGrid w:val="0"/>
        </w:rPr>
        <w:tab/>
      </w:r>
      <w:r>
        <w:rPr>
          <w:snapToGrid w:val="0"/>
        </w:rPr>
        <w:tab/>
      </w:r>
      <w:r>
        <w:rPr>
          <w:b/>
          <w:snapToGrid w:val="0"/>
        </w:rPr>
        <w:t>2</w:t>
      </w:r>
      <w:r>
        <w:rPr>
          <w:snapToGrid w:val="0"/>
        </w:rPr>
        <w:tab/>
        <w:t>In some business applications, it is necessary to advise the trading partner of the actual dollar amount that a particular allowance, charge, or promotion was based on to reduce ambiguity. This amount is commonly referred to as "Dollar Basis Amount". It is represented in the SAC segment in SAC10 using the qualifier "DO" - Dollars in SAC09.</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D7162A">
        <w:tc>
          <w:tcPr>
            <w:tcW w:w="1980" w:type="dxa"/>
          </w:tcPr>
          <w:p w:rsidR="00D7162A" w:rsidRDefault="00D7162A">
            <w:pPr>
              <w:ind w:right="144"/>
              <w:jc w:val="right"/>
              <w:rPr>
                <w:sz w:val="24"/>
              </w:rPr>
            </w:pPr>
            <w:r>
              <w:rPr>
                <w:b/>
              </w:rPr>
              <w:t>Notes:</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rPr>
                <w:sz w:val="24"/>
              </w:rPr>
            </w:pPr>
            <w:r>
              <w:t>Each SLN loop will contain only one SLN and one SAC.  Multiple charges/allowances require multiple SLN loops.</w:t>
            </w:r>
          </w:p>
        </w:tc>
      </w:tr>
      <w:tr w:rsidR="00D7162A">
        <w:tc>
          <w:tcPr>
            <w:tcW w:w="1980" w:type="dxa"/>
          </w:tcPr>
          <w:p w:rsidR="00D7162A" w:rsidRDefault="00D7162A">
            <w:pPr>
              <w:ind w:right="144"/>
              <w:jc w:val="right"/>
              <w:rPr>
                <w:b/>
              </w:rPr>
            </w:pPr>
            <w:r>
              <w:rPr>
                <w:b/>
              </w:rPr>
              <w:t>PA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Required</w:t>
            </w:r>
          </w:p>
          <w:p w:rsidR="009E7BA3" w:rsidRDefault="00D7162A" w:rsidP="009E7BA3">
            <w:pPr>
              <w:ind w:right="144"/>
            </w:pPr>
            <w:r>
              <w:t xml:space="preserve">SAC08, 09, 10, 13, 15 are conditional, they </w:t>
            </w:r>
            <w:r w:rsidR="009E7BA3">
              <w:t xml:space="preserve">may </w:t>
            </w:r>
            <w:r>
              <w:t>be provided if the charge in the SAC05 is based on a rate.  The SAC05 is mandatory in all cases.</w:t>
            </w:r>
            <w:r w:rsidR="009E7BA3">
              <w:t xml:space="preserve">  </w:t>
            </w:r>
            <w:r w:rsidR="009E7BA3" w:rsidRPr="001F3562">
              <w:rPr>
                <w:szCs w:val="22"/>
              </w:rPr>
              <w:t>PA LDC Bill Ready utilities do not validate on, nor do they use the SAC08, SAC09, SAC10 for bill print purposes.</w:t>
            </w:r>
          </w:p>
          <w:p w:rsidR="00D7162A" w:rsidRDefault="00D7162A">
            <w:pPr>
              <w:ind w:right="144"/>
            </w:pPr>
          </w:p>
          <w:p w:rsidR="00D7162A" w:rsidRDefault="00D7162A">
            <w:pPr>
              <w:ind w:right="144"/>
            </w:pPr>
            <w:r>
              <w:t>SAC15 lengths:</w:t>
            </w:r>
          </w:p>
          <w:p w:rsidR="00D7162A" w:rsidRDefault="00D7162A">
            <w:pPr>
              <w:numPr>
                <w:ilvl w:val="0"/>
                <w:numId w:val="49"/>
              </w:numPr>
              <w:ind w:right="144"/>
            </w:pPr>
            <w:r>
              <w:t xml:space="preserve">PECO allows </w:t>
            </w:r>
            <w:r w:rsidR="00937A69">
              <w:t xml:space="preserve">80 </w:t>
            </w:r>
            <w:r>
              <w:t xml:space="preserve">characters.  </w:t>
            </w:r>
          </w:p>
          <w:p w:rsidR="00D7162A" w:rsidRDefault="00D7162A">
            <w:pPr>
              <w:numPr>
                <w:ilvl w:val="0"/>
                <w:numId w:val="48"/>
              </w:numPr>
              <w:ind w:right="144"/>
            </w:pPr>
            <w:r>
              <w:t xml:space="preserve">PPL EU allows 40 </w:t>
            </w:r>
          </w:p>
          <w:p w:rsidR="007C5333" w:rsidRDefault="007C5333" w:rsidP="007C5333">
            <w:pPr>
              <w:ind w:left="360" w:right="144"/>
            </w:pPr>
          </w:p>
          <w:p w:rsidR="007C5333" w:rsidRDefault="007C5333" w:rsidP="007C5333">
            <w:pPr>
              <w:ind w:right="144"/>
            </w:pPr>
            <w:r>
              <w:t>Note: SAC03/SAC04 are only used for Rate Ready.</w:t>
            </w:r>
          </w:p>
          <w:p w:rsidR="006F225C" w:rsidRDefault="006F225C" w:rsidP="007C5333">
            <w:pPr>
              <w:ind w:right="144"/>
            </w:pPr>
          </w:p>
          <w:p w:rsidR="006F225C" w:rsidRDefault="006F225C" w:rsidP="006F225C">
            <w:pPr>
              <w:ind w:right="144"/>
            </w:pPr>
            <w:r>
              <w:t>The UNMET loop is not valid in FirstEnergy territories.</w:t>
            </w:r>
          </w:p>
        </w:tc>
      </w:tr>
      <w:tr w:rsidR="00D7162A">
        <w:tc>
          <w:tcPr>
            <w:tcW w:w="1980" w:type="dxa"/>
          </w:tcPr>
          <w:p w:rsidR="00D7162A" w:rsidRDefault="00D7162A">
            <w:pPr>
              <w:ind w:right="144"/>
              <w:jc w:val="right"/>
              <w:rPr>
                <w:b/>
              </w:rPr>
            </w:pPr>
            <w:r>
              <w:rPr>
                <w:b/>
              </w:rPr>
              <w:t>NJ Use:</w:t>
            </w:r>
          </w:p>
        </w:tc>
        <w:tc>
          <w:tcPr>
            <w:tcW w:w="180" w:type="dxa"/>
          </w:tcPr>
          <w:p w:rsidR="00D7162A" w:rsidRDefault="00D7162A">
            <w:pPr>
              <w:ind w:right="144"/>
              <w:jc w:val="right"/>
              <w:rPr>
                <w:sz w:val="24"/>
              </w:rPr>
            </w:pPr>
          </w:p>
        </w:tc>
        <w:tc>
          <w:tcPr>
            <w:tcW w:w="7343" w:type="dxa"/>
            <w:shd w:val="pct5" w:color="auto" w:fill="FFFFFF"/>
          </w:tcPr>
          <w:p w:rsidR="00D7162A" w:rsidRDefault="006F225C">
            <w:pPr>
              <w:ind w:right="144"/>
            </w:pPr>
            <w:r>
              <w:rPr>
                <w:snapToGrid w:val="0"/>
              </w:rPr>
              <w:t xml:space="preserve">JCP&amp;L, </w:t>
            </w:r>
            <w:r w:rsidR="00D7162A" w:rsidRPr="008447D1">
              <w:rPr>
                <w:snapToGrid w:val="0"/>
              </w:rPr>
              <w:t>Atlantic City Electric</w:t>
            </w:r>
            <w:r w:rsidR="00D7162A">
              <w:t>, PSE&amp;G – do not support this loop.</w:t>
            </w:r>
          </w:p>
        </w:tc>
      </w:tr>
      <w:tr w:rsidR="00D7162A">
        <w:tc>
          <w:tcPr>
            <w:tcW w:w="1980" w:type="dxa"/>
          </w:tcPr>
          <w:p w:rsidR="00D7162A" w:rsidRDefault="00D7162A">
            <w:pPr>
              <w:ind w:right="144"/>
              <w:jc w:val="right"/>
              <w:rPr>
                <w:b/>
              </w:rPr>
            </w:pPr>
            <w:r>
              <w:rPr>
                <w:b/>
              </w:rPr>
              <w:t>DE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 xml:space="preserve">The UNMET loop is not valid for </w:t>
            </w:r>
            <w:smartTag w:uri="urn:schemas-microsoft-com:office:smarttags" w:element="place">
              <w:smartTag w:uri="urn:schemas-microsoft-com:office:smarttags" w:element="State">
                <w:r>
                  <w:t>Delaware</w:t>
                </w:r>
              </w:smartTag>
            </w:smartTag>
            <w:r>
              <w:t>.</w:t>
            </w:r>
          </w:p>
        </w:tc>
      </w:tr>
      <w:tr w:rsidR="00D7162A">
        <w:tc>
          <w:tcPr>
            <w:tcW w:w="1980" w:type="dxa"/>
          </w:tcPr>
          <w:p w:rsidR="00D7162A" w:rsidRDefault="00D7162A">
            <w:pPr>
              <w:ind w:right="144"/>
              <w:jc w:val="right"/>
              <w:rPr>
                <w:b/>
              </w:rPr>
            </w:pPr>
            <w:r>
              <w:rPr>
                <w:b/>
              </w:rPr>
              <w:t>MD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BGE – Same fields are required as defined in the ACCOUNT loop for MD</w:t>
            </w:r>
          </w:p>
          <w:p w:rsidR="00D7162A" w:rsidRDefault="00F94794">
            <w:pPr>
              <w:ind w:right="144"/>
            </w:pPr>
            <w:r>
              <w:t>Potomac Edison</w:t>
            </w:r>
            <w:r w:rsidR="00D7162A">
              <w:t xml:space="preserve">, </w:t>
            </w:r>
            <w:r w:rsidR="00B23C40">
              <w:t>Delmarva</w:t>
            </w:r>
            <w:r w:rsidR="00D7162A">
              <w:t>, PEPCO – do not support UNMET loop</w:t>
            </w:r>
          </w:p>
        </w:tc>
      </w:tr>
      <w:tr w:rsidR="00D7162A">
        <w:trPr>
          <w:trHeight w:val="630"/>
        </w:trPr>
        <w:tc>
          <w:tcPr>
            <w:tcW w:w="1980" w:type="dxa"/>
          </w:tcPr>
          <w:p w:rsidR="00D7162A" w:rsidRDefault="00D7162A">
            <w:pPr>
              <w:ind w:right="144"/>
              <w:jc w:val="right"/>
              <w:rPr>
                <w:b/>
              </w:rPr>
            </w:pPr>
            <w:r>
              <w:rPr>
                <w:b/>
              </w:rPr>
              <w:t>Example: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rPr>
                <w:u w:val="single"/>
              </w:rPr>
            </w:pPr>
            <w:r>
              <w:rPr>
                <w:u w:val="single"/>
              </w:rPr>
              <w:t>Bill Ready:</w:t>
            </w:r>
          </w:p>
          <w:p w:rsidR="00D7162A" w:rsidRDefault="00D7162A">
            <w:pPr>
              <w:ind w:right="144"/>
            </w:pPr>
            <w:r>
              <w:t xml:space="preserve">SAC*C*D140***4539***.03678*KH*1234***1**GENERATION:  1234 KWH AT 3.678¢ PER KWH      </w:t>
            </w:r>
          </w:p>
          <w:p w:rsidR="00D7162A" w:rsidRDefault="00D7162A">
            <w:pPr>
              <w:ind w:right="144"/>
              <w:rPr>
                <w:u w:val="single"/>
              </w:rPr>
            </w:pPr>
            <w:r>
              <w:rPr>
                <w:u w:val="single"/>
              </w:rPr>
              <w:lastRenderedPageBreak/>
              <w:t>Rate Ready:</w:t>
            </w:r>
          </w:p>
          <w:p w:rsidR="00D7162A" w:rsidRDefault="00D7162A">
            <w:pPr>
              <w:ind w:right="144"/>
            </w:pPr>
            <w:r>
              <w:t xml:space="preserve">SAC*C*F950*EU*GEN004*4539***.03678*KH*1234*****GENERATION CHARGE      </w:t>
            </w:r>
          </w:p>
        </w:tc>
      </w:tr>
    </w:tbl>
    <w:p w:rsidR="00D7162A" w:rsidRDefault="00D7162A">
      <w:pPr>
        <w:jc w:val="center"/>
        <w:rPr>
          <w:b/>
        </w:rPr>
      </w:pPr>
    </w:p>
    <w:p w:rsidR="00D7162A" w:rsidRDefault="00D7162A">
      <w:pPr>
        <w:jc w:val="center"/>
        <w:rPr>
          <w:b/>
        </w:rPr>
      </w:pPr>
      <w:r>
        <w:rPr>
          <w:b/>
        </w:rPr>
        <w:t>Data Element Summary</w:t>
      </w:r>
    </w:p>
    <w:p w:rsidR="00D7162A" w:rsidRDefault="00D7162A">
      <w:pPr>
        <w:tabs>
          <w:tab w:val="center" w:pos="1440"/>
          <w:tab w:val="center" w:pos="2448"/>
          <w:tab w:val="left" w:pos="2988"/>
          <w:tab w:val="left" w:pos="7883"/>
          <w:tab w:val="left" w:pos="9360"/>
        </w:tabs>
        <w:rPr>
          <w:b/>
        </w:rPr>
      </w:pPr>
      <w:r>
        <w:rPr>
          <w:b/>
        </w:rPr>
        <w:tab/>
        <w:t>Ref.</w:t>
      </w:r>
      <w:r>
        <w:rPr>
          <w:b/>
        </w:rPr>
        <w:tab/>
        <w:t>Data</w:t>
      </w:r>
      <w:r>
        <w:rPr>
          <w:b/>
        </w:rPr>
        <w:tab/>
      </w:r>
    </w:p>
    <w:p w:rsidR="00D7162A" w:rsidRDefault="00D7162A">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D7162A">
        <w:tc>
          <w:tcPr>
            <w:tcW w:w="1007" w:type="dxa"/>
          </w:tcPr>
          <w:p w:rsidR="00D7162A" w:rsidRDefault="00D7162A">
            <w:pPr>
              <w:tabs>
                <w:tab w:val="center" w:pos="1440"/>
                <w:tab w:val="center" w:pos="2448"/>
                <w:tab w:val="left" w:pos="2988"/>
                <w:tab w:val="left" w:pos="7883"/>
                <w:tab w:val="left" w:pos="9360"/>
              </w:tabs>
              <w:spacing w:before="120"/>
              <w:ind w:right="144"/>
              <w:rPr>
                <w:sz w:val="24"/>
              </w:rPr>
            </w:pPr>
            <w:r>
              <w:rPr>
                <w:b/>
                <w:sz w:val="18"/>
              </w:rPr>
              <w:t>Must Use</w:t>
            </w:r>
          </w:p>
        </w:tc>
        <w:tc>
          <w:tcPr>
            <w:tcW w:w="1080" w:type="dxa"/>
          </w:tcPr>
          <w:p w:rsidR="00D7162A" w:rsidRDefault="00D7162A">
            <w:pPr>
              <w:pStyle w:val="Heading6"/>
              <w:tabs>
                <w:tab w:val="clear" w:pos="1440"/>
                <w:tab w:val="clear" w:pos="2448"/>
                <w:tab w:val="clear" w:pos="2988"/>
                <w:tab w:val="clear" w:pos="7883"/>
                <w:tab w:val="clear" w:pos="9360"/>
              </w:tabs>
              <w:rPr>
                <w:rFonts w:ascii="Times New Roman" w:hAnsi="Times New Roman"/>
              </w:rPr>
            </w:pPr>
            <w:r>
              <w:rPr>
                <w:rFonts w:ascii="Times New Roman" w:hAnsi="Times New Roman"/>
              </w:rPr>
              <w:t>SAC01</w:t>
            </w:r>
          </w:p>
        </w:tc>
        <w:tc>
          <w:tcPr>
            <w:tcW w:w="893" w:type="dxa"/>
          </w:tcPr>
          <w:p w:rsidR="00D7162A" w:rsidRDefault="00D7162A">
            <w:pPr>
              <w:spacing w:before="120"/>
              <w:ind w:right="144"/>
              <w:jc w:val="center"/>
            </w:pPr>
            <w:r>
              <w:rPr>
                <w:b/>
              </w:rPr>
              <w:t>248</w:t>
            </w:r>
          </w:p>
        </w:tc>
        <w:tc>
          <w:tcPr>
            <w:tcW w:w="4896" w:type="dxa"/>
            <w:gridSpan w:val="4"/>
          </w:tcPr>
          <w:p w:rsidR="00D7162A" w:rsidRDefault="00D7162A">
            <w:pPr>
              <w:spacing w:before="120"/>
              <w:ind w:right="144"/>
            </w:pPr>
            <w:r>
              <w:rPr>
                <w:b/>
              </w:rPr>
              <w:t>Allowance or Charge Indicator</w:t>
            </w:r>
          </w:p>
        </w:tc>
        <w:tc>
          <w:tcPr>
            <w:tcW w:w="432" w:type="dxa"/>
          </w:tcPr>
          <w:p w:rsidR="00D7162A" w:rsidRDefault="00D7162A">
            <w:pPr>
              <w:spacing w:before="120"/>
              <w:ind w:right="144"/>
            </w:pPr>
            <w:r>
              <w:rPr>
                <w:b/>
              </w:rPr>
              <w:t>M</w:t>
            </w:r>
          </w:p>
        </w:tc>
        <w:tc>
          <w:tcPr>
            <w:tcW w:w="1440" w:type="dxa"/>
            <w:gridSpan w:val="3"/>
          </w:tcPr>
          <w:p w:rsidR="00D7162A" w:rsidRDefault="00D7162A">
            <w:pPr>
              <w:spacing w:before="120"/>
              <w:ind w:right="144"/>
            </w:pPr>
            <w:r>
              <w:rPr>
                <w:b/>
              </w:rPr>
              <w:t>ID 1/1</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Code which indicates an allowance or charge for the service specified</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A</w:t>
            </w:r>
          </w:p>
        </w:tc>
        <w:tc>
          <w:tcPr>
            <w:tcW w:w="217" w:type="dxa"/>
          </w:tcPr>
          <w:p w:rsidR="00D7162A" w:rsidRDefault="00D7162A">
            <w:pPr>
              <w:ind w:right="144"/>
            </w:pPr>
          </w:p>
        </w:tc>
        <w:tc>
          <w:tcPr>
            <w:tcW w:w="4680" w:type="dxa"/>
            <w:gridSpan w:val="3"/>
          </w:tcPr>
          <w:p w:rsidR="00D7162A" w:rsidRDefault="00D7162A">
            <w:pPr>
              <w:ind w:right="144"/>
            </w:pPr>
            <w:r>
              <w:t>Allowance</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C</w:t>
            </w:r>
          </w:p>
        </w:tc>
        <w:tc>
          <w:tcPr>
            <w:tcW w:w="217" w:type="dxa"/>
          </w:tcPr>
          <w:p w:rsidR="00D7162A" w:rsidRDefault="00D7162A">
            <w:pPr>
              <w:ind w:right="144"/>
            </w:pPr>
          </w:p>
        </w:tc>
        <w:tc>
          <w:tcPr>
            <w:tcW w:w="4680" w:type="dxa"/>
            <w:gridSpan w:val="3"/>
          </w:tcPr>
          <w:p w:rsidR="00D7162A" w:rsidRDefault="00D7162A">
            <w:pPr>
              <w:ind w:right="144"/>
            </w:pPr>
            <w:r>
              <w:t>Charge</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N</w:t>
            </w:r>
          </w:p>
        </w:tc>
        <w:tc>
          <w:tcPr>
            <w:tcW w:w="217" w:type="dxa"/>
          </w:tcPr>
          <w:p w:rsidR="00D7162A" w:rsidRDefault="00D7162A">
            <w:pPr>
              <w:ind w:right="144"/>
            </w:pPr>
          </w:p>
        </w:tc>
        <w:tc>
          <w:tcPr>
            <w:tcW w:w="4680" w:type="dxa"/>
            <w:gridSpan w:val="3"/>
          </w:tcPr>
          <w:p w:rsidR="00D7162A" w:rsidRDefault="00D7162A">
            <w:pPr>
              <w:ind w:right="144"/>
            </w:pPr>
            <w:r>
              <w:t>No Allowance or Charge</w:t>
            </w:r>
          </w:p>
        </w:tc>
      </w:tr>
      <w:tr w:rsidR="00D7162A">
        <w:trPr>
          <w:gridAfter w:val="2"/>
          <w:wAfter w:w="388" w:type="dxa"/>
        </w:trPr>
        <w:tc>
          <w:tcPr>
            <w:tcW w:w="4680" w:type="dxa"/>
            <w:gridSpan w:val="6"/>
          </w:tcPr>
          <w:p w:rsidR="00D7162A" w:rsidRDefault="00D7162A">
            <w:pPr>
              <w:ind w:right="144"/>
            </w:pPr>
          </w:p>
        </w:tc>
        <w:tc>
          <w:tcPr>
            <w:tcW w:w="4680" w:type="dxa"/>
            <w:gridSpan w:val="3"/>
            <w:shd w:val="pct5" w:color="000000" w:fill="FFFFFF"/>
          </w:tcPr>
          <w:p w:rsidR="00D7162A" w:rsidRDefault="00D7162A">
            <w:pPr>
              <w:ind w:right="144"/>
            </w:pPr>
            <w:r>
              <w:t>The amount in the SAC05 will be ignored when summing the invoice total.</w:t>
            </w:r>
          </w:p>
        </w:tc>
      </w:tr>
      <w:tr w:rsidR="00D7162A">
        <w:tc>
          <w:tcPr>
            <w:tcW w:w="1007" w:type="dxa"/>
          </w:tcPr>
          <w:p w:rsidR="00D7162A" w:rsidRDefault="00D7162A">
            <w:pPr>
              <w:ind w:right="144"/>
            </w:pPr>
            <w:r>
              <w:rPr>
                <w:b/>
              </w:rPr>
              <w:t>Must Use</w:t>
            </w:r>
          </w:p>
        </w:tc>
        <w:tc>
          <w:tcPr>
            <w:tcW w:w="1080" w:type="dxa"/>
          </w:tcPr>
          <w:p w:rsidR="00D7162A" w:rsidRDefault="00D7162A">
            <w:pPr>
              <w:ind w:right="144"/>
            </w:pPr>
            <w:r>
              <w:rPr>
                <w:b/>
              </w:rPr>
              <w:t>SAC02</w:t>
            </w:r>
          </w:p>
        </w:tc>
        <w:tc>
          <w:tcPr>
            <w:tcW w:w="893" w:type="dxa"/>
          </w:tcPr>
          <w:p w:rsidR="00D7162A" w:rsidRDefault="00D7162A">
            <w:pPr>
              <w:ind w:right="144"/>
              <w:jc w:val="center"/>
            </w:pPr>
            <w:r>
              <w:rPr>
                <w:b/>
              </w:rPr>
              <w:t>1300</w:t>
            </w:r>
          </w:p>
        </w:tc>
        <w:tc>
          <w:tcPr>
            <w:tcW w:w="4896" w:type="dxa"/>
            <w:gridSpan w:val="4"/>
          </w:tcPr>
          <w:p w:rsidR="00D7162A" w:rsidRDefault="00D7162A">
            <w:pPr>
              <w:ind w:right="144"/>
            </w:pPr>
            <w:r>
              <w:rPr>
                <w:b/>
              </w:rPr>
              <w:t>Service, Promotion, Allowance, or Charge Code</w:t>
            </w:r>
          </w:p>
        </w:tc>
        <w:tc>
          <w:tcPr>
            <w:tcW w:w="432" w:type="dxa"/>
          </w:tcPr>
          <w:p w:rsidR="00D7162A" w:rsidRDefault="00D7162A">
            <w:pPr>
              <w:ind w:right="144"/>
            </w:pPr>
            <w:r>
              <w:rPr>
                <w:b/>
              </w:rPr>
              <w:t>X</w:t>
            </w:r>
          </w:p>
        </w:tc>
        <w:tc>
          <w:tcPr>
            <w:tcW w:w="1440" w:type="dxa"/>
            <w:gridSpan w:val="3"/>
          </w:tcPr>
          <w:p w:rsidR="00D7162A" w:rsidRDefault="00D7162A">
            <w:pPr>
              <w:ind w:right="144"/>
            </w:pPr>
            <w:r>
              <w:rPr>
                <w:b/>
              </w:rPr>
              <w:t>ID 4/4</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D140</w:t>
            </w:r>
          </w:p>
        </w:tc>
        <w:tc>
          <w:tcPr>
            <w:tcW w:w="217" w:type="dxa"/>
          </w:tcPr>
          <w:p w:rsidR="00D7162A" w:rsidRDefault="00D7162A">
            <w:pPr>
              <w:ind w:right="144"/>
            </w:pPr>
          </w:p>
        </w:tc>
        <w:tc>
          <w:tcPr>
            <w:tcW w:w="4680" w:type="dxa"/>
            <w:gridSpan w:val="3"/>
          </w:tcPr>
          <w:p w:rsidR="00D7162A" w:rsidRDefault="00D7162A">
            <w:pPr>
              <w:ind w:right="144"/>
            </w:pPr>
            <w:r>
              <w:t>Bill Ready – Actual Charges</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F950</w:t>
            </w:r>
          </w:p>
        </w:tc>
        <w:tc>
          <w:tcPr>
            <w:tcW w:w="217" w:type="dxa"/>
          </w:tcPr>
          <w:p w:rsidR="00D7162A" w:rsidRDefault="00D7162A">
            <w:pPr>
              <w:ind w:right="144"/>
            </w:pPr>
          </w:p>
        </w:tc>
        <w:tc>
          <w:tcPr>
            <w:tcW w:w="4680" w:type="dxa"/>
            <w:gridSpan w:val="3"/>
          </w:tcPr>
          <w:p w:rsidR="00D7162A" w:rsidRDefault="00D7162A">
            <w:pPr>
              <w:ind w:right="144"/>
            </w:pPr>
            <w:r>
              <w:t>Rate Ready – Actual Charges</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H151</w:t>
            </w:r>
          </w:p>
        </w:tc>
        <w:tc>
          <w:tcPr>
            <w:tcW w:w="217" w:type="dxa"/>
          </w:tcPr>
          <w:p w:rsidR="00D7162A" w:rsidRDefault="00D7162A">
            <w:pPr>
              <w:ind w:right="144"/>
            </w:pPr>
          </w:p>
        </w:tc>
        <w:tc>
          <w:tcPr>
            <w:tcW w:w="4680" w:type="dxa"/>
            <w:gridSpan w:val="3"/>
          </w:tcPr>
          <w:p w:rsidR="00D7162A" w:rsidRDefault="00D7162A">
            <w:pPr>
              <w:ind w:right="144"/>
            </w:pPr>
            <w:r>
              <w:t>Rate Ready – Budget Billed Charges</w:t>
            </w:r>
          </w:p>
        </w:tc>
      </w:tr>
      <w:tr w:rsidR="00D7162A">
        <w:tc>
          <w:tcPr>
            <w:tcW w:w="1007" w:type="dxa"/>
          </w:tcPr>
          <w:p w:rsidR="00D7162A" w:rsidRDefault="005030EB">
            <w:pPr>
              <w:ind w:right="144"/>
            </w:pPr>
            <w:r w:rsidRPr="00D26C7B">
              <w:rPr>
                <w:b/>
                <w:sz w:val="16"/>
                <w:szCs w:val="16"/>
              </w:rPr>
              <w:t>Conditional</w:t>
            </w:r>
          </w:p>
        </w:tc>
        <w:tc>
          <w:tcPr>
            <w:tcW w:w="1080" w:type="dxa"/>
          </w:tcPr>
          <w:p w:rsidR="00D7162A" w:rsidRDefault="00D7162A">
            <w:pPr>
              <w:ind w:right="144"/>
            </w:pPr>
            <w:r>
              <w:rPr>
                <w:b/>
              </w:rPr>
              <w:t>SAC03</w:t>
            </w:r>
          </w:p>
        </w:tc>
        <w:tc>
          <w:tcPr>
            <w:tcW w:w="893" w:type="dxa"/>
          </w:tcPr>
          <w:p w:rsidR="00D7162A" w:rsidRDefault="00D7162A">
            <w:pPr>
              <w:ind w:right="144"/>
              <w:jc w:val="center"/>
            </w:pPr>
            <w:r>
              <w:rPr>
                <w:b/>
              </w:rPr>
              <w:t>559</w:t>
            </w:r>
          </w:p>
        </w:tc>
        <w:tc>
          <w:tcPr>
            <w:tcW w:w="4896" w:type="dxa"/>
            <w:gridSpan w:val="4"/>
          </w:tcPr>
          <w:p w:rsidR="00D7162A" w:rsidRDefault="00D7162A">
            <w:pPr>
              <w:ind w:right="144"/>
            </w:pPr>
            <w:r>
              <w:rPr>
                <w:b/>
              </w:rPr>
              <w:t xml:space="preserve">Agency Qualifier Code </w:t>
            </w:r>
            <w:r>
              <w:rPr>
                <w:b/>
                <w:shd w:val="pct5" w:color="auto" w:fill="auto"/>
              </w:rPr>
              <w:t>(Used for Rate Ready Only)</w:t>
            </w:r>
          </w:p>
        </w:tc>
        <w:tc>
          <w:tcPr>
            <w:tcW w:w="432" w:type="dxa"/>
          </w:tcPr>
          <w:p w:rsidR="00D7162A" w:rsidRDefault="00D7162A">
            <w:pPr>
              <w:ind w:right="144"/>
            </w:pPr>
            <w:r>
              <w:rPr>
                <w:b/>
              </w:rPr>
              <w:t>X</w:t>
            </w:r>
          </w:p>
        </w:tc>
        <w:tc>
          <w:tcPr>
            <w:tcW w:w="1440" w:type="dxa"/>
            <w:gridSpan w:val="3"/>
          </w:tcPr>
          <w:p w:rsidR="00D7162A" w:rsidRDefault="00D7162A">
            <w:pPr>
              <w:ind w:right="144"/>
            </w:pPr>
            <w:r>
              <w:rPr>
                <w:b/>
              </w:rPr>
              <w:t>ID 2/2</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EU</w:t>
            </w:r>
          </w:p>
        </w:tc>
        <w:tc>
          <w:tcPr>
            <w:tcW w:w="217" w:type="dxa"/>
          </w:tcPr>
          <w:p w:rsidR="00D7162A" w:rsidRDefault="00D7162A">
            <w:pPr>
              <w:ind w:right="144"/>
            </w:pPr>
          </w:p>
        </w:tc>
        <w:tc>
          <w:tcPr>
            <w:tcW w:w="4680" w:type="dxa"/>
            <w:gridSpan w:val="3"/>
          </w:tcPr>
          <w:p w:rsidR="00D7162A" w:rsidRDefault="00D7162A">
            <w:pPr>
              <w:ind w:right="144"/>
            </w:pPr>
            <w:r>
              <w:t>Electric Utilities</w:t>
            </w:r>
          </w:p>
        </w:tc>
      </w:tr>
      <w:tr w:rsidR="00D7162A">
        <w:tc>
          <w:tcPr>
            <w:tcW w:w="1007" w:type="dxa"/>
          </w:tcPr>
          <w:p w:rsidR="00D7162A" w:rsidRDefault="00D7162A">
            <w:pPr>
              <w:pStyle w:val="Heading9"/>
            </w:pPr>
            <w:r>
              <w:t>Conditional</w:t>
            </w:r>
          </w:p>
        </w:tc>
        <w:tc>
          <w:tcPr>
            <w:tcW w:w="1080" w:type="dxa"/>
          </w:tcPr>
          <w:p w:rsidR="00D7162A" w:rsidRDefault="00D7162A">
            <w:pPr>
              <w:ind w:right="144"/>
            </w:pPr>
            <w:r>
              <w:rPr>
                <w:b/>
              </w:rPr>
              <w:t>SAC04</w:t>
            </w:r>
          </w:p>
        </w:tc>
        <w:tc>
          <w:tcPr>
            <w:tcW w:w="893" w:type="dxa"/>
          </w:tcPr>
          <w:p w:rsidR="00D7162A" w:rsidRDefault="00D7162A">
            <w:pPr>
              <w:ind w:right="144"/>
              <w:jc w:val="center"/>
            </w:pPr>
            <w:r>
              <w:rPr>
                <w:b/>
              </w:rPr>
              <w:t>1301</w:t>
            </w:r>
          </w:p>
        </w:tc>
        <w:tc>
          <w:tcPr>
            <w:tcW w:w="4896" w:type="dxa"/>
            <w:gridSpan w:val="4"/>
          </w:tcPr>
          <w:p w:rsidR="00D7162A" w:rsidRDefault="00D7162A">
            <w:pPr>
              <w:ind w:right="144"/>
            </w:pPr>
            <w:r>
              <w:rPr>
                <w:b/>
              </w:rPr>
              <w:t xml:space="preserve">Energy Charges </w:t>
            </w:r>
            <w:r>
              <w:rPr>
                <w:b/>
                <w:shd w:val="pct5" w:color="auto" w:fill="auto"/>
              </w:rPr>
              <w:t xml:space="preserve"> </w:t>
            </w:r>
          </w:p>
        </w:tc>
        <w:tc>
          <w:tcPr>
            <w:tcW w:w="432" w:type="dxa"/>
          </w:tcPr>
          <w:p w:rsidR="00D7162A" w:rsidRDefault="00D7162A">
            <w:pPr>
              <w:ind w:right="144"/>
            </w:pPr>
            <w:r>
              <w:rPr>
                <w:b/>
              </w:rPr>
              <w:t>X</w:t>
            </w:r>
          </w:p>
        </w:tc>
        <w:tc>
          <w:tcPr>
            <w:tcW w:w="1440" w:type="dxa"/>
            <w:gridSpan w:val="3"/>
          </w:tcPr>
          <w:p w:rsidR="00D7162A" w:rsidRDefault="00D7162A">
            <w:pPr>
              <w:ind w:right="144"/>
            </w:pPr>
            <w:r>
              <w:rPr>
                <w:b/>
              </w:rPr>
              <w:t>AN 1/10</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ADJ002</w:t>
            </w:r>
          </w:p>
        </w:tc>
        <w:tc>
          <w:tcPr>
            <w:tcW w:w="217" w:type="dxa"/>
          </w:tcPr>
          <w:p w:rsidR="00D7162A" w:rsidRDefault="00D7162A">
            <w:pPr>
              <w:ind w:right="144"/>
            </w:pPr>
          </w:p>
        </w:tc>
        <w:tc>
          <w:tcPr>
            <w:tcW w:w="4680" w:type="dxa"/>
            <w:gridSpan w:val="3"/>
          </w:tcPr>
          <w:p w:rsidR="00D7162A" w:rsidRDefault="00D7162A">
            <w:pPr>
              <w:rPr>
                <w:snapToGrid w:val="0"/>
                <w:color w:val="000000"/>
              </w:rPr>
            </w:pPr>
            <w:r>
              <w:rPr>
                <w:snapToGrid w:val="0"/>
                <w:color w:val="000000"/>
              </w:rPr>
              <w:t>Adjustment</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BAS001</w:t>
            </w:r>
          </w:p>
        </w:tc>
        <w:tc>
          <w:tcPr>
            <w:tcW w:w="217" w:type="dxa"/>
          </w:tcPr>
          <w:p w:rsidR="00D7162A" w:rsidRDefault="00D7162A">
            <w:pPr>
              <w:ind w:right="144"/>
            </w:pPr>
          </w:p>
        </w:tc>
        <w:tc>
          <w:tcPr>
            <w:tcW w:w="4680" w:type="dxa"/>
            <w:gridSpan w:val="3"/>
          </w:tcPr>
          <w:p w:rsidR="00D7162A" w:rsidRDefault="00D7162A">
            <w:pPr>
              <w:ind w:right="144"/>
              <w:rPr>
                <w:snapToGrid w:val="0"/>
                <w:color w:val="000000"/>
              </w:rPr>
            </w:pPr>
            <w:r>
              <w:rPr>
                <w:snapToGrid w:val="0"/>
                <w:color w:val="000000"/>
              </w:rPr>
              <w:t>Customer Charge</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BUD001</w:t>
            </w:r>
          </w:p>
        </w:tc>
        <w:tc>
          <w:tcPr>
            <w:tcW w:w="217" w:type="dxa"/>
          </w:tcPr>
          <w:p w:rsidR="00D7162A" w:rsidRDefault="00D7162A">
            <w:pPr>
              <w:ind w:right="144"/>
            </w:pPr>
          </w:p>
        </w:tc>
        <w:tc>
          <w:tcPr>
            <w:tcW w:w="4680" w:type="dxa"/>
            <w:gridSpan w:val="3"/>
          </w:tcPr>
          <w:p w:rsidR="00D7162A" w:rsidRDefault="00D7162A">
            <w:pPr>
              <w:ind w:right="144"/>
              <w:rPr>
                <w:snapToGrid w:val="0"/>
                <w:color w:val="000000"/>
              </w:rPr>
            </w:pPr>
            <w:r>
              <w:rPr>
                <w:snapToGrid w:val="0"/>
                <w:color w:val="000000"/>
              </w:rPr>
              <w:t>Current Budget Charge</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DMD001</w:t>
            </w:r>
          </w:p>
        </w:tc>
        <w:tc>
          <w:tcPr>
            <w:tcW w:w="217" w:type="dxa"/>
          </w:tcPr>
          <w:p w:rsidR="00D7162A" w:rsidRDefault="00D7162A">
            <w:pPr>
              <w:ind w:right="144"/>
            </w:pPr>
          </w:p>
        </w:tc>
        <w:tc>
          <w:tcPr>
            <w:tcW w:w="4680" w:type="dxa"/>
            <w:gridSpan w:val="3"/>
          </w:tcPr>
          <w:p w:rsidR="00D7162A" w:rsidRDefault="00D7162A">
            <w:pPr>
              <w:ind w:right="144"/>
              <w:rPr>
                <w:snapToGrid w:val="0"/>
                <w:color w:val="000000"/>
              </w:rPr>
            </w:pPr>
            <w:r>
              <w:rPr>
                <w:snapToGrid w:val="0"/>
                <w:color w:val="000000"/>
              </w:rPr>
              <w:t>Demand Charge</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GEN002</w:t>
            </w:r>
          </w:p>
        </w:tc>
        <w:tc>
          <w:tcPr>
            <w:tcW w:w="217" w:type="dxa"/>
          </w:tcPr>
          <w:p w:rsidR="00D7162A" w:rsidRDefault="00D7162A">
            <w:pPr>
              <w:ind w:right="144"/>
            </w:pPr>
          </w:p>
        </w:tc>
        <w:tc>
          <w:tcPr>
            <w:tcW w:w="4680" w:type="dxa"/>
            <w:gridSpan w:val="3"/>
          </w:tcPr>
          <w:p w:rsidR="00D7162A" w:rsidRDefault="00D7162A">
            <w:pPr>
              <w:ind w:right="144"/>
            </w:pPr>
            <w:r>
              <w:rPr>
                <w:snapToGrid w:val="0"/>
                <w:color w:val="000000"/>
              </w:rPr>
              <w:t>Generation Charge – Measured</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GEN003</w:t>
            </w:r>
          </w:p>
        </w:tc>
        <w:tc>
          <w:tcPr>
            <w:tcW w:w="217" w:type="dxa"/>
          </w:tcPr>
          <w:p w:rsidR="00D7162A" w:rsidRDefault="00D7162A">
            <w:pPr>
              <w:ind w:right="144"/>
            </w:pPr>
          </w:p>
        </w:tc>
        <w:tc>
          <w:tcPr>
            <w:tcW w:w="4680" w:type="dxa"/>
            <w:gridSpan w:val="3"/>
          </w:tcPr>
          <w:p w:rsidR="00D7162A" w:rsidRDefault="00D7162A">
            <w:pPr>
              <w:rPr>
                <w:snapToGrid w:val="0"/>
                <w:color w:val="000000"/>
              </w:rPr>
            </w:pPr>
            <w:r>
              <w:rPr>
                <w:snapToGrid w:val="0"/>
                <w:color w:val="000000"/>
              </w:rPr>
              <w:t>Generation Charge – Adjusted</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GEN004</w:t>
            </w:r>
          </w:p>
        </w:tc>
        <w:tc>
          <w:tcPr>
            <w:tcW w:w="217" w:type="dxa"/>
          </w:tcPr>
          <w:p w:rsidR="00D7162A" w:rsidRDefault="00D7162A">
            <w:pPr>
              <w:ind w:right="144"/>
            </w:pPr>
          </w:p>
        </w:tc>
        <w:tc>
          <w:tcPr>
            <w:tcW w:w="4680" w:type="dxa"/>
            <w:gridSpan w:val="3"/>
          </w:tcPr>
          <w:p w:rsidR="00D7162A" w:rsidRDefault="00D7162A">
            <w:pPr>
              <w:rPr>
                <w:snapToGrid w:val="0"/>
                <w:color w:val="000000"/>
              </w:rPr>
            </w:pPr>
            <w:r>
              <w:rPr>
                <w:snapToGrid w:val="0"/>
                <w:color w:val="000000"/>
              </w:rPr>
              <w:t>Generation Charge – Billed</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GTC002</w:t>
            </w:r>
          </w:p>
        </w:tc>
        <w:tc>
          <w:tcPr>
            <w:tcW w:w="217" w:type="dxa"/>
          </w:tcPr>
          <w:p w:rsidR="00D7162A" w:rsidRDefault="00D7162A">
            <w:pPr>
              <w:ind w:right="144"/>
            </w:pPr>
          </w:p>
        </w:tc>
        <w:tc>
          <w:tcPr>
            <w:tcW w:w="4680" w:type="dxa"/>
            <w:gridSpan w:val="3"/>
          </w:tcPr>
          <w:p w:rsidR="00D7162A" w:rsidRDefault="00D7162A">
            <w:pPr>
              <w:ind w:right="144"/>
            </w:pPr>
            <w:r>
              <w:rPr>
                <w:snapToGrid w:val="0"/>
                <w:color w:val="000000"/>
              </w:rPr>
              <w:t>Generation/Transmission Charge – Measured</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GTC003</w:t>
            </w:r>
          </w:p>
        </w:tc>
        <w:tc>
          <w:tcPr>
            <w:tcW w:w="217" w:type="dxa"/>
          </w:tcPr>
          <w:p w:rsidR="00D7162A" w:rsidRDefault="00D7162A">
            <w:pPr>
              <w:ind w:right="144"/>
            </w:pPr>
          </w:p>
        </w:tc>
        <w:tc>
          <w:tcPr>
            <w:tcW w:w="4680" w:type="dxa"/>
            <w:gridSpan w:val="3"/>
          </w:tcPr>
          <w:p w:rsidR="00D7162A" w:rsidRDefault="00D7162A">
            <w:pPr>
              <w:rPr>
                <w:snapToGrid w:val="0"/>
                <w:color w:val="000000"/>
              </w:rPr>
            </w:pPr>
            <w:r>
              <w:rPr>
                <w:snapToGrid w:val="0"/>
                <w:color w:val="000000"/>
              </w:rPr>
              <w:t>Generation/Transmission Charge – Adjusted</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GTC004</w:t>
            </w:r>
          </w:p>
        </w:tc>
        <w:tc>
          <w:tcPr>
            <w:tcW w:w="217" w:type="dxa"/>
          </w:tcPr>
          <w:p w:rsidR="00D7162A" w:rsidRDefault="00D7162A">
            <w:pPr>
              <w:ind w:right="144"/>
            </w:pPr>
          </w:p>
        </w:tc>
        <w:tc>
          <w:tcPr>
            <w:tcW w:w="4680" w:type="dxa"/>
            <w:gridSpan w:val="3"/>
          </w:tcPr>
          <w:p w:rsidR="00D7162A" w:rsidRDefault="00D7162A">
            <w:pPr>
              <w:rPr>
                <w:snapToGrid w:val="0"/>
                <w:color w:val="000000"/>
              </w:rPr>
            </w:pPr>
            <w:r>
              <w:rPr>
                <w:snapToGrid w:val="0"/>
                <w:color w:val="000000"/>
              </w:rPr>
              <w:t>Generation/Transmission Charge – Billed</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GTC005</w:t>
            </w:r>
          </w:p>
        </w:tc>
        <w:tc>
          <w:tcPr>
            <w:tcW w:w="217" w:type="dxa"/>
          </w:tcPr>
          <w:p w:rsidR="00D7162A" w:rsidRDefault="00D7162A">
            <w:pPr>
              <w:ind w:right="144"/>
            </w:pPr>
          </w:p>
        </w:tc>
        <w:tc>
          <w:tcPr>
            <w:tcW w:w="4680" w:type="dxa"/>
            <w:gridSpan w:val="3"/>
          </w:tcPr>
          <w:p w:rsidR="00D7162A" w:rsidRDefault="00D7162A">
            <w:pPr>
              <w:rPr>
                <w:snapToGrid w:val="0"/>
                <w:color w:val="000000"/>
              </w:rPr>
            </w:pPr>
            <w:r>
              <w:rPr>
                <w:snapToGrid w:val="0"/>
                <w:color w:val="000000"/>
              </w:rPr>
              <w:t>Generation/Transmission Charge – On Peak</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GTC006</w:t>
            </w:r>
          </w:p>
        </w:tc>
        <w:tc>
          <w:tcPr>
            <w:tcW w:w="217" w:type="dxa"/>
          </w:tcPr>
          <w:p w:rsidR="00D7162A" w:rsidRDefault="00D7162A">
            <w:pPr>
              <w:ind w:right="144"/>
            </w:pPr>
          </w:p>
        </w:tc>
        <w:tc>
          <w:tcPr>
            <w:tcW w:w="4680" w:type="dxa"/>
            <w:gridSpan w:val="3"/>
          </w:tcPr>
          <w:p w:rsidR="00D7162A" w:rsidRDefault="00D7162A">
            <w:pPr>
              <w:rPr>
                <w:snapToGrid w:val="0"/>
                <w:color w:val="000000"/>
              </w:rPr>
            </w:pPr>
            <w:r>
              <w:rPr>
                <w:snapToGrid w:val="0"/>
                <w:color w:val="000000"/>
              </w:rPr>
              <w:t>Generation/Transmission Charge – Off Peak</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LPC001</w:t>
            </w:r>
          </w:p>
        </w:tc>
        <w:tc>
          <w:tcPr>
            <w:tcW w:w="217" w:type="dxa"/>
          </w:tcPr>
          <w:p w:rsidR="00D7162A" w:rsidRDefault="00D7162A">
            <w:pPr>
              <w:ind w:right="144"/>
            </w:pPr>
          </w:p>
        </w:tc>
        <w:tc>
          <w:tcPr>
            <w:tcW w:w="4680" w:type="dxa"/>
            <w:gridSpan w:val="3"/>
          </w:tcPr>
          <w:p w:rsidR="00D7162A" w:rsidRDefault="00D7162A">
            <w:pPr>
              <w:rPr>
                <w:snapToGrid w:val="0"/>
                <w:color w:val="000000"/>
              </w:rPr>
            </w:pPr>
            <w:r>
              <w:rPr>
                <w:snapToGrid w:val="0"/>
                <w:color w:val="000000"/>
              </w:rPr>
              <w:t>Late Payment Charge</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TRN002</w:t>
            </w:r>
          </w:p>
        </w:tc>
        <w:tc>
          <w:tcPr>
            <w:tcW w:w="217" w:type="dxa"/>
          </w:tcPr>
          <w:p w:rsidR="00D7162A" w:rsidRDefault="00D7162A">
            <w:pPr>
              <w:ind w:right="144"/>
            </w:pPr>
          </w:p>
        </w:tc>
        <w:tc>
          <w:tcPr>
            <w:tcW w:w="4680" w:type="dxa"/>
            <w:gridSpan w:val="3"/>
          </w:tcPr>
          <w:p w:rsidR="00D7162A" w:rsidRDefault="00D7162A">
            <w:pPr>
              <w:rPr>
                <w:snapToGrid w:val="0"/>
                <w:color w:val="000000"/>
              </w:rPr>
            </w:pPr>
            <w:r>
              <w:rPr>
                <w:snapToGrid w:val="0"/>
                <w:color w:val="000000"/>
              </w:rPr>
              <w:t xml:space="preserve">Transmission Charge – Measured </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TRN003</w:t>
            </w:r>
          </w:p>
        </w:tc>
        <w:tc>
          <w:tcPr>
            <w:tcW w:w="217" w:type="dxa"/>
          </w:tcPr>
          <w:p w:rsidR="00D7162A" w:rsidRDefault="00D7162A">
            <w:pPr>
              <w:ind w:right="144"/>
            </w:pPr>
          </w:p>
        </w:tc>
        <w:tc>
          <w:tcPr>
            <w:tcW w:w="4680" w:type="dxa"/>
            <w:gridSpan w:val="3"/>
          </w:tcPr>
          <w:p w:rsidR="00D7162A" w:rsidRDefault="00D7162A">
            <w:pPr>
              <w:rPr>
                <w:snapToGrid w:val="0"/>
                <w:color w:val="000000"/>
              </w:rPr>
            </w:pPr>
            <w:r>
              <w:rPr>
                <w:snapToGrid w:val="0"/>
                <w:color w:val="000000"/>
              </w:rPr>
              <w:t xml:space="preserve">Transmission Charge – Adjusted </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TRN004</w:t>
            </w:r>
          </w:p>
        </w:tc>
        <w:tc>
          <w:tcPr>
            <w:tcW w:w="217" w:type="dxa"/>
          </w:tcPr>
          <w:p w:rsidR="00D7162A" w:rsidRDefault="00D7162A">
            <w:pPr>
              <w:ind w:right="144"/>
            </w:pPr>
          </w:p>
        </w:tc>
        <w:tc>
          <w:tcPr>
            <w:tcW w:w="4680" w:type="dxa"/>
            <w:gridSpan w:val="3"/>
          </w:tcPr>
          <w:p w:rsidR="00D7162A" w:rsidRDefault="00D7162A">
            <w:pPr>
              <w:rPr>
                <w:snapToGrid w:val="0"/>
                <w:color w:val="000000"/>
              </w:rPr>
            </w:pPr>
            <w:r>
              <w:rPr>
                <w:snapToGrid w:val="0"/>
                <w:color w:val="000000"/>
              </w:rPr>
              <w:t xml:space="preserve">Transmission Charge – Billed </w:t>
            </w:r>
          </w:p>
        </w:tc>
      </w:tr>
      <w:tr w:rsidR="00D7162A">
        <w:tc>
          <w:tcPr>
            <w:tcW w:w="1007" w:type="dxa"/>
          </w:tcPr>
          <w:p w:rsidR="00D7162A" w:rsidRDefault="00D7162A">
            <w:pPr>
              <w:pStyle w:val="Heading7"/>
            </w:pPr>
            <w:r>
              <w:t>Must Use</w:t>
            </w:r>
          </w:p>
        </w:tc>
        <w:tc>
          <w:tcPr>
            <w:tcW w:w="1080" w:type="dxa"/>
          </w:tcPr>
          <w:p w:rsidR="00D7162A" w:rsidRDefault="00D7162A">
            <w:pPr>
              <w:spacing w:before="120"/>
              <w:ind w:right="144"/>
              <w:jc w:val="center"/>
            </w:pPr>
            <w:r>
              <w:rPr>
                <w:b/>
              </w:rPr>
              <w:t>SAC05</w:t>
            </w:r>
          </w:p>
        </w:tc>
        <w:tc>
          <w:tcPr>
            <w:tcW w:w="893" w:type="dxa"/>
          </w:tcPr>
          <w:p w:rsidR="00D7162A" w:rsidRDefault="00D7162A">
            <w:pPr>
              <w:spacing w:before="120"/>
              <w:ind w:right="144"/>
              <w:jc w:val="center"/>
            </w:pPr>
            <w:r>
              <w:rPr>
                <w:b/>
              </w:rPr>
              <w:t xml:space="preserve">610 </w:t>
            </w:r>
          </w:p>
        </w:tc>
        <w:tc>
          <w:tcPr>
            <w:tcW w:w="4896" w:type="dxa"/>
            <w:gridSpan w:val="4"/>
          </w:tcPr>
          <w:p w:rsidR="00D7162A" w:rsidRDefault="00D7162A">
            <w:pPr>
              <w:spacing w:before="120"/>
              <w:ind w:right="144"/>
            </w:pPr>
            <w:r>
              <w:rPr>
                <w:b/>
              </w:rPr>
              <w:t>Amount</w:t>
            </w:r>
          </w:p>
        </w:tc>
        <w:tc>
          <w:tcPr>
            <w:tcW w:w="432" w:type="dxa"/>
          </w:tcPr>
          <w:p w:rsidR="00D7162A" w:rsidRDefault="00D7162A">
            <w:pPr>
              <w:spacing w:before="120"/>
              <w:ind w:right="144"/>
            </w:pPr>
            <w:r>
              <w:rPr>
                <w:b/>
              </w:rPr>
              <w:t>O</w:t>
            </w:r>
          </w:p>
        </w:tc>
        <w:tc>
          <w:tcPr>
            <w:tcW w:w="1440" w:type="dxa"/>
            <w:gridSpan w:val="3"/>
          </w:tcPr>
          <w:p w:rsidR="00D7162A" w:rsidRDefault="00D7162A">
            <w:pPr>
              <w:spacing w:before="120"/>
              <w:ind w:right="144"/>
            </w:pPr>
            <w:r>
              <w:rPr>
                <w:b/>
              </w:rPr>
              <w:t>N2 1/15</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Monetary amount</w:t>
            </w:r>
          </w:p>
        </w:tc>
      </w:tr>
      <w:tr w:rsidR="00D7162A">
        <w:trPr>
          <w:gridAfter w:val="1"/>
          <w:wAfter w:w="245" w:type="dxa"/>
        </w:trPr>
        <w:tc>
          <w:tcPr>
            <w:tcW w:w="2980" w:type="dxa"/>
            <w:gridSpan w:val="3"/>
          </w:tcPr>
          <w:p w:rsidR="00D7162A" w:rsidRDefault="00D7162A">
            <w:pPr>
              <w:ind w:right="144"/>
            </w:pPr>
          </w:p>
        </w:tc>
        <w:tc>
          <w:tcPr>
            <w:tcW w:w="6523" w:type="dxa"/>
            <w:gridSpan w:val="7"/>
            <w:shd w:val="pct5" w:color="000000" w:fill="FFFFFF"/>
          </w:tcPr>
          <w:p w:rsidR="00D7162A" w:rsidRDefault="00D7162A">
            <w:pPr>
              <w:ind w:right="144"/>
            </w:pPr>
            <w:r>
              <w:t xml:space="preserve">This field stands on its own and will be signed if it is negative.  The SAC01is NOT used to determine the sign in the SAC05.  </w:t>
            </w:r>
          </w:p>
        </w:tc>
      </w:tr>
      <w:tr w:rsidR="00D7162A">
        <w:tc>
          <w:tcPr>
            <w:tcW w:w="1007" w:type="dxa"/>
          </w:tcPr>
          <w:p w:rsidR="00D7162A" w:rsidRDefault="00D7162A">
            <w:pPr>
              <w:pStyle w:val="Heading9"/>
              <w:spacing w:before="120"/>
            </w:pPr>
            <w:r>
              <w:t>Conditional</w:t>
            </w:r>
          </w:p>
        </w:tc>
        <w:tc>
          <w:tcPr>
            <w:tcW w:w="1080" w:type="dxa"/>
          </w:tcPr>
          <w:p w:rsidR="00D7162A" w:rsidRDefault="00D7162A">
            <w:pPr>
              <w:spacing w:before="120"/>
              <w:ind w:right="144"/>
              <w:jc w:val="center"/>
            </w:pPr>
            <w:r>
              <w:rPr>
                <w:b/>
              </w:rPr>
              <w:t>SAC08</w:t>
            </w:r>
          </w:p>
        </w:tc>
        <w:tc>
          <w:tcPr>
            <w:tcW w:w="893" w:type="dxa"/>
          </w:tcPr>
          <w:p w:rsidR="00D7162A" w:rsidRDefault="00D7162A">
            <w:pPr>
              <w:spacing w:before="120"/>
              <w:ind w:right="144"/>
              <w:jc w:val="center"/>
            </w:pPr>
            <w:r>
              <w:rPr>
                <w:b/>
              </w:rPr>
              <w:t>118</w:t>
            </w:r>
          </w:p>
        </w:tc>
        <w:tc>
          <w:tcPr>
            <w:tcW w:w="4896" w:type="dxa"/>
            <w:gridSpan w:val="4"/>
          </w:tcPr>
          <w:p w:rsidR="00D7162A" w:rsidRDefault="00D7162A">
            <w:pPr>
              <w:spacing w:before="120"/>
              <w:ind w:right="144"/>
            </w:pPr>
            <w:r>
              <w:rPr>
                <w:b/>
              </w:rPr>
              <w:t>Rate</w:t>
            </w:r>
          </w:p>
        </w:tc>
        <w:tc>
          <w:tcPr>
            <w:tcW w:w="432" w:type="dxa"/>
          </w:tcPr>
          <w:p w:rsidR="00D7162A" w:rsidRDefault="00D7162A">
            <w:pPr>
              <w:spacing w:before="120"/>
              <w:ind w:right="144"/>
            </w:pPr>
            <w:r>
              <w:rPr>
                <w:b/>
              </w:rPr>
              <w:t>O</w:t>
            </w:r>
          </w:p>
        </w:tc>
        <w:tc>
          <w:tcPr>
            <w:tcW w:w="1440" w:type="dxa"/>
            <w:gridSpan w:val="3"/>
          </w:tcPr>
          <w:p w:rsidR="00D7162A" w:rsidRDefault="00D7162A">
            <w:pPr>
              <w:spacing w:before="120"/>
              <w:ind w:right="144"/>
            </w:pPr>
            <w:r>
              <w:rPr>
                <w:b/>
              </w:rPr>
              <w:t>R  1/9</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Rate expressed in the standard monetary denomination for the currency specified</w:t>
            </w:r>
          </w:p>
        </w:tc>
      </w:tr>
      <w:tr w:rsidR="00D7162A">
        <w:tc>
          <w:tcPr>
            <w:tcW w:w="1007" w:type="dxa"/>
          </w:tcPr>
          <w:p w:rsidR="00D7162A" w:rsidRDefault="00D7162A">
            <w:pPr>
              <w:pStyle w:val="Heading9"/>
              <w:spacing w:before="120"/>
            </w:pPr>
            <w:r>
              <w:t>Conditional</w:t>
            </w:r>
          </w:p>
        </w:tc>
        <w:tc>
          <w:tcPr>
            <w:tcW w:w="1080" w:type="dxa"/>
          </w:tcPr>
          <w:p w:rsidR="00D7162A" w:rsidRDefault="00D7162A">
            <w:pPr>
              <w:spacing w:before="120"/>
              <w:ind w:right="144"/>
              <w:jc w:val="center"/>
            </w:pPr>
            <w:r>
              <w:rPr>
                <w:b/>
              </w:rPr>
              <w:t>SAC09</w:t>
            </w:r>
          </w:p>
        </w:tc>
        <w:tc>
          <w:tcPr>
            <w:tcW w:w="893" w:type="dxa"/>
          </w:tcPr>
          <w:p w:rsidR="00D7162A" w:rsidRDefault="00D7162A">
            <w:pPr>
              <w:spacing w:before="120"/>
              <w:ind w:right="144"/>
              <w:jc w:val="center"/>
            </w:pPr>
            <w:r>
              <w:rPr>
                <w:b/>
              </w:rPr>
              <w:t>355</w:t>
            </w:r>
          </w:p>
        </w:tc>
        <w:tc>
          <w:tcPr>
            <w:tcW w:w="4896" w:type="dxa"/>
            <w:gridSpan w:val="4"/>
          </w:tcPr>
          <w:p w:rsidR="00D7162A" w:rsidRDefault="00D7162A">
            <w:pPr>
              <w:spacing w:before="120"/>
              <w:ind w:right="144"/>
            </w:pPr>
            <w:r>
              <w:rPr>
                <w:b/>
              </w:rPr>
              <w:t>Unit or Basis for Measurement Code</w:t>
            </w:r>
          </w:p>
        </w:tc>
        <w:tc>
          <w:tcPr>
            <w:tcW w:w="432" w:type="dxa"/>
          </w:tcPr>
          <w:p w:rsidR="00D7162A" w:rsidRDefault="00D7162A">
            <w:pPr>
              <w:spacing w:before="120"/>
              <w:ind w:right="144"/>
            </w:pPr>
            <w:r>
              <w:rPr>
                <w:b/>
              </w:rPr>
              <w:t>X</w:t>
            </w:r>
          </w:p>
        </w:tc>
        <w:tc>
          <w:tcPr>
            <w:tcW w:w="1440" w:type="dxa"/>
            <w:gridSpan w:val="3"/>
          </w:tcPr>
          <w:p w:rsidR="00D7162A" w:rsidRDefault="00D7162A">
            <w:pPr>
              <w:spacing w:before="120"/>
              <w:ind w:right="144"/>
            </w:pPr>
            <w:r>
              <w:rPr>
                <w:b/>
              </w:rPr>
              <w:t>ID 2/2</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Code specifying the units in which a value is being expressed, or manner in which a measurement has been taken</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99</w:t>
            </w:r>
          </w:p>
        </w:tc>
        <w:tc>
          <w:tcPr>
            <w:tcW w:w="217" w:type="dxa"/>
          </w:tcPr>
          <w:p w:rsidR="00D7162A" w:rsidRDefault="00D7162A">
            <w:pPr>
              <w:ind w:right="144"/>
            </w:pPr>
          </w:p>
        </w:tc>
        <w:tc>
          <w:tcPr>
            <w:tcW w:w="4680" w:type="dxa"/>
            <w:gridSpan w:val="3"/>
          </w:tcPr>
          <w:p w:rsidR="00D7162A" w:rsidRDefault="00D7162A">
            <w:pPr>
              <w:ind w:right="144"/>
            </w:pPr>
            <w:r>
              <w:t>Watt</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K1</w:t>
            </w:r>
          </w:p>
        </w:tc>
        <w:tc>
          <w:tcPr>
            <w:tcW w:w="217" w:type="dxa"/>
          </w:tcPr>
          <w:p w:rsidR="00D7162A" w:rsidRDefault="00D7162A">
            <w:pPr>
              <w:ind w:right="144"/>
            </w:pPr>
          </w:p>
        </w:tc>
        <w:tc>
          <w:tcPr>
            <w:tcW w:w="4680" w:type="dxa"/>
            <w:gridSpan w:val="3"/>
          </w:tcPr>
          <w:p w:rsidR="00D7162A" w:rsidRDefault="00D7162A">
            <w:pPr>
              <w:ind w:right="144"/>
            </w:pPr>
            <w:r>
              <w:t>Kilowatt Demand (kW)</w:t>
            </w:r>
          </w:p>
        </w:tc>
      </w:tr>
      <w:tr w:rsidR="00D7162A">
        <w:trPr>
          <w:gridAfter w:val="2"/>
          <w:wAfter w:w="388" w:type="dxa"/>
        </w:trPr>
        <w:tc>
          <w:tcPr>
            <w:tcW w:w="4680" w:type="dxa"/>
            <w:gridSpan w:val="6"/>
          </w:tcPr>
          <w:p w:rsidR="00D7162A" w:rsidRDefault="00D7162A">
            <w:pPr>
              <w:ind w:right="144"/>
            </w:pPr>
          </w:p>
        </w:tc>
        <w:tc>
          <w:tcPr>
            <w:tcW w:w="4680" w:type="dxa"/>
            <w:gridSpan w:val="3"/>
            <w:shd w:val="pct5" w:color="auto" w:fill="FFFFFF"/>
          </w:tcPr>
          <w:p w:rsidR="00D7162A" w:rsidRDefault="00D7162A">
            <w:pPr>
              <w:ind w:right="144"/>
            </w:pPr>
            <w:r>
              <w:t>Represents potential power load measured at predetermined intervals</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smartTag w:uri="urn:schemas-microsoft-com:office:smarttags" w:element="place">
              <w:r>
                <w:t>K2</w:t>
              </w:r>
            </w:smartTag>
          </w:p>
        </w:tc>
        <w:tc>
          <w:tcPr>
            <w:tcW w:w="217" w:type="dxa"/>
          </w:tcPr>
          <w:p w:rsidR="00D7162A" w:rsidRDefault="00D7162A">
            <w:pPr>
              <w:ind w:right="144"/>
            </w:pPr>
          </w:p>
        </w:tc>
        <w:tc>
          <w:tcPr>
            <w:tcW w:w="4680" w:type="dxa"/>
            <w:gridSpan w:val="3"/>
          </w:tcPr>
          <w:p w:rsidR="00D7162A" w:rsidRDefault="00D7162A">
            <w:pPr>
              <w:ind w:right="144"/>
            </w:pPr>
            <w:r>
              <w:t>Kilovolt Amperes Reactive Demand (</w:t>
            </w:r>
            <w:proofErr w:type="spellStart"/>
            <w:r>
              <w:t>kVAR</w:t>
            </w:r>
            <w:proofErr w:type="spellEnd"/>
            <w:r>
              <w:t>)</w:t>
            </w:r>
          </w:p>
        </w:tc>
      </w:tr>
      <w:tr w:rsidR="00D7162A">
        <w:trPr>
          <w:gridAfter w:val="2"/>
          <w:wAfter w:w="388" w:type="dxa"/>
        </w:trPr>
        <w:tc>
          <w:tcPr>
            <w:tcW w:w="4680" w:type="dxa"/>
            <w:gridSpan w:val="6"/>
          </w:tcPr>
          <w:p w:rsidR="00D7162A" w:rsidRDefault="00D7162A">
            <w:pPr>
              <w:ind w:right="144"/>
            </w:pPr>
          </w:p>
        </w:tc>
        <w:tc>
          <w:tcPr>
            <w:tcW w:w="4680" w:type="dxa"/>
            <w:gridSpan w:val="3"/>
            <w:shd w:val="pct5" w:color="auto" w:fill="FFFFFF"/>
          </w:tcPr>
          <w:p w:rsidR="00D7162A" w:rsidRDefault="00D7162A">
            <w:pPr>
              <w:ind w:right="144"/>
            </w:pPr>
            <w:r>
              <w:t>Reactive power that must be supplied for specific types of customer's equipment; billable when kilowatt demand usage meets or exceeds a defined parameter</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K3</w:t>
            </w:r>
          </w:p>
        </w:tc>
        <w:tc>
          <w:tcPr>
            <w:tcW w:w="217" w:type="dxa"/>
          </w:tcPr>
          <w:p w:rsidR="00D7162A" w:rsidRDefault="00D7162A">
            <w:pPr>
              <w:ind w:right="144"/>
            </w:pPr>
          </w:p>
        </w:tc>
        <w:tc>
          <w:tcPr>
            <w:tcW w:w="4680" w:type="dxa"/>
            <w:gridSpan w:val="3"/>
          </w:tcPr>
          <w:p w:rsidR="00D7162A" w:rsidRDefault="00D7162A">
            <w:pPr>
              <w:ind w:right="144"/>
            </w:pPr>
            <w:r>
              <w:t>Kilovolt Amperes Reactive Hour (</w:t>
            </w:r>
            <w:proofErr w:type="spellStart"/>
            <w:r>
              <w:t>kVARH</w:t>
            </w:r>
            <w:proofErr w:type="spellEnd"/>
            <w:r>
              <w:t>)</w:t>
            </w:r>
          </w:p>
        </w:tc>
      </w:tr>
      <w:tr w:rsidR="00D7162A">
        <w:trPr>
          <w:gridAfter w:val="2"/>
          <w:wAfter w:w="388" w:type="dxa"/>
        </w:trPr>
        <w:tc>
          <w:tcPr>
            <w:tcW w:w="4680" w:type="dxa"/>
            <w:gridSpan w:val="6"/>
          </w:tcPr>
          <w:p w:rsidR="00D7162A" w:rsidRDefault="00D7162A">
            <w:pPr>
              <w:ind w:right="144"/>
            </w:pPr>
          </w:p>
        </w:tc>
        <w:tc>
          <w:tcPr>
            <w:tcW w:w="4680" w:type="dxa"/>
            <w:gridSpan w:val="3"/>
            <w:shd w:val="pct5" w:color="auto" w:fill="FFFFFF"/>
          </w:tcPr>
          <w:p w:rsidR="00D7162A" w:rsidRDefault="00D7162A">
            <w:pPr>
              <w:ind w:right="144"/>
            </w:pPr>
            <w:r>
              <w:t xml:space="preserve">Represents actual electricity equivalent to kilowatt hours; billable when usage meets or exceeds defined </w:t>
            </w:r>
            <w:r>
              <w:lastRenderedPageBreak/>
              <w:t>parameters</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K4</w:t>
            </w:r>
          </w:p>
        </w:tc>
        <w:tc>
          <w:tcPr>
            <w:tcW w:w="217" w:type="dxa"/>
          </w:tcPr>
          <w:p w:rsidR="00D7162A" w:rsidRDefault="00D7162A">
            <w:pPr>
              <w:ind w:right="144"/>
            </w:pPr>
          </w:p>
        </w:tc>
        <w:tc>
          <w:tcPr>
            <w:tcW w:w="4680" w:type="dxa"/>
            <w:gridSpan w:val="3"/>
          </w:tcPr>
          <w:p w:rsidR="00D7162A" w:rsidRDefault="00D7162A">
            <w:pPr>
              <w:ind w:right="144"/>
            </w:pPr>
            <w:r>
              <w:t>Kilovolt Amperes (KVA)</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KH</w:t>
            </w:r>
          </w:p>
        </w:tc>
        <w:tc>
          <w:tcPr>
            <w:tcW w:w="217" w:type="dxa"/>
          </w:tcPr>
          <w:p w:rsidR="00D7162A" w:rsidRDefault="00D7162A">
            <w:pPr>
              <w:ind w:right="144"/>
            </w:pPr>
          </w:p>
        </w:tc>
        <w:tc>
          <w:tcPr>
            <w:tcW w:w="4680" w:type="dxa"/>
            <w:gridSpan w:val="3"/>
          </w:tcPr>
          <w:p w:rsidR="00D7162A" w:rsidRDefault="00D7162A">
            <w:pPr>
              <w:ind w:right="144"/>
            </w:pPr>
            <w:r>
              <w:t>Kilowatt Hour (kWh)</w:t>
            </w:r>
          </w:p>
        </w:tc>
      </w:tr>
      <w:tr w:rsidR="00D7162A">
        <w:trPr>
          <w:gridAfter w:val="2"/>
          <w:wAfter w:w="388" w:type="dxa"/>
        </w:trPr>
        <w:tc>
          <w:tcPr>
            <w:tcW w:w="3311" w:type="dxa"/>
            <w:gridSpan w:val="4"/>
          </w:tcPr>
          <w:p w:rsidR="00D7162A" w:rsidRDefault="00D7162A">
            <w:pPr>
              <w:ind w:right="144"/>
            </w:pPr>
          </w:p>
        </w:tc>
        <w:tc>
          <w:tcPr>
            <w:tcW w:w="1152" w:type="dxa"/>
          </w:tcPr>
          <w:p w:rsidR="00D7162A" w:rsidRDefault="00D7162A">
            <w:pPr>
              <w:ind w:right="144"/>
            </w:pPr>
            <w:r>
              <w:t>MO</w:t>
            </w:r>
          </w:p>
        </w:tc>
        <w:tc>
          <w:tcPr>
            <w:tcW w:w="217" w:type="dxa"/>
          </w:tcPr>
          <w:p w:rsidR="00D7162A" w:rsidRDefault="00D7162A">
            <w:pPr>
              <w:ind w:right="144"/>
            </w:pPr>
          </w:p>
        </w:tc>
        <w:tc>
          <w:tcPr>
            <w:tcW w:w="4680" w:type="dxa"/>
            <w:gridSpan w:val="3"/>
          </w:tcPr>
          <w:p w:rsidR="00D7162A" w:rsidRDefault="00D7162A">
            <w:pPr>
              <w:ind w:right="144"/>
            </w:pPr>
            <w:r>
              <w:t>Months</w:t>
            </w:r>
          </w:p>
        </w:tc>
      </w:tr>
      <w:tr w:rsidR="00D7162A">
        <w:tc>
          <w:tcPr>
            <w:tcW w:w="1007" w:type="dxa"/>
          </w:tcPr>
          <w:p w:rsidR="00D7162A" w:rsidRDefault="00D7162A">
            <w:pPr>
              <w:pStyle w:val="Heading9"/>
              <w:spacing w:before="120"/>
            </w:pPr>
            <w:r>
              <w:t>Conditional</w:t>
            </w:r>
          </w:p>
        </w:tc>
        <w:tc>
          <w:tcPr>
            <w:tcW w:w="1080" w:type="dxa"/>
          </w:tcPr>
          <w:p w:rsidR="00D7162A" w:rsidRDefault="00D7162A">
            <w:pPr>
              <w:pStyle w:val="Heading6"/>
              <w:tabs>
                <w:tab w:val="clear" w:pos="1440"/>
                <w:tab w:val="clear" w:pos="2448"/>
                <w:tab w:val="clear" w:pos="2988"/>
                <w:tab w:val="clear" w:pos="7883"/>
                <w:tab w:val="clear" w:pos="9360"/>
              </w:tabs>
              <w:rPr>
                <w:rFonts w:ascii="Times New Roman" w:hAnsi="Times New Roman"/>
              </w:rPr>
            </w:pPr>
            <w:r>
              <w:rPr>
                <w:rFonts w:ascii="Times New Roman" w:hAnsi="Times New Roman"/>
              </w:rPr>
              <w:t>SAC10</w:t>
            </w:r>
          </w:p>
        </w:tc>
        <w:tc>
          <w:tcPr>
            <w:tcW w:w="893" w:type="dxa"/>
          </w:tcPr>
          <w:p w:rsidR="00D7162A" w:rsidRDefault="00D7162A">
            <w:pPr>
              <w:spacing w:before="120"/>
              <w:ind w:right="144"/>
              <w:jc w:val="center"/>
            </w:pPr>
            <w:r>
              <w:rPr>
                <w:b/>
              </w:rPr>
              <w:t>380</w:t>
            </w:r>
          </w:p>
        </w:tc>
        <w:tc>
          <w:tcPr>
            <w:tcW w:w="4896" w:type="dxa"/>
            <w:gridSpan w:val="4"/>
          </w:tcPr>
          <w:p w:rsidR="00D7162A" w:rsidRDefault="00D7162A">
            <w:pPr>
              <w:spacing w:before="120"/>
              <w:ind w:right="144"/>
            </w:pPr>
            <w:r>
              <w:rPr>
                <w:b/>
              </w:rPr>
              <w:t>Quantity</w:t>
            </w:r>
          </w:p>
        </w:tc>
        <w:tc>
          <w:tcPr>
            <w:tcW w:w="432" w:type="dxa"/>
          </w:tcPr>
          <w:p w:rsidR="00D7162A" w:rsidRDefault="00D7162A">
            <w:pPr>
              <w:spacing w:before="120"/>
              <w:ind w:right="144"/>
            </w:pPr>
            <w:r>
              <w:rPr>
                <w:b/>
              </w:rPr>
              <w:t>X</w:t>
            </w:r>
          </w:p>
        </w:tc>
        <w:tc>
          <w:tcPr>
            <w:tcW w:w="1440" w:type="dxa"/>
            <w:gridSpan w:val="3"/>
          </w:tcPr>
          <w:p w:rsidR="00D7162A" w:rsidRDefault="00D7162A">
            <w:pPr>
              <w:spacing w:before="120"/>
              <w:ind w:right="144"/>
            </w:pPr>
            <w:r>
              <w:rPr>
                <w:b/>
              </w:rPr>
              <w:t>R  1/15</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Numeric value of quantity</w:t>
            </w:r>
          </w:p>
        </w:tc>
      </w:tr>
      <w:tr w:rsidR="00D7162A">
        <w:tc>
          <w:tcPr>
            <w:tcW w:w="1007" w:type="dxa"/>
          </w:tcPr>
          <w:p w:rsidR="00D7162A" w:rsidRDefault="00D7162A">
            <w:pPr>
              <w:spacing w:before="120"/>
              <w:ind w:right="144"/>
            </w:pPr>
            <w:r>
              <w:rPr>
                <w:b/>
                <w:sz w:val="16"/>
              </w:rPr>
              <w:t>Conditional</w:t>
            </w:r>
          </w:p>
        </w:tc>
        <w:tc>
          <w:tcPr>
            <w:tcW w:w="1080" w:type="dxa"/>
          </w:tcPr>
          <w:p w:rsidR="00D7162A" w:rsidRDefault="00D7162A">
            <w:pPr>
              <w:pStyle w:val="Heading6"/>
              <w:tabs>
                <w:tab w:val="clear" w:pos="1440"/>
                <w:tab w:val="clear" w:pos="2448"/>
                <w:tab w:val="clear" w:pos="2988"/>
                <w:tab w:val="clear" w:pos="7883"/>
                <w:tab w:val="clear" w:pos="9360"/>
              </w:tabs>
              <w:rPr>
                <w:rFonts w:ascii="Times New Roman" w:hAnsi="Times New Roman"/>
              </w:rPr>
            </w:pPr>
            <w:r>
              <w:rPr>
                <w:rFonts w:ascii="Times New Roman" w:hAnsi="Times New Roman"/>
              </w:rPr>
              <w:t>SAC13</w:t>
            </w:r>
          </w:p>
        </w:tc>
        <w:tc>
          <w:tcPr>
            <w:tcW w:w="893" w:type="dxa"/>
          </w:tcPr>
          <w:p w:rsidR="00D7162A" w:rsidRDefault="00D7162A">
            <w:pPr>
              <w:spacing w:before="120"/>
              <w:ind w:right="144"/>
              <w:jc w:val="center"/>
            </w:pPr>
            <w:r>
              <w:rPr>
                <w:b/>
              </w:rPr>
              <w:t>127</w:t>
            </w:r>
          </w:p>
        </w:tc>
        <w:tc>
          <w:tcPr>
            <w:tcW w:w="4896" w:type="dxa"/>
            <w:gridSpan w:val="4"/>
          </w:tcPr>
          <w:p w:rsidR="00D7162A" w:rsidRDefault="00D7162A">
            <w:pPr>
              <w:spacing w:before="120"/>
              <w:ind w:right="144"/>
            </w:pPr>
            <w:r>
              <w:rPr>
                <w:b/>
              </w:rPr>
              <w:t>Reference Identification</w:t>
            </w:r>
          </w:p>
        </w:tc>
        <w:tc>
          <w:tcPr>
            <w:tcW w:w="432" w:type="dxa"/>
          </w:tcPr>
          <w:p w:rsidR="00D7162A" w:rsidRDefault="00D7162A">
            <w:pPr>
              <w:spacing w:before="120"/>
              <w:ind w:right="144"/>
            </w:pPr>
            <w:r>
              <w:rPr>
                <w:b/>
              </w:rPr>
              <w:t>X</w:t>
            </w:r>
          </w:p>
        </w:tc>
        <w:tc>
          <w:tcPr>
            <w:tcW w:w="1440" w:type="dxa"/>
            <w:gridSpan w:val="3"/>
          </w:tcPr>
          <w:p w:rsidR="00D7162A" w:rsidRDefault="00D7162A">
            <w:pPr>
              <w:spacing w:before="120"/>
              <w:ind w:right="144"/>
            </w:pPr>
            <w:r>
              <w:rPr>
                <w:b/>
              </w:rPr>
              <w:t>AN 1/30</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D7162A">
        <w:trPr>
          <w:gridAfter w:val="1"/>
          <w:wAfter w:w="245" w:type="dxa"/>
        </w:trPr>
        <w:tc>
          <w:tcPr>
            <w:tcW w:w="2980" w:type="dxa"/>
            <w:gridSpan w:val="3"/>
          </w:tcPr>
          <w:p w:rsidR="00D7162A" w:rsidRDefault="00D7162A">
            <w:pPr>
              <w:ind w:right="144"/>
            </w:pPr>
          </w:p>
        </w:tc>
        <w:tc>
          <w:tcPr>
            <w:tcW w:w="6523" w:type="dxa"/>
            <w:gridSpan w:val="7"/>
            <w:shd w:val="pct5" w:color="000000" w:fill="FFFFFF"/>
          </w:tcPr>
          <w:p w:rsidR="00D7162A" w:rsidRDefault="00D7162A">
            <w:pPr>
              <w:ind w:right="144"/>
            </w:pPr>
            <w:r>
              <w:t>Used to assign a print sequencing number to determine the order that the line item will appear on the bill.  Not used for Rate Ready billing.</w:t>
            </w:r>
          </w:p>
        </w:tc>
      </w:tr>
      <w:tr w:rsidR="00D7162A">
        <w:tc>
          <w:tcPr>
            <w:tcW w:w="1007" w:type="dxa"/>
          </w:tcPr>
          <w:p w:rsidR="00D7162A" w:rsidRDefault="00D7162A">
            <w:pPr>
              <w:spacing w:before="120"/>
              <w:ind w:right="144"/>
            </w:pPr>
            <w:r>
              <w:rPr>
                <w:b/>
                <w:sz w:val="16"/>
              </w:rPr>
              <w:t>Conditional</w:t>
            </w:r>
          </w:p>
        </w:tc>
        <w:tc>
          <w:tcPr>
            <w:tcW w:w="1080" w:type="dxa"/>
          </w:tcPr>
          <w:p w:rsidR="00D7162A" w:rsidRDefault="00D7162A">
            <w:pPr>
              <w:spacing w:before="120"/>
              <w:ind w:right="144"/>
              <w:jc w:val="center"/>
            </w:pPr>
            <w:r>
              <w:rPr>
                <w:b/>
              </w:rPr>
              <w:t>SAC15</w:t>
            </w:r>
          </w:p>
        </w:tc>
        <w:tc>
          <w:tcPr>
            <w:tcW w:w="893" w:type="dxa"/>
          </w:tcPr>
          <w:p w:rsidR="00D7162A" w:rsidRDefault="00D7162A">
            <w:pPr>
              <w:spacing w:before="120"/>
              <w:ind w:right="144"/>
              <w:jc w:val="center"/>
            </w:pPr>
            <w:r>
              <w:rPr>
                <w:b/>
              </w:rPr>
              <w:t>352</w:t>
            </w:r>
          </w:p>
        </w:tc>
        <w:tc>
          <w:tcPr>
            <w:tcW w:w="4896" w:type="dxa"/>
            <w:gridSpan w:val="4"/>
          </w:tcPr>
          <w:p w:rsidR="00D7162A" w:rsidRDefault="00D7162A">
            <w:pPr>
              <w:spacing w:before="120"/>
              <w:ind w:right="144"/>
            </w:pPr>
            <w:r>
              <w:rPr>
                <w:b/>
              </w:rPr>
              <w:t>Description</w:t>
            </w:r>
          </w:p>
        </w:tc>
        <w:tc>
          <w:tcPr>
            <w:tcW w:w="432" w:type="dxa"/>
          </w:tcPr>
          <w:p w:rsidR="00D7162A" w:rsidRDefault="00D7162A">
            <w:pPr>
              <w:spacing w:before="120"/>
              <w:ind w:right="144"/>
            </w:pPr>
            <w:r>
              <w:rPr>
                <w:b/>
              </w:rPr>
              <w:t>X</w:t>
            </w:r>
          </w:p>
        </w:tc>
        <w:tc>
          <w:tcPr>
            <w:tcW w:w="1440" w:type="dxa"/>
            <w:gridSpan w:val="3"/>
          </w:tcPr>
          <w:p w:rsidR="00D7162A" w:rsidRDefault="00D7162A">
            <w:pPr>
              <w:spacing w:before="120"/>
              <w:ind w:right="144"/>
            </w:pPr>
            <w:r>
              <w:rPr>
                <w:b/>
              </w:rPr>
              <w:t>AN 1/80</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7"/>
          </w:tcPr>
          <w:p w:rsidR="00D7162A" w:rsidRDefault="00D7162A">
            <w:pPr>
              <w:pStyle w:val="Definition"/>
              <w:rPr>
                <w:rFonts w:ascii="Times New Roman" w:hAnsi="Times New Roman"/>
              </w:rPr>
            </w:pPr>
            <w:r>
              <w:rPr>
                <w:rFonts w:ascii="Times New Roman" w:hAnsi="Times New Roman"/>
              </w:rPr>
              <w:t>A free-form description to clarify the related data elements and their content</w:t>
            </w:r>
          </w:p>
        </w:tc>
      </w:tr>
    </w:tbl>
    <w:p w:rsidR="00D7162A" w:rsidRDefault="00D7162A">
      <w:pPr>
        <w:tabs>
          <w:tab w:val="right" w:pos="1800"/>
          <w:tab w:val="left" w:pos="2160"/>
        </w:tabs>
        <w:ind w:left="2160" w:hanging="2160"/>
        <w:rPr>
          <w:b/>
        </w:rPr>
      </w:pPr>
    </w:p>
    <w:p w:rsidR="00D7162A" w:rsidRDefault="00D7162A">
      <w:pPr>
        <w:pStyle w:val="Heading1"/>
        <w:rPr>
          <w:rFonts w:ascii="Times New Roman" w:hAnsi="Times New Roman"/>
          <w:snapToGrid w:val="0"/>
          <w:sz w:val="20"/>
        </w:rPr>
      </w:pPr>
      <w:r>
        <w:rPr>
          <w:rFonts w:ascii="Times New Roman" w:hAnsi="Times New Roman"/>
        </w:rPr>
        <w:br w:type="page"/>
      </w:r>
      <w:r>
        <w:rPr>
          <w:rFonts w:ascii="Times New Roman" w:hAnsi="Times New Roman"/>
          <w:snapToGrid w:val="0"/>
        </w:rPr>
        <w:lastRenderedPageBreak/>
        <w:tab/>
        <w:t xml:space="preserve">   </w:t>
      </w:r>
      <w:bookmarkStart w:id="688" w:name="_Toc470748267"/>
      <w:bookmarkStart w:id="689" w:name="_Toc479738353"/>
      <w:bookmarkStart w:id="690" w:name="_Toc479738439"/>
      <w:bookmarkStart w:id="691" w:name="_Toc479746827"/>
      <w:bookmarkStart w:id="692" w:name="_Toc493255042"/>
      <w:bookmarkStart w:id="693" w:name="_Toc528144955"/>
      <w:bookmarkStart w:id="694" w:name="_Toc532878945"/>
      <w:bookmarkStart w:id="695" w:name="_Toc532879035"/>
      <w:bookmarkStart w:id="696" w:name="_Toc535217910"/>
      <w:bookmarkStart w:id="697" w:name="_Toc535218356"/>
      <w:bookmarkStart w:id="698" w:name="_Toc535219255"/>
      <w:bookmarkStart w:id="699" w:name="_Toc535220665"/>
      <w:bookmarkStart w:id="700" w:name="_Toc125456017"/>
      <w:bookmarkStart w:id="701" w:name="_Toc350773945"/>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TDS</w:t>
      </w:r>
      <w:r>
        <w:rPr>
          <w:rFonts w:ascii="Times New Roman" w:hAnsi="Times New Roman"/>
          <w:snapToGrid w:val="0"/>
          <w:sz w:val="20"/>
        </w:rPr>
        <w:t xml:space="preserve"> Total Monetary Value Summary</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rsidR="00D7162A" w:rsidRDefault="00D7162A">
      <w:pPr>
        <w:tabs>
          <w:tab w:val="right" w:pos="1800"/>
          <w:tab w:val="left" w:pos="2160"/>
        </w:tabs>
        <w:ind w:left="2160" w:hanging="2160"/>
        <w:rPr>
          <w:snapToGrid w:val="0"/>
        </w:rPr>
      </w:pPr>
      <w:r>
        <w:rPr>
          <w:b/>
          <w:snapToGrid w:val="0"/>
        </w:rPr>
        <w:tab/>
        <w:t>Position:</w:t>
      </w:r>
      <w:r>
        <w:rPr>
          <w:b/>
          <w:snapToGrid w:val="0"/>
        </w:rPr>
        <w:tab/>
      </w:r>
      <w:r>
        <w:rPr>
          <w:snapToGrid w:val="0"/>
        </w:rPr>
        <w:t>010</w:t>
      </w:r>
    </w:p>
    <w:p w:rsidR="00D7162A" w:rsidRDefault="00D7162A">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p>
    <w:p w:rsidR="00D7162A" w:rsidRDefault="00D7162A">
      <w:pPr>
        <w:tabs>
          <w:tab w:val="right" w:pos="1800"/>
          <w:tab w:val="left" w:pos="2160"/>
        </w:tabs>
        <w:ind w:left="2160" w:hanging="2160"/>
        <w:rPr>
          <w:snapToGrid w:val="0"/>
        </w:rPr>
      </w:pPr>
      <w:r>
        <w:rPr>
          <w:snapToGrid w:val="0"/>
        </w:rPr>
        <w:tab/>
      </w:r>
      <w:r>
        <w:rPr>
          <w:b/>
          <w:snapToGrid w:val="0"/>
        </w:rPr>
        <w:t>Level:</w:t>
      </w:r>
      <w:r>
        <w:rPr>
          <w:snapToGrid w:val="0"/>
        </w:rPr>
        <w:tab/>
        <w:t>Summary</w:t>
      </w:r>
    </w:p>
    <w:p w:rsidR="00D7162A" w:rsidRDefault="00D7162A">
      <w:pPr>
        <w:tabs>
          <w:tab w:val="right" w:pos="1800"/>
          <w:tab w:val="left" w:pos="2160"/>
        </w:tabs>
        <w:ind w:left="2160" w:hanging="2160"/>
        <w:rPr>
          <w:snapToGrid w:val="0"/>
        </w:rPr>
      </w:pPr>
      <w:r>
        <w:rPr>
          <w:snapToGrid w:val="0"/>
        </w:rPr>
        <w:tab/>
      </w:r>
      <w:r>
        <w:rPr>
          <w:b/>
          <w:snapToGrid w:val="0"/>
        </w:rPr>
        <w:t>Usage:</w:t>
      </w:r>
      <w:r>
        <w:rPr>
          <w:snapToGrid w:val="0"/>
        </w:rPr>
        <w:tab/>
        <w:t>Mandatory</w:t>
      </w:r>
    </w:p>
    <w:p w:rsidR="00D7162A" w:rsidRDefault="00D7162A">
      <w:pPr>
        <w:tabs>
          <w:tab w:val="right" w:pos="1800"/>
          <w:tab w:val="left" w:pos="2160"/>
        </w:tabs>
        <w:ind w:left="2160" w:hanging="2160"/>
        <w:rPr>
          <w:snapToGrid w:val="0"/>
        </w:rPr>
      </w:pPr>
      <w:r>
        <w:rPr>
          <w:snapToGrid w:val="0"/>
        </w:rPr>
        <w:tab/>
      </w:r>
      <w:r>
        <w:rPr>
          <w:b/>
          <w:snapToGrid w:val="0"/>
        </w:rPr>
        <w:t>Max Use:</w:t>
      </w:r>
      <w:r>
        <w:rPr>
          <w:snapToGrid w:val="0"/>
        </w:rPr>
        <w:tab/>
        <w:t>1</w:t>
      </w:r>
    </w:p>
    <w:p w:rsidR="00D7162A" w:rsidRDefault="00D7162A">
      <w:pPr>
        <w:tabs>
          <w:tab w:val="right" w:pos="1800"/>
          <w:tab w:val="left" w:pos="2160"/>
        </w:tabs>
        <w:ind w:left="2160" w:hanging="2160"/>
        <w:rPr>
          <w:snapToGrid w:val="0"/>
        </w:rPr>
      </w:pPr>
      <w:r>
        <w:rPr>
          <w:snapToGrid w:val="0"/>
        </w:rPr>
        <w:tab/>
      </w:r>
      <w:r>
        <w:rPr>
          <w:b/>
          <w:snapToGrid w:val="0"/>
        </w:rPr>
        <w:t>Purpose:</w:t>
      </w:r>
      <w:r>
        <w:rPr>
          <w:snapToGrid w:val="0"/>
        </w:rPr>
        <w:tab/>
        <w:t>To specify the total invoice discounts and amounts</w:t>
      </w:r>
    </w:p>
    <w:p w:rsidR="00D7162A" w:rsidRDefault="00D7162A">
      <w:pPr>
        <w:tabs>
          <w:tab w:val="right" w:pos="1800"/>
          <w:tab w:val="left" w:pos="2160"/>
          <w:tab w:val="left" w:pos="2520"/>
        </w:tabs>
        <w:ind w:left="2520" w:hanging="2520"/>
        <w:rPr>
          <w:snapToGrid w:val="0"/>
        </w:rPr>
      </w:pPr>
      <w:r>
        <w:rPr>
          <w:snapToGrid w:val="0"/>
        </w:rPr>
        <w:tab/>
      </w:r>
      <w:r>
        <w:rPr>
          <w:b/>
          <w:snapToGrid w:val="0"/>
        </w:rPr>
        <w:t>Syntax Notes:</w:t>
      </w:r>
    </w:p>
    <w:p w:rsidR="00D7162A" w:rsidRDefault="00D7162A">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TDS01 is the total amount of invoice (including charges, less allowances) before terms discount (if discount is applicable).</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TDS02 indicates the amount upon which the terms discount amount is calculated.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TDS03 is the amount of invoice due if paid by terms discount due date (total invoice or installment amount less cash discount).</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4</w:t>
      </w:r>
      <w:r>
        <w:rPr>
          <w:snapToGrid w:val="0"/>
        </w:rPr>
        <w:tab/>
        <w:t>TDS04 indicates the total amount of terms discount.</w:t>
      </w:r>
    </w:p>
    <w:p w:rsidR="00D7162A" w:rsidRDefault="00D7162A">
      <w:pPr>
        <w:tabs>
          <w:tab w:val="right" w:pos="1800"/>
          <w:tab w:val="left" w:pos="2160"/>
          <w:tab w:val="left" w:pos="2520"/>
        </w:tabs>
        <w:ind w:left="2520" w:hanging="2520"/>
        <w:rPr>
          <w:b/>
        </w:rPr>
      </w:pPr>
      <w:r>
        <w:rPr>
          <w:snapToGrid w:val="0"/>
        </w:rPr>
        <w:tab/>
      </w:r>
      <w:r>
        <w:rPr>
          <w:b/>
          <w:snapToGrid w:val="0"/>
        </w:rPr>
        <w:t>Comments:</w:t>
      </w:r>
      <w:r>
        <w:rPr>
          <w:snapToGrid w:val="0"/>
        </w:rPr>
        <w:tab/>
      </w:r>
      <w:r>
        <w:rPr>
          <w:b/>
          <w:snapToGrid w:val="0"/>
        </w:rPr>
        <w:t>1</w:t>
      </w:r>
      <w:r>
        <w:rPr>
          <w:snapToGrid w:val="0"/>
        </w:rPr>
        <w:tab/>
        <w:t>TDS02 is required if the dollar value subject to discount is not equal to the dollar value of TDS01.</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830"/>
      </w:tblGrid>
      <w:tr w:rsidR="00D7162A">
        <w:tc>
          <w:tcPr>
            <w:tcW w:w="1980" w:type="dxa"/>
          </w:tcPr>
          <w:p w:rsidR="00D7162A" w:rsidRDefault="00D7162A">
            <w:pPr>
              <w:ind w:right="144"/>
              <w:jc w:val="right"/>
              <w:rPr>
                <w:sz w:val="24"/>
              </w:rPr>
            </w:pPr>
            <w:r>
              <w:rPr>
                <w:b/>
              </w:rPr>
              <w:t>Notes:</w:t>
            </w:r>
          </w:p>
        </w:tc>
        <w:tc>
          <w:tcPr>
            <w:tcW w:w="180" w:type="dxa"/>
          </w:tcPr>
          <w:p w:rsidR="00D7162A" w:rsidRDefault="00D7162A">
            <w:pPr>
              <w:ind w:right="144"/>
              <w:jc w:val="right"/>
              <w:rPr>
                <w:sz w:val="24"/>
              </w:rPr>
            </w:pPr>
          </w:p>
        </w:tc>
        <w:tc>
          <w:tcPr>
            <w:tcW w:w="7830" w:type="dxa"/>
            <w:shd w:val="pct5" w:color="000000" w:fill="FFFFFF"/>
          </w:tcPr>
          <w:p w:rsidR="00D7162A" w:rsidRDefault="00D7162A">
            <w:pPr>
              <w:ind w:right="144"/>
              <w:rPr>
                <w:sz w:val="24"/>
              </w:rPr>
            </w:pPr>
            <w:r>
              <w:t>TDS01 is the total amount due for this invoice and must equal the algebraic sum of the amounts in the TXI02 and SAC05 segments with the exception of any charges that are designated to be ignored in the calculation in the TXI07 or SAC01.  If this amount is negative, send the minus sign.</w:t>
            </w:r>
          </w:p>
        </w:tc>
      </w:tr>
      <w:tr w:rsidR="00D7162A">
        <w:tc>
          <w:tcPr>
            <w:tcW w:w="1980" w:type="dxa"/>
          </w:tcPr>
          <w:p w:rsidR="00D7162A" w:rsidRDefault="00D7162A">
            <w:pPr>
              <w:ind w:right="144"/>
              <w:jc w:val="right"/>
              <w:rPr>
                <w:b/>
              </w:rPr>
            </w:pPr>
            <w:r>
              <w:rPr>
                <w:b/>
              </w:rPr>
              <w:t>PA Use:</w:t>
            </w:r>
          </w:p>
        </w:tc>
        <w:tc>
          <w:tcPr>
            <w:tcW w:w="180" w:type="dxa"/>
          </w:tcPr>
          <w:p w:rsidR="00D7162A" w:rsidRDefault="00D7162A">
            <w:pPr>
              <w:ind w:right="144"/>
              <w:jc w:val="right"/>
              <w:rPr>
                <w:sz w:val="24"/>
              </w:rPr>
            </w:pPr>
          </w:p>
        </w:tc>
        <w:tc>
          <w:tcPr>
            <w:tcW w:w="7830" w:type="dxa"/>
            <w:shd w:val="pct5" w:color="auto" w:fill="FFFFFF"/>
          </w:tcPr>
          <w:p w:rsidR="00D7162A" w:rsidRDefault="00D7162A">
            <w:pPr>
              <w:ind w:right="144"/>
            </w:pPr>
            <w:r>
              <w:t xml:space="preserve">Required – </w:t>
            </w:r>
          </w:p>
          <w:p w:rsidR="00D7162A" w:rsidRDefault="00D7162A">
            <w:pPr>
              <w:ind w:right="144"/>
            </w:pPr>
            <w:r>
              <w:t>Rate Ready: The TDS will be the total charges for the current month, it will not include prior balances or adjustments.</w:t>
            </w:r>
          </w:p>
          <w:p w:rsidR="00D7162A" w:rsidRDefault="00D7162A">
            <w:pPr>
              <w:ind w:right="144"/>
            </w:pPr>
            <w:r>
              <w:t>Bill Ready: The TDS is the sum of all SAC’s and TXI’s that are not marked as “ignore”.</w:t>
            </w:r>
          </w:p>
        </w:tc>
      </w:tr>
      <w:tr w:rsidR="00D7162A">
        <w:tc>
          <w:tcPr>
            <w:tcW w:w="1980" w:type="dxa"/>
          </w:tcPr>
          <w:p w:rsidR="00D7162A" w:rsidRDefault="00D7162A">
            <w:pPr>
              <w:ind w:right="144"/>
              <w:jc w:val="right"/>
              <w:rPr>
                <w:b/>
              </w:rPr>
            </w:pPr>
            <w:r>
              <w:rPr>
                <w:b/>
              </w:rPr>
              <w:t>NJ Use:</w:t>
            </w:r>
          </w:p>
        </w:tc>
        <w:tc>
          <w:tcPr>
            <w:tcW w:w="180" w:type="dxa"/>
          </w:tcPr>
          <w:p w:rsidR="00D7162A" w:rsidRDefault="00D7162A">
            <w:pPr>
              <w:ind w:right="144"/>
              <w:jc w:val="right"/>
              <w:rPr>
                <w:sz w:val="24"/>
              </w:rPr>
            </w:pPr>
          </w:p>
        </w:tc>
        <w:tc>
          <w:tcPr>
            <w:tcW w:w="7830" w:type="dxa"/>
            <w:shd w:val="pct5" w:color="auto" w:fill="FFFFFF"/>
          </w:tcPr>
          <w:p w:rsidR="00D7162A" w:rsidRDefault="00D7162A">
            <w:pPr>
              <w:ind w:right="144"/>
            </w:pPr>
            <w:r>
              <w:t>PSE&amp;G - Required – The TDS will be the sum of all of the SAC lines. It will not necessarily equal the total charges sent for the current month. For instance, any  adjustments and payments sent in Bill Ready for PSE&amp;G will be included in the TDS.</w:t>
            </w:r>
          </w:p>
          <w:p w:rsidR="00D7162A" w:rsidRDefault="00D7162A">
            <w:pPr>
              <w:ind w:right="144"/>
            </w:pPr>
          </w:p>
          <w:p w:rsidR="00D7162A" w:rsidRDefault="00D7162A">
            <w:pPr>
              <w:ind w:right="144"/>
            </w:pPr>
            <w:r>
              <w:rPr>
                <w:snapToGrid w:val="0"/>
              </w:rPr>
              <w:t>JCP&amp;L</w:t>
            </w:r>
            <w:r>
              <w:t xml:space="preserve"> - Required – </w:t>
            </w:r>
          </w:p>
          <w:p w:rsidR="00D7162A" w:rsidRDefault="00D7162A">
            <w:pPr>
              <w:ind w:right="144"/>
            </w:pPr>
            <w:r>
              <w:t>Rate Ready: The TDS will be the total charges for the current month, it will not include prior balances or adjustments.</w:t>
            </w:r>
          </w:p>
          <w:p w:rsidR="00D7162A" w:rsidRDefault="00D7162A">
            <w:pPr>
              <w:ind w:right="144"/>
            </w:pPr>
            <w:r>
              <w:t>Bill Ready: The TDS is the sum of all SAC’s and TXI’s that are not marked as “ignore”.</w:t>
            </w:r>
          </w:p>
          <w:p w:rsidR="00D7162A" w:rsidRDefault="00D7162A">
            <w:pPr>
              <w:ind w:right="144"/>
            </w:pPr>
          </w:p>
          <w:p w:rsidR="00D7162A" w:rsidRDefault="00D7162A">
            <w:pPr>
              <w:ind w:right="144"/>
            </w:pPr>
            <w:smartTag w:uri="urn:schemas-microsoft-com:office:smarttags" w:element="place">
              <w:smartTag w:uri="urn:schemas-microsoft-com:office:smarttags" w:element="City">
                <w:r w:rsidRPr="008447D1">
                  <w:rPr>
                    <w:snapToGrid w:val="0"/>
                  </w:rPr>
                  <w:t>Atlantic City</w:t>
                </w:r>
              </w:smartTag>
            </w:smartTag>
            <w:r w:rsidRPr="008447D1">
              <w:rPr>
                <w:snapToGrid w:val="0"/>
              </w:rPr>
              <w:t xml:space="preserve"> Electric</w:t>
            </w:r>
            <w:r>
              <w:t xml:space="preserve"> - Required – Bill Ready: The TDS is the sum of all SAC’s and TXI’s that are not marked as “ignore”.</w:t>
            </w:r>
          </w:p>
        </w:tc>
      </w:tr>
      <w:tr w:rsidR="00D7162A">
        <w:tc>
          <w:tcPr>
            <w:tcW w:w="1980" w:type="dxa"/>
          </w:tcPr>
          <w:p w:rsidR="00D7162A" w:rsidRDefault="00D7162A">
            <w:pPr>
              <w:ind w:right="144"/>
              <w:jc w:val="right"/>
              <w:rPr>
                <w:b/>
              </w:rPr>
            </w:pPr>
            <w:r>
              <w:rPr>
                <w:b/>
              </w:rPr>
              <w:t>DE Use:</w:t>
            </w:r>
          </w:p>
        </w:tc>
        <w:tc>
          <w:tcPr>
            <w:tcW w:w="180" w:type="dxa"/>
          </w:tcPr>
          <w:p w:rsidR="00D7162A" w:rsidRDefault="00D7162A">
            <w:pPr>
              <w:ind w:right="144"/>
              <w:jc w:val="right"/>
              <w:rPr>
                <w:sz w:val="24"/>
              </w:rPr>
            </w:pPr>
          </w:p>
        </w:tc>
        <w:tc>
          <w:tcPr>
            <w:tcW w:w="7830" w:type="dxa"/>
            <w:shd w:val="pct5" w:color="auto" w:fill="FFFFFF"/>
          </w:tcPr>
          <w:p w:rsidR="00D7162A" w:rsidRDefault="00B23C40">
            <w:pPr>
              <w:ind w:right="144"/>
            </w:pPr>
            <w:r>
              <w:t>Delmarva</w:t>
            </w:r>
            <w:r w:rsidR="00D7162A">
              <w:t xml:space="preserve"> (Delmarva) - Same as NJ for </w:t>
            </w:r>
            <w:smartTag w:uri="urn:schemas-microsoft-com:office:smarttags" w:element="place">
              <w:smartTag w:uri="urn:schemas-microsoft-com:office:smarttags" w:element="City">
                <w:r w:rsidR="00D7162A" w:rsidRPr="008447D1">
                  <w:rPr>
                    <w:snapToGrid w:val="0"/>
                  </w:rPr>
                  <w:t>Atlantic City</w:t>
                </w:r>
              </w:smartTag>
            </w:smartTag>
            <w:r w:rsidR="00D7162A" w:rsidRPr="008447D1">
              <w:rPr>
                <w:snapToGrid w:val="0"/>
              </w:rPr>
              <w:t xml:space="preserve"> Electric</w:t>
            </w:r>
          </w:p>
          <w:p w:rsidR="00D7162A" w:rsidRDefault="00D7162A">
            <w:pPr>
              <w:ind w:right="144"/>
            </w:pPr>
          </w:p>
        </w:tc>
      </w:tr>
      <w:tr w:rsidR="00D7162A">
        <w:tc>
          <w:tcPr>
            <w:tcW w:w="1980" w:type="dxa"/>
          </w:tcPr>
          <w:p w:rsidR="00D7162A" w:rsidRDefault="00D7162A">
            <w:pPr>
              <w:ind w:right="144"/>
              <w:jc w:val="right"/>
              <w:rPr>
                <w:b/>
              </w:rPr>
            </w:pPr>
            <w:r>
              <w:rPr>
                <w:b/>
              </w:rPr>
              <w:t>MD Use:</w:t>
            </w:r>
          </w:p>
        </w:tc>
        <w:tc>
          <w:tcPr>
            <w:tcW w:w="180" w:type="dxa"/>
          </w:tcPr>
          <w:p w:rsidR="00D7162A" w:rsidRDefault="00D7162A">
            <w:pPr>
              <w:ind w:right="144"/>
              <w:jc w:val="right"/>
              <w:rPr>
                <w:sz w:val="24"/>
              </w:rPr>
            </w:pPr>
          </w:p>
        </w:tc>
        <w:tc>
          <w:tcPr>
            <w:tcW w:w="7830" w:type="dxa"/>
            <w:shd w:val="pct5" w:color="auto" w:fill="FFFFFF"/>
          </w:tcPr>
          <w:p w:rsidR="00D7162A" w:rsidRDefault="00D7162A">
            <w:pPr>
              <w:ind w:right="144"/>
            </w:pPr>
            <w:r>
              <w:t>Required – The TDS will be the sum of all of the SAC lines. It will not necessarily equal the total charges sent for the current month. For instance, any adjustments sent in Bill Ready will be included in the TDS.</w:t>
            </w:r>
          </w:p>
          <w:p w:rsidR="00D7162A" w:rsidRDefault="00D7162A">
            <w:pPr>
              <w:ind w:right="144"/>
            </w:pPr>
          </w:p>
          <w:p w:rsidR="00D7162A" w:rsidRDefault="00B23C40">
            <w:pPr>
              <w:ind w:right="144"/>
            </w:pPr>
            <w:r>
              <w:t>Delmarva</w:t>
            </w:r>
            <w:r w:rsidR="00531E05">
              <w:t xml:space="preserve"> &amp; PEPCO</w:t>
            </w:r>
            <w:r w:rsidR="00D7162A">
              <w:t xml:space="preserve"> - Required – Bill Ready: The TDS is the sum of all SAC’s and TXI’s that are not marked as “ignore”.</w:t>
            </w:r>
          </w:p>
        </w:tc>
      </w:tr>
      <w:tr w:rsidR="00D7162A">
        <w:tc>
          <w:tcPr>
            <w:tcW w:w="1980" w:type="dxa"/>
          </w:tcPr>
          <w:p w:rsidR="00D7162A" w:rsidRDefault="00D7162A">
            <w:pPr>
              <w:ind w:right="144"/>
              <w:jc w:val="right"/>
              <w:rPr>
                <w:b/>
              </w:rPr>
            </w:pPr>
            <w:r>
              <w:rPr>
                <w:b/>
              </w:rPr>
              <w:t>Example:</w:t>
            </w:r>
          </w:p>
        </w:tc>
        <w:tc>
          <w:tcPr>
            <w:tcW w:w="180" w:type="dxa"/>
          </w:tcPr>
          <w:p w:rsidR="00D7162A" w:rsidRDefault="00D7162A">
            <w:pPr>
              <w:ind w:right="144"/>
              <w:jc w:val="right"/>
              <w:rPr>
                <w:sz w:val="24"/>
              </w:rPr>
            </w:pPr>
          </w:p>
        </w:tc>
        <w:tc>
          <w:tcPr>
            <w:tcW w:w="7830" w:type="dxa"/>
            <w:shd w:val="pct5" w:color="auto" w:fill="FFFFFF"/>
          </w:tcPr>
          <w:p w:rsidR="00D7162A" w:rsidRDefault="00D7162A">
            <w:pPr>
              <w:ind w:right="144"/>
            </w:pPr>
            <w:r>
              <w:t xml:space="preserve">TDS*10000                  </w:t>
            </w:r>
            <w:r>
              <w:rPr>
                <w:b/>
              </w:rPr>
              <w:t>Note:</w:t>
            </w:r>
            <w:r>
              <w:t xml:space="preserve"> This represents $100.00 – there is an implied decimal.</w:t>
            </w:r>
          </w:p>
        </w:tc>
      </w:tr>
    </w:tbl>
    <w:p w:rsidR="00D7162A" w:rsidRDefault="00D7162A">
      <w:pPr>
        <w:pStyle w:val="Header"/>
        <w:tabs>
          <w:tab w:val="clear" w:pos="4320"/>
          <w:tab w:val="clear" w:pos="8640"/>
        </w:tabs>
      </w:pPr>
    </w:p>
    <w:p w:rsidR="00D7162A" w:rsidRDefault="00D7162A"/>
    <w:p w:rsidR="00D7162A" w:rsidRDefault="00D7162A">
      <w:pPr>
        <w:jc w:val="center"/>
        <w:rPr>
          <w:b/>
        </w:rPr>
      </w:pPr>
      <w:r>
        <w:rPr>
          <w:b/>
        </w:rPr>
        <w:t>Data Element Summary</w:t>
      </w:r>
    </w:p>
    <w:p w:rsidR="00D7162A" w:rsidRDefault="00D7162A">
      <w:pPr>
        <w:tabs>
          <w:tab w:val="center" w:pos="1440"/>
          <w:tab w:val="center" w:pos="2448"/>
          <w:tab w:val="left" w:pos="2988"/>
          <w:tab w:val="left" w:pos="7883"/>
          <w:tab w:val="left" w:pos="9360"/>
        </w:tabs>
        <w:rPr>
          <w:b/>
        </w:rPr>
      </w:pPr>
      <w:r>
        <w:rPr>
          <w:b/>
        </w:rPr>
        <w:tab/>
        <w:t>Ref.</w:t>
      </w:r>
      <w:r>
        <w:rPr>
          <w:b/>
        </w:rPr>
        <w:tab/>
        <w:t>Data</w:t>
      </w:r>
      <w:r>
        <w:rPr>
          <w:b/>
        </w:rPr>
        <w:tab/>
      </w:r>
    </w:p>
    <w:p w:rsidR="00D7162A" w:rsidRDefault="00D7162A">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896"/>
        <w:gridCol w:w="432"/>
        <w:gridCol w:w="1195"/>
        <w:gridCol w:w="245"/>
      </w:tblGrid>
      <w:tr w:rsidR="00D7162A">
        <w:tc>
          <w:tcPr>
            <w:tcW w:w="1007" w:type="dxa"/>
          </w:tcPr>
          <w:p w:rsidR="00D7162A" w:rsidRDefault="00D7162A">
            <w:pPr>
              <w:tabs>
                <w:tab w:val="center" w:pos="1440"/>
                <w:tab w:val="center" w:pos="2448"/>
                <w:tab w:val="left" w:pos="2988"/>
                <w:tab w:val="left" w:pos="7883"/>
                <w:tab w:val="left" w:pos="9360"/>
              </w:tabs>
              <w:spacing w:before="120"/>
              <w:ind w:right="144"/>
              <w:rPr>
                <w:sz w:val="24"/>
              </w:rPr>
            </w:pPr>
            <w:r>
              <w:rPr>
                <w:b/>
                <w:sz w:val="18"/>
              </w:rPr>
              <w:t>Must Use</w:t>
            </w:r>
          </w:p>
        </w:tc>
        <w:tc>
          <w:tcPr>
            <w:tcW w:w="1080" w:type="dxa"/>
          </w:tcPr>
          <w:p w:rsidR="00D7162A" w:rsidRDefault="00D7162A">
            <w:pPr>
              <w:spacing w:before="120"/>
              <w:ind w:right="144"/>
              <w:jc w:val="center"/>
              <w:rPr>
                <w:sz w:val="24"/>
              </w:rPr>
            </w:pPr>
            <w:r>
              <w:rPr>
                <w:b/>
              </w:rPr>
              <w:t>TDS01</w:t>
            </w:r>
          </w:p>
        </w:tc>
        <w:tc>
          <w:tcPr>
            <w:tcW w:w="893" w:type="dxa"/>
          </w:tcPr>
          <w:p w:rsidR="00D7162A" w:rsidRDefault="00D7162A">
            <w:pPr>
              <w:spacing w:before="120"/>
              <w:ind w:right="144"/>
              <w:jc w:val="center"/>
              <w:rPr>
                <w:sz w:val="24"/>
              </w:rPr>
            </w:pPr>
            <w:r>
              <w:rPr>
                <w:b/>
              </w:rPr>
              <w:t>610</w:t>
            </w:r>
          </w:p>
        </w:tc>
        <w:tc>
          <w:tcPr>
            <w:tcW w:w="4896" w:type="dxa"/>
          </w:tcPr>
          <w:p w:rsidR="00D7162A" w:rsidRDefault="00D7162A">
            <w:pPr>
              <w:spacing w:before="120"/>
              <w:ind w:right="144"/>
              <w:rPr>
                <w:sz w:val="24"/>
              </w:rPr>
            </w:pPr>
            <w:r>
              <w:rPr>
                <w:b/>
              </w:rPr>
              <w:t>Amount</w:t>
            </w:r>
          </w:p>
        </w:tc>
        <w:tc>
          <w:tcPr>
            <w:tcW w:w="432" w:type="dxa"/>
          </w:tcPr>
          <w:p w:rsidR="00D7162A" w:rsidRDefault="00D7162A">
            <w:pPr>
              <w:spacing w:before="120"/>
              <w:ind w:right="144"/>
              <w:rPr>
                <w:sz w:val="24"/>
              </w:rPr>
            </w:pPr>
            <w:r>
              <w:rPr>
                <w:b/>
              </w:rPr>
              <w:t>M</w:t>
            </w:r>
          </w:p>
        </w:tc>
        <w:tc>
          <w:tcPr>
            <w:tcW w:w="1440" w:type="dxa"/>
            <w:gridSpan w:val="2"/>
          </w:tcPr>
          <w:p w:rsidR="00D7162A" w:rsidRDefault="00D7162A">
            <w:pPr>
              <w:spacing w:before="120"/>
              <w:ind w:right="144"/>
              <w:rPr>
                <w:sz w:val="24"/>
              </w:rPr>
            </w:pPr>
            <w:r>
              <w:rPr>
                <w:b/>
              </w:rPr>
              <w:t>N2 1/15</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3"/>
          </w:tcPr>
          <w:p w:rsidR="00D7162A" w:rsidRDefault="00D7162A">
            <w:pPr>
              <w:pStyle w:val="Definition"/>
              <w:rPr>
                <w:rFonts w:ascii="Times New Roman" w:hAnsi="Times New Roman"/>
              </w:rPr>
            </w:pPr>
            <w:r>
              <w:rPr>
                <w:rFonts w:ascii="Times New Roman" w:hAnsi="Times New Roman"/>
              </w:rPr>
              <w:t>Monetary amount</w:t>
            </w:r>
          </w:p>
        </w:tc>
      </w:tr>
    </w:tbl>
    <w:p w:rsidR="00D7162A" w:rsidRDefault="00D7162A">
      <w:pPr>
        <w:tabs>
          <w:tab w:val="right" w:pos="1800"/>
          <w:tab w:val="left" w:pos="2160"/>
        </w:tabs>
        <w:ind w:left="2160" w:hanging="2160"/>
        <w:rPr>
          <w:b/>
        </w:rPr>
      </w:pPr>
      <w:bookmarkStart w:id="702" w:name="book31"/>
      <w:bookmarkStart w:id="703" w:name="book32"/>
      <w:bookmarkEnd w:id="702"/>
      <w:bookmarkEnd w:id="703"/>
    </w:p>
    <w:p w:rsidR="00D7162A" w:rsidRDefault="00D7162A">
      <w:pPr>
        <w:pStyle w:val="Heading1"/>
        <w:rPr>
          <w:rFonts w:ascii="Times New Roman" w:hAnsi="Times New Roman"/>
          <w:snapToGrid w:val="0"/>
          <w:sz w:val="20"/>
        </w:rPr>
      </w:pPr>
      <w:r>
        <w:rPr>
          <w:rFonts w:ascii="Times New Roman" w:hAnsi="Times New Roman"/>
        </w:rPr>
        <w:br w:type="page"/>
      </w:r>
      <w:bookmarkStart w:id="704" w:name="book33"/>
      <w:bookmarkStart w:id="705" w:name="book34"/>
      <w:bookmarkEnd w:id="704"/>
      <w:bookmarkEnd w:id="705"/>
      <w:r>
        <w:rPr>
          <w:rFonts w:ascii="Times New Roman" w:hAnsi="Times New Roman"/>
          <w:snapToGrid w:val="0"/>
        </w:rPr>
        <w:lastRenderedPageBreak/>
        <w:tab/>
        <w:t xml:space="preserve">   </w:t>
      </w:r>
      <w:bookmarkStart w:id="706" w:name="_Toc470748268"/>
      <w:bookmarkStart w:id="707" w:name="_Toc479738354"/>
      <w:bookmarkStart w:id="708" w:name="_Toc479738440"/>
      <w:bookmarkStart w:id="709" w:name="_Toc479746828"/>
      <w:bookmarkStart w:id="710" w:name="_Toc493255043"/>
      <w:bookmarkStart w:id="711" w:name="_Toc528144956"/>
      <w:bookmarkStart w:id="712" w:name="_Toc532878946"/>
      <w:bookmarkStart w:id="713" w:name="_Toc532879036"/>
      <w:bookmarkStart w:id="714" w:name="_Toc535217911"/>
      <w:bookmarkStart w:id="715" w:name="_Toc535218357"/>
      <w:bookmarkStart w:id="716" w:name="_Toc535219256"/>
      <w:bookmarkStart w:id="717" w:name="_Toc535220666"/>
      <w:bookmarkStart w:id="718" w:name="_Toc125456018"/>
      <w:bookmarkStart w:id="719" w:name="_Toc350773946"/>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CTT</w:t>
      </w:r>
      <w:r>
        <w:rPr>
          <w:rFonts w:ascii="Times New Roman" w:hAnsi="Times New Roman"/>
          <w:snapToGrid w:val="0"/>
          <w:sz w:val="20"/>
        </w:rPr>
        <w:t xml:space="preserve"> Transaction Totals</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rsidR="00D7162A" w:rsidRDefault="00D7162A">
      <w:pPr>
        <w:tabs>
          <w:tab w:val="right" w:pos="1800"/>
          <w:tab w:val="left" w:pos="2160"/>
        </w:tabs>
        <w:ind w:left="2160" w:hanging="2160"/>
        <w:rPr>
          <w:snapToGrid w:val="0"/>
        </w:rPr>
      </w:pPr>
      <w:r>
        <w:rPr>
          <w:b/>
          <w:snapToGrid w:val="0"/>
        </w:rPr>
        <w:tab/>
        <w:t>Position:</w:t>
      </w:r>
      <w:r>
        <w:rPr>
          <w:b/>
          <w:snapToGrid w:val="0"/>
        </w:rPr>
        <w:tab/>
      </w:r>
      <w:r>
        <w:rPr>
          <w:snapToGrid w:val="0"/>
        </w:rPr>
        <w:t>070</w:t>
      </w:r>
    </w:p>
    <w:p w:rsidR="00D7162A" w:rsidRDefault="00D7162A">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p>
    <w:p w:rsidR="00D7162A" w:rsidRDefault="00D7162A">
      <w:pPr>
        <w:tabs>
          <w:tab w:val="right" w:pos="1800"/>
          <w:tab w:val="left" w:pos="2160"/>
        </w:tabs>
        <w:ind w:left="2160" w:hanging="2160"/>
        <w:rPr>
          <w:snapToGrid w:val="0"/>
        </w:rPr>
      </w:pPr>
      <w:r>
        <w:rPr>
          <w:snapToGrid w:val="0"/>
        </w:rPr>
        <w:tab/>
      </w:r>
      <w:r>
        <w:rPr>
          <w:b/>
          <w:snapToGrid w:val="0"/>
        </w:rPr>
        <w:t>Level:</w:t>
      </w:r>
      <w:r>
        <w:rPr>
          <w:snapToGrid w:val="0"/>
        </w:rPr>
        <w:tab/>
        <w:t>Summary</w:t>
      </w:r>
    </w:p>
    <w:p w:rsidR="00D7162A" w:rsidRDefault="00D7162A">
      <w:pPr>
        <w:tabs>
          <w:tab w:val="right" w:pos="1800"/>
          <w:tab w:val="left" w:pos="2160"/>
        </w:tabs>
        <w:ind w:left="2160" w:hanging="2160"/>
        <w:rPr>
          <w:snapToGrid w:val="0"/>
        </w:rPr>
      </w:pPr>
      <w:r>
        <w:rPr>
          <w:snapToGrid w:val="0"/>
        </w:rPr>
        <w:tab/>
      </w:r>
      <w:r>
        <w:rPr>
          <w:b/>
          <w:snapToGrid w:val="0"/>
        </w:rPr>
        <w:t>Usage:</w:t>
      </w:r>
      <w:r>
        <w:rPr>
          <w:snapToGrid w:val="0"/>
        </w:rPr>
        <w:tab/>
        <w:t>Optional</w:t>
      </w:r>
    </w:p>
    <w:p w:rsidR="00D7162A" w:rsidRDefault="00D7162A">
      <w:pPr>
        <w:tabs>
          <w:tab w:val="right" w:pos="1800"/>
          <w:tab w:val="left" w:pos="2160"/>
        </w:tabs>
        <w:ind w:left="2160" w:hanging="2160"/>
        <w:rPr>
          <w:snapToGrid w:val="0"/>
        </w:rPr>
      </w:pPr>
      <w:r>
        <w:rPr>
          <w:snapToGrid w:val="0"/>
        </w:rPr>
        <w:tab/>
      </w:r>
      <w:r>
        <w:rPr>
          <w:b/>
          <w:snapToGrid w:val="0"/>
        </w:rPr>
        <w:t>Max Use:</w:t>
      </w:r>
      <w:r>
        <w:rPr>
          <w:snapToGrid w:val="0"/>
        </w:rPr>
        <w:tab/>
        <w:t>1</w:t>
      </w:r>
    </w:p>
    <w:p w:rsidR="00D7162A" w:rsidRDefault="00D7162A">
      <w:pPr>
        <w:tabs>
          <w:tab w:val="right" w:pos="1800"/>
          <w:tab w:val="left" w:pos="2160"/>
        </w:tabs>
        <w:ind w:left="2160" w:hanging="2160"/>
        <w:rPr>
          <w:snapToGrid w:val="0"/>
        </w:rPr>
      </w:pPr>
      <w:r>
        <w:rPr>
          <w:snapToGrid w:val="0"/>
        </w:rPr>
        <w:tab/>
      </w:r>
      <w:r>
        <w:rPr>
          <w:b/>
          <w:snapToGrid w:val="0"/>
        </w:rPr>
        <w:t>Purpose:</w:t>
      </w:r>
      <w:r>
        <w:rPr>
          <w:snapToGrid w:val="0"/>
        </w:rPr>
        <w:tab/>
        <w:t>To transmit a hash total for a specific element in the transaction set</w:t>
      </w:r>
    </w:p>
    <w:p w:rsidR="00D7162A" w:rsidRDefault="00D7162A">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If either CTT03 or CTT04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CTT05 or CTT06 is present, then the other is required.</w:t>
      </w:r>
    </w:p>
    <w:p w:rsidR="00D7162A" w:rsidRDefault="00D7162A">
      <w:pPr>
        <w:tabs>
          <w:tab w:val="right" w:pos="1800"/>
          <w:tab w:val="left" w:pos="2160"/>
          <w:tab w:val="left" w:pos="2520"/>
        </w:tabs>
        <w:ind w:left="2520" w:hanging="2520"/>
        <w:rPr>
          <w:snapToGrid w:val="0"/>
        </w:rPr>
      </w:pPr>
      <w:r>
        <w:rPr>
          <w:snapToGrid w:val="0"/>
        </w:rPr>
        <w:tab/>
      </w:r>
      <w:r>
        <w:rPr>
          <w:b/>
          <w:snapToGrid w:val="0"/>
        </w:rPr>
        <w:t>Semantic Notes:</w:t>
      </w:r>
    </w:p>
    <w:p w:rsidR="00D7162A" w:rsidRDefault="00D7162A">
      <w:pPr>
        <w:tabs>
          <w:tab w:val="right" w:pos="1800"/>
          <w:tab w:val="left" w:pos="2160"/>
          <w:tab w:val="left" w:pos="2520"/>
        </w:tabs>
        <w:ind w:left="2520" w:hanging="2520"/>
      </w:pPr>
      <w:r>
        <w:rPr>
          <w:snapToGrid w:val="0"/>
        </w:rPr>
        <w:tab/>
      </w:r>
      <w:r>
        <w:rPr>
          <w:b/>
          <w:snapToGrid w:val="0"/>
        </w:rPr>
        <w:t>Comments:</w:t>
      </w:r>
      <w:r>
        <w:rPr>
          <w:snapToGrid w:val="0"/>
        </w:rPr>
        <w:tab/>
      </w:r>
      <w:r>
        <w:rPr>
          <w:b/>
          <w:snapToGrid w:val="0"/>
        </w:rPr>
        <w:t>1</w:t>
      </w:r>
      <w:r>
        <w:rPr>
          <w:snapToGrid w:val="0"/>
        </w:rPr>
        <w:tab/>
        <w:t>This segment is intended to provide hash totals to validate transaction completeness and correctness.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D7162A">
        <w:tc>
          <w:tcPr>
            <w:tcW w:w="1980" w:type="dxa"/>
          </w:tcPr>
          <w:p w:rsidR="00D7162A" w:rsidRDefault="00D7162A">
            <w:pPr>
              <w:ind w:right="144"/>
              <w:jc w:val="right"/>
              <w:rPr>
                <w:b/>
              </w:rPr>
            </w:pPr>
            <w:r>
              <w:rPr>
                <w:b/>
              </w:rPr>
              <w:t>PA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Required</w:t>
            </w:r>
          </w:p>
        </w:tc>
      </w:tr>
      <w:tr w:rsidR="00D7162A">
        <w:tc>
          <w:tcPr>
            <w:tcW w:w="1980" w:type="dxa"/>
          </w:tcPr>
          <w:p w:rsidR="00D7162A" w:rsidRDefault="00D7162A">
            <w:pPr>
              <w:ind w:right="144"/>
              <w:jc w:val="right"/>
              <w:rPr>
                <w:b/>
              </w:rPr>
            </w:pPr>
            <w:r>
              <w:rPr>
                <w:b/>
              </w:rPr>
              <w:t>NJ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Required</w:t>
            </w:r>
          </w:p>
        </w:tc>
      </w:tr>
      <w:tr w:rsidR="00D7162A">
        <w:tc>
          <w:tcPr>
            <w:tcW w:w="1980" w:type="dxa"/>
          </w:tcPr>
          <w:p w:rsidR="00D7162A" w:rsidRDefault="00D7162A">
            <w:pPr>
              <w:ind w:right="144"/>
              <w:jc w:val="right"/>
              <w:rPr>
                <w:b/>
              </w:rPr>
            </w:pPr>
            <w:r>
              <w:rPr>
                <w:b/>
              </w:rPr>
              <w:t>DE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Required</w:t>
            </w:r>
          </w:p>
        </w:tc>
      </w:tr>
      <w:tr w:rsidR="00D7162A">
        <w:tc>
          <w:tcPr>
            <w:tcW w:w="1980" w:type="dxa"/>
          </w:tcPr>
          <w:p w:rsidR="00D7162A" w:rsidRDefault="00D7162A">
            <w:pPr>
              <w:ind w:right="144"/>
              <w:jc w:val="right"/>
              <w:rPr>
                <w:b/>
              </w:rPr>
            </w:pPr>
            <w:r>
              <w:rPr>
                <w:b/>
              </w:rPr>
              <w:t>MD Use: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Required</w:t>
            </w:r>
          </w:p>
        </w:tc>
      </w:tr>
      <w:tr w:rsidR="00D7162A">
        <w:tc>
          <w:tcPr>
            <w:tcW w:w="1980" w:type="dxa"/>
          </w:tcPr>
          <w:p w:rsidR="00D7162A" w:rsidRDefault="00D7162A">
            <w:pPr>
              <w:ind w:right="144"/>
              <w:jc w:val="right"/>
              <w:rPr>
                <w:b/>
              </w:rPr>
            </w:pPr>
            <w:r>
              <w:rPr>
                <w:b/>
              </w:rPr>
              <w:t>Example:</w:t>
            </w:r>
          </w:p>
        </w:tc>
        <w:tc>
          <w:tcPr>
            <w:tcW w:w="180" w:type="dxa"/>
          </w:tcPr>
          <w:p w:rsidR="00D7162A" w:rsidRDefault="00D7162A">
            <w:pPr>
              <w:ind w:right="144"/>
              <w:jc w:val="right"/>
              <w:rPr>
                <w:sz w:val="24"/>
              </w:rPr>
            </w:pPr>
          </w:p>
        </w:tc>
        <w:tc>
          <w:tcPr>
            <w:tcW w:w="7343" w:type="dxa"/>
            <w:shd w:val="pct5" w:color="auto" w:fill="FFFFFF"/>
          </w:tcPr>
          <w:p w:rsidR="00D7162A" w:rsidRDefault="00D7162A">
            <w:pPr>
              <w:ind w:right="144"/>
            </w:pPr>
            <w:r>
              <w:t>CTT*4</w:t>
            </w:r>
          </w:p>
        </w:tc>
      </w:tr>
    </w:tbl>
    <w:p w:rsidR="00D7162A" w:rsidRDefault="00D7162A"/>
    <w:p w:rsidR="00D7162A" w:rsidRDefault="00D7162A"/>
    <w:p w:rsidR="00D7162A" w:rsidRDefault="00D7162A">
      <w:pPr>
        <w:jc w:val="center"/>
        <w:rPr>
          <w:b/>
        </w:rPr>
      </w:pPr>
      <w:r>
        <w:rPr>
          <w:b/>
        </w:rPr>
        <w:t>Data Element Summary</w:t>
      </w:r>
    </w:p>
    <w:p w:rsidR="00D7162A" w:rsidRDefault="00D7162A">
      <w:pPr>
        <w:tabs>
          <w:tab w:val="center" w:pos="1440"/>
          <w:tab w:val="center" w:pos="2448"/>
          <w:tab w:val="left" w:pos="2988"/>
          <w:tab w:val="left" w:pos="7883"/>
          <w:tab w:val="left" w:pos="9360"/>
        </w:tabs>
        <w:rPr>
          <w:b/>
        </w:rPr>
      </w:pPr>
      <w:r>
        <w:rPr>
          <w:b/>
        </w:rPr>
        <w:tab/>
        <w:t>Ref.</w:t>
      </w:r>
      <w:r>
        <w:rPr>
          <w:b/>
        </w:rPr>
        <w:tab/>
        <w:t>Data</w:t>
      </w:r>
      <w:r>
        <w:rPr>
          <w:b/>
        </w:rPr>
        <w:tab/>
      </w:r>
    </w:p>
    <w:p w:rsidR="00D7162A" w:rsidRDefault="00D7162A">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896"/>
        <w:gridCol w:w="432"/>
        <w:gridCol w:w="1195"/>
        <w:gridCol w:w="245"/>
      </w:tblGrid>
      <w:tr w:rsidR="00D7162A">
        <w:tc>
          <w:tcPr>
            <w:tcW w:w="1007" w:type="dxa"/>
          </w:tcPr>
          <w:p w:rsidR="00D7162A" w:rsidRDefault="00D7162A">
            <w:pPr>
              <w:tabs>
                <w:tab w:val="center" w:pos="1440"/>
                <w:tab w:val="center" w:pos="2448"/>
                <w:tab w:val="left" w:pos="2988"/>
                <w:tab w:val="left" w:pos="7883"/>
                <w:tab w:val="left" w:pos="9360"/>
              </w:tabs>
              <w:spacing w:before="120"/>
              <w:ind w:right="144"/>
              <w:rPr>
                <w:sz w:val="24"/>
              </w:rPr>
            </w:pPr>
            <w:r>
              <w:rPr>
                <w:b/>
                <w:sz w:val="18"/>
              </w:rPr>
              <w:t>Must Use</w:t>
            </w:r>
          </w:p>
        </w:tc>
        <w:tc>
          <w:tcPr>
            <w:tcW w:w="1080" w:type="dxa"/>
          </w:tcPr>
          <w:p w:rsidR="00D7162A" w:rsidRDefault="00D7162A">
            <w:pPr>
              <w:spacing w:before="120"/>
              <w:ind w:right="144"/>
              <w:jc w:val="center"/>
              <w:rPr>
                <w:sz w:val="24"/>
              </w:rPr>
            </w:pPr>
            <w:r>
              <w:rPr>
                <w:b/>
              </w:rPr>
              <w:t>CTT01</w:t>
            </w:r>
          </w:p>
        </w:tc>
        <w:tc>
          <w:tcPr>
            <w:tcW w:w="893" w:type="dxa"/>
          </w:tcPr>
          <w:p w:rsidR="00D7162A" w:rsidRDefault="00D7162A">
            <w:pPr>
              <w:spacing w:before="120"/>
              <w:ind w:right="144"/>
              <w:jc w:val="center"/>
              <w:rPr>
                <w:sz w:val="24"/>
              </w:rPr>
            </w:pPr>
            <w:r>
              <w:rPr>
                <w:b/>
              </w:rPr>
              <w:t>354</w:t>
            </w:r>
          </w:p>
        </w:tc>
        <w:tc>
          <w:tcPr>
            <w:tcW w:w="4896" w:type="dxa"/>
          </w:tcPr>
          <w:p w:rsidR="00D7162A" w:rsidRDefault="00D7162A">
            <w:pPr>
              <w:spacing w:before="120"/>
              <w:ind w:right="144"/>
              <w:rPr>
                <w:sz w:val="24"/>
              </w:rPr>
            </w:pPr>
            <w:r>
              <w:rPr>
                <w:b/>
              </w:rPr>
              <w:t>Number of Line Items</w:t>
            </w:r>
          </w:p>
        </w:tc>
        <w:tc>
          <w:tcPr>
            <w:tcW w:w="432" w:type="dxa"/>
          </w:tcPr>
          <w:p w:rsidR="00D7162A" w:rsidRDefault="00D7162A">
            <w:pPr>
              <w:spacing w:before="120"/>
              <w:ind w:right="144"/>
              <w:rPr>
                <w:sz w:val="24"/>
              </w:rPr>
            </w:pPr>
            <w:r>
              <w:rPr>
                <w:b/>
              </w:rPr>
              <w:t>M</w:t>
            </w:r>
          </w:p>
        </w:tc>
        <w:tc>
          <w:tcPr>
            <w:tcW w:w="1440" w:type="dxa"/>
            <w:gridSpan w:val="2"/>
          </w:tcPr>
          <w:p w:rsidR="00D7162A" w:rsidRDefault="00D7162A">
            <w:pPr>
              <w:spacing w:before="120"/>
              <w:ind w:right="144"/>
              <w:rPr>
                <w:sz w:val="24"/>
              </w:rPr>
            </w:pPr>
            <w:r>
              <w:rPr>
                <w:b/>
              </w:rPr>
              <w:t>N0 1/6</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3"/>
          </w:tcPr>
          <w:p w:rsidR="00D7162A" w:rsidRDefault="00D7162A">
            <w:pPr>
              <w:pStyle w:val="Definition"/>
              <w:rPr>
                <w:rFonts w:ascii="Times New Roman" w:hAnsi="Times New Roman"/>
              </w:rPr>
            </w:pPr>
            <w:r>
              <w:rPr>
                <w:rFonts w:ascii="Times New Roman" w:hAnsi="Times New Roman"/>
              </w:rPr>
              <w:t>Total number of line items in the transaction set</w:t>
            </w:r>
          </w:p>
        </w:tc>
      </w:tr>
      <w:tr w:rsidR="00D7162A">
        <w:trPr>
          <w:gridAfter w:val="1"/>
          <w:wAfter w:w="245" w:type="dxa"/>
        </w:trPr>
        <w:tc>
          <w:tcPr>
            <w:tcW w:w="2980" w:type="dxa"/>
            <w:gridSpan w:val="3"/>
          </w:tcPr>
          <w:p w:rsidR="00D7162A" w:rsidRDefault="00D7162A">
            <w:pPr>
              <w:ind w:right="144"/>
            </w:pPr>
          </w:p>
        </w:tc>
        <w:tc>
          <w:tcPr>
            <w:tcW w:w="6523" w:type="dxa"/>
            <w:gridSpan w:val="3"/>
            <w:shd w:val="pct5" w:color="000000" w:fill="FFFFFF"/>
          </w:tcPr>
          <w:p w:rsidR="00D7162A" w:rsidRDefault="00D7162A">
            <w:pPr>
              <w:ind w:right="144"/>
            </w:pPr>
            <w:r>
              <w:t>The number of IT1 segments.</w:t>
            </w:r>
          </w:p>
        </w:tc>
      </w:tr>
    </w:tbl>
    <w:p w:rsidR="00D7162A" w:rsidRDefault="00D7162A">
      <w:pPr>
        <w:tabs>
          <w:tab w:val="right" w:pos="1800"/>
          <w:tab w:val="left" w:pos="2160"/>
        </w:tabs>
        <w:ind w:left="2160" w:hanging="2160"/>
        <w:rPr>
          <w:b/>
        </w:rPr>
      </w:pPr>
    </w:p>
    <w:p w:rsidR="00D7162A" w:rsidRDefault="00D7162A">
      <w:pPr>
        <w:pStyle w:val="Heading2"/>
        <w:rPr>
          <w:rFonts w:ascii="Times New Roman" w:hAnsi="Times New Roman"/>
          <w:snapToGrid w:val="0"/>
          <w:sz w:val="20"/>
        </w:rPr>
      </w:pPr>
      <w:r>
        <w:rPr>
          <w:rFonts w:ascii="Times New Roman" w:hAnsi="Times New Roman"/>
        </w:rPr>
        <w:br w:type="page"/>
      </w:r>
      <w:r>
        <w:rPr>
          <w:rFonts w:ascii="Times New Roman" w:hAnsi="Times New Roman"/>
          <w:snapToGrid w:val="0"/>
        </w:rPr>
        <w:lastRenderedPageBreak/>
        <w:tab/>
      </w:r>
      <w:bookmarkStart w:id="720" w:name="_Toc470748269"/>
      <w:bookmarkStart w:id="721" w:name="_Toc479738355"/>
      <w:bookmarkStart w:id="722" w:name="_Toc479738441"/>
      <w:bookmarkStart w:id="723" w:name="_Toc479746829"/>
      <w:bookmarkStart w:id="724" w:name="_Toc493255044"/>
      <w:bookmarkStart w:id="725" w:name="_Toc528144957"/>
      <w:bookmarkStart w:id="726" w:name="_Toc532878947"/>
      <w:bookmarkStart w:id="727" w:name="_Toc532879037"/>
      <w:bookmarkStart w:id="728" w:name="_Toc535217912"/>
      <w:bookmarkStart w:id="729" w:name="_Toc535218358"/>
      <w:bookmarkStart w:id="730" w:name="_Toc535219257"/>
      <w:bookmarkStart w:id="731" w:name="_Toc535220667"/>
      <w:bookmarkStart w:id="732" w:name="_Toc125456019"/>
      <w:bookmarkStart w:id="733" w:name="_Toc350773947"/>
      <w:r>
        <w:rPr>
          <w:rFonts w:ascii="Times New Roman" w:hAnsi="Times New Roman"/>
          <w:snapToGrid w:val="0"/>
          <w:sz w:val="20"/>
        </w:rPr>
        <w:t xml:space="preserve">Segment:       </w:t>
      </w:r>
      <w:r>
        <w:rPr>
          <w:rFonts w:ascii="Times New Roman" w:hAnsi="Times New Roman"/>
          <w:snapToGrid w:val="0"/>
          <w:sz w:val="40"/>
        </w:rPr>
        <w:tab/>
        <w:t>SE</w:t>
      </w:r>
      <w:r>
        <w:rPr>
          <w:rFonts w:ascii="Times New Roman" w:hAnsi="Times New Roman"/>
          <w:snapToGrid w:val="0"/>
          <w:sz w:val="20"/>
        </w:rPr>
        <w:t xml:space="preserve"> Transaction Set Trailer</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rsidR="00D7162A" w:rsidRDefault="00D7162A">
      <w:pPr>
        <w:tabs>
          <w:tab w:val="right" w:pos="1800"/>
          <w:tab w:val="left" w:pos="2160"/>
        </w:tabs>
        <w:ind w:left="2160" w:hanging="2160"/>
        <w:rPr>
          <w:snapToGrid w:val="0"/>
        </w:rPr>
      </w:pPr>
      <w:r>
        <w:rPr>
          <w:b/>
          <w:snapToGrid w:val="0"/>
        </w:rPr>
        <w:tab/>
        <w:t>Position:</w:t>
      </w:r>
      <w:r>
        <w:rPr>
          <w:b/>
          <w:snapToGrid w:val="0"/>
        </w:rPr>
        <w:tab/>
      </w:r>
      <w:r>
        <w:rPr>
          <w:snapToGrid w:val="0"/>
        </w:rPr>
        <w:t>080</w:t>
      </w:r>
    </w:p>
    <w:p w:rsidR="00D7162A" w:rsidRDefault="00D7162A">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p>
    <w:p w:rsidR="00D7162A" w:rsidRDefault="00D7162A">
      <w:pPr>
        <w:tabs>
          <w:tab w:val="right" w:pos="1800"/>
          <w:tab w:val="left" w:pos="2160"/>
        </w:tabs>
        <w:ind w:left="2160" w:hanging="2160"/>
        <w:rPr>
          <w:snapToGrid w:val="0"/>
        </w:rPr>
      </w:pPr>
      <w:r>
        <w:rPr>
          <w:snapToGrid w:val="0"/>
        </w:rPr>
        <w:tab/>
      </w:r>
      <w:r>
        <w:rPr>
          <w:b/>
          <w:snapToGrid w:val="0"/>
        </w:rPr>
        <w:t>Level:</w:t>
      </w:r>
      <w:r>
        <w:rPr>
          <w:snapToGrid w:val="0"/>
        </w:rPr>
        <w:tab/>
        <w:t>Summary</w:t>
      </w:r>
    </w:p>
    <w:p w:rsidR="00D7162A" w:rsidRDefault="00D7162A">
      <w:pPr>
        <w:tabs>
          <w:tab w:val="right" w:pos="1800"/>
          <w:tab w:val="left" w:pos="2160"/>
        </w:tabs>
        <w:ind w:left="2160" w:hanging="2160"/>
        <w:rPr>
          <w:snapToGrid w:val="0"/>
        </w:rPr>
      </w:pPr>
      <w:r>
        <w:rPr>
          <w:snapToGrid w:val="0"/>
        </w:rPr>
        <w:tab/>
      </w:r>
      <w:r>
        <w:rPr>
          <w:b/>
          <w:snapToGrid w:val="0"/>
        </w:rPr>
        <w:t>Usage:</w:t>
      </w:r>
      <w:r>
        <w:rPr>
          <w:snapToGrid w:val="0"/>
        </w:rPr>
        <w:tab/>
        <w:t>Mandatory</w:t>
      </w:r>
    </w:p>
    <w:p w:rsidR="00D7162A" w:rsidRDefault="00D7162A">
      <w:pPr>
        <w:tabs>
          <w:tab w:val="right" w:pos="1800"/>
          <w:tab w:val="left" w:pos="2160"/>
        </w:tabs>
        <w:ind w:left="2160" w:hanging="2160"/>
        <w:rPr>
          <w:snapToGrid w:val="0"/>
        </w:rPr>
      </w:pPr>
      <w:r>
        <w:rPr>
          <w:snapToGrid w:val="0"/>
        </w:rPr>
        <w:tab/>
      </w:r>
      <w:r>
        <w:rPr>
          <w:b/>
          <w:snapToGrid w:val="0"/>
        </w:rPr>
        <w:t>Max Use:</w:t>
      </w:r>
      <w:r>
        <w:rPr>
          <w:snapToGrid w:val="0"/>
        </w:rPr>
        <w:tab/>
        <w:t>1</w:t>
      </w:r>
    </w:p>
    <w:p w:rsidR="00D7162A" w:rsidRDefault="00D7162A">
      <w:pPr>
        <w:tabs>
          <w:tab w:val="right" w:pos="1800"/>
          <w:tab w:val="left" w:pos="2160"/>
        </w:tabs>
        <w:ind w:left="2160" w:hanging="2160"/>
        <w:rPr>
          <w:snapToGrid w:val="0"/>
        </w:rPr>
      </w:pPr>
      <w:r>
        <w:rPr>
          <w:snapToGrid w:val="0"/>
        </w:rPr>
        <w:tab/>
      </w:r>
      <w:r>
        <w:rPr>
          <w:b/>
          <w:snapToGrid w:val="0"/>
        </w:rPr>
        <w:t>Purpose:</w:t>
      </w:r>
      <w:r>
        <w:rPr>
          <w:snapToGrid w:val="0"/>
        </w:rPr>
        <w:tab/>
        <w:t>To indicate the end of the transaction set and provide the count of the transmitted segments (including the beginning (ST) and ending (SE) segments)</w:t>
      </w:r>
    </w:p>
    <w:p w:rsidR="00D7162A" w:rsidRDefault="00D7162A">
      <w:pPr>
        <w:tabs>
          <w:tab w:val="right" w:pos="1800"/>
          <w:tab w:val="left" w:pos="2160"/>
          <w:tab w:val="left" w:pos="2520"/>
        </w:tabs>
        <w:ind w:left="2520" w:hanging="2520"/>
        <w:rPr>
          <w:snapToGrid w:val="0"/>
        </w:rPr>
      </w:pPr>
      <w:r>
        <w:rPr>
          <w:snapToGrid w:val="0"/>
        </w:rPr>
        <w:tab/>
      </w:r>
      <w:r>
        <w:rPr>
          <w:b/>
          <w:snapToGrid w:val="0"/>
        </w:rPr>
        <w:t>Syntax Notes:</w:t>
      </w:r>
    </w:p>
    <w:p w:rsidR="00D7162A" w:rsidRDefault="00D7162A">
      <w:pPr>
        <w:tabs>
          <w:tab w:val="right" w:pos="1800"/>
          <w:tab w:val="left" w:pos="2160"/>
          <w:tab w:val="left" w:pos="2520"/>
        </w:tabs>
        <w:ind w:left="2520" w:hanging="2520"/>
        <w:rPr>
          <w:snapToGrid w:val="0"/>
        </w:rPr>
      </w:pPr>
      <w:r>
        <w:rPr>
          <w:snapToGrid w:val="0"/>
        </w:rPr>
        <w:tab/>
      </w:r>
      <w:r>
        <w:rPr>
          <w:b/>
          <w:snapToGrid w:val="0"/>
        </w:rPr>
        <w:t>Semantic Notes:</w:t>
      </w:r>
    </w:p>
    <w:p w:rsidR="00D7162A" w:rsidRDefault="00D7162A">
      <w:pPr>
        <w:tabs>
          <w:tab w:val="right" w:pos="1800"/>
          <w:tab w:val="left" w:pos="2160"/>
          <w:tab w:val="left" w:pos="2520"/>
        </w:tabs>
        <w:ind w:left="2520" w:hanging="2520"/>
      </w:pPr>
      <w:r>
        <w:rPr>
          <w:snapToGrid w:val="0"/>
        </w:rPr>
        <w:tab/>
      </w:r>
      <w:r>
        <w:rPr>
          <w:b/>
          <w:snapToGrid w:val="0"/>
        </w:rPr>
        <w:t>Comments:</w:t>
      </w:r>
      <w:r>
        <w:rPr>
          <w:snapToGrid w:val="0"/>
        </w:rPr>
        <w:tab/>
      </w:r>
      <w:r>
        <w:rPr>
          <w:b/>
          <w:snapToGrid w:val="0"/>
        </w:rPr>
        <w:t>1</w:t>
      </w:r>
      <w:r>
        <w:rPr>
          <w:snapToGrid w:val="0"/>
        </w:rPr>
        <w:tab/>
        <w:t>SE is the last segment of each transaction set.</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830"/>
      </w:tblGrid>
      <w:tr w:rsidR="00D7162A">
        <w:tc>
          <w:tcPr>
            <w:tcW w:w="1980" w:type="dxa"/>
          </w:tcPr>
          <w:p w:rsidR="00D7162A" w:rsidRDefault="00D7162A">
            <w:pPr>
              <w:ind w:right="144"/>
              <w:jc w:val="right"/>
              <w:rPr>
                <w:b/>
              </w:rPr>
            </w:pPr>
            <w:r>
              <w:rPr>
                <w:b/>
              </w:rPr>
              <w:t>PA Use:</w:t>
            </w:r>
          </w:p>
        </w:tc>
        <w:tc>
          <w:tcPr>
            <w:tcW w:w="180" w:type="dxa"/>
          </w:tcPr>
          <w:p w:rsidR="00D7162A" w:rsidRDefault="00D7162A">
            <w:pPr>
              <w:ind w:right="144"/>
              <w:jc w:val="right"/>
              <w:rPr>
                <w:sz w:val="24"/>
              </w:rPr>
            </w:pPr>
          </w:p>
        </w:tc>
        <w:tc>
          <w:tcPr>
            <w:tcW w:w="7830" w:type="dxa"/>
            <w:shd w:val="pct5" w:color="auto" w:fill="FFFFFF"/>
          </w:tcPr>
          <w:p w:rsidR="00D7162A" w:rsidRDefault="00D7162A">
            <w:pPr>
              <w:ind w:right="144"/>
            </w:pPr>
            <w:r>
              <w:t>Required</w:t>
            </w:r>
          </w:p>
        </w:tc>
      </w:tr>
      <w:tr w:rsidR="00D7162A">
        <w:tc>
          <w:tcPr>
            <w:tcW w:w="1980" w:type="dxa"/>
          </w:tcPr>
          <w:p w:rsidR="00D7162A" w:rsidRDefault="00D7162A">
            <w:pPr>
              <w:ind w:right="144"/>
              <w:jc w:val="right"/>
              <w:rPr>
                <w:b/>
              </w:rPr>
            </w:pPr>
            <w:r>
              <w:rPr>
                <w:b/>
              </w:rPr>
              <w:t>NJ Use:</w:t>
            </w:r>
          </w:p>
        </w:tc>
        <w:tc>
          <w:tcPr>
            <w:tcW w:w="180" w:type="dxa"/>
          </w:tcPr>
          <w:p w:rsidR="00D7162A" w:rsidRDefault="00D7162A">
            <w:pPr>
              <w:ind w:right="144"/>
              <w:jc w:val="right"/>
              <w:rPr>
                <w:sz w:val="24"/>
              </w:rPr>
            </w:pPr>
          </w:p>
        </w:tc>
        <w:tc>
          <w:tcPr>
            <w:tcW w:w="7830" w:type="dxa"/>
            <w:shd w:val="pct5" w:color="auto" w:fill="FFFFFF"/>
          </w:tcPr>
          <w:p w:rsidR="00D7162A" w:rsidRDefault="00D7162A">
            <w:pPr>
              <w:ind w:right="144"/>
            </w:pPr>
            <w:r>
              <w:t>Required</w:t>
            </w:r>
          </w:p>
        </w:tc>
      </w:tr>
      <w:tr w:rsidR="00D7162A">
        <w:tc>
          <w:tcPr>
            <w:tcW w:w="1980" w:type="dxa"/>
          </w:tcPr>
          <w:p w:rsidR="00D7162A" w:rsidRDefault="00D7162A">
            <w:pPr>
              <w:ind w:right="144"/>
              <w:jc w:val="right"/>
              <w:rPr>
                <w:b/>
              </w:rPr>
            </w:pPr>
            <w:r>
              <w:rPr>
                <w:b/>
              </w:rPr>
              <w:t>DE Use:</w:t>
            </w:r>
          </w:p>
        </w:tc>
        <w:tc>
          <w:tcPr>
            <w:tcW w:w="180" w:type="dxa"/>
          </w:tcPr>
          <w:p w:rsidR="00D7162A" w:rsidRDefault="00D7162A">
            <w:pPr>
              <w:ind w:right="144"/>
              <w:jc w:val="right"/>
              <w:rPr>
                <w:sz w:val="24"/>
              </w:rPr>
            </w:pPr>
          </w:p>
        </w:tc>
        <w:tc>
          <w:tcPr>
            <w:tcW w:w="7830" w:type="dxa"/>
            <w:shd w:val="pct5" w:color="auto" w:fill="FFFFFF"/>
          </w:tcPr>
          <w:p w:rsidR="00D7162A" w:rsidRDefault="00D7162A">
            <w:pPr>
              <w:ind w:right="144"/>
            </w:pPr>
            <w:r>
              <w:t>Required</w:t>
            </w:r>
          </w:p>
        </w:tc>
      </w:tr>
      <w:tr w:rsidR="00D7162A">
        <w:tc>
          <w:tcPr>
            <w:tcW w:w="1980" w:type="dxa"/>
          </w:tcPr>
          <w:p w:rsidR="00D7162A" w:rsidRDefault="00D7162A">
            <w:pPr>
              <w:ind w:right="144"/>
              <w:jc w:val="right"/>
              <w:rPr>
                <w:b/>
              </w:rPr>
            </w:pPr>
            <w:r>
              <w:rPr>
                <w:b/>
              </w:rPr>
              <w:t>MD Use:</w:t>
            </w:r>
          </w:p>
        </w:tc>
        <w:tc>
          <w:tcPr>
            <w:tcW w:w="180" w:type="dxa"/>
          </w:tcPr>
          <w:p w:rsidR="00D7162A" w:rsidRDefault="00D7162A">
            <w:pPr>
              <w:ind w:right="144"/>
              <w:jc w:val="right"/>
              <w:rPr>
                <w:sz w:val="24"/>
              </w:rPr>
            </w:pPr>
          </w:p>
        </w:tc>
        <w:tc>
          <w:tcPr>
            <w:tcW w:w="7830" w:type="dxa"/>
            <w:shd w:val="pct5" w:color="auto" w:fill="FFFFFF"/>
          </w:tcPr>
          <w:p w:rsidR="00D7162A" w:rsidRDefault="00D7162A">
            <w:pPr>
              <w:ind w:right="144"/>
            </w:pPr>
            <w:r>
              <w:t>Required</w:t>
            </w:r>
          </w:p>
        </w:tc>
      </w:tr>
      <w:tr w:rsidR="00D7162A">
        <w:tc>
          <w:tcPr>
            <w:tcW w:w="1980" w:type="dxa"/>
          </w:tcPr>
          <w:p w:rsidR="00D7162A" w:rsidRDefault="00D7162A">
            <w:pPr>
              <w:ind w:right="144"/>
              <w:jc w:val="right"/>
              <w:rPr>
                <w:b/>
              </w:rPr>
            </w:pPr>
            <w:r>
              <w:rPr>
                <w:b/>
              </w:rPr>
              <w:t>Example:</w:t>
            </w:r>
          </w:p>
        </w:tc>
        <w:tc>
          <w:tcPr>
            <w:tcW w:w="180" w:type="dxa"/>
          </w:tcPr>
          <w:p w:rsidR="00D7162A" w:rsidRDefault="00D7162A">
            <w:pPr>
              <w:ind w:right="144"/>
              <w:jc w:val="right"/>
              <w:rPr>
                <w:sz w:val="24"/>
              </w:rPr>
            </w:pPr>
          </w:p>
        </w:tc>
        <w:tc>
          <w:tcPr>
            <w:tcW w:w="7830" w:type="dxa"/>
            <w:shd w:val="pct5" w:color="auto" w:fill="FFFFFF"/>
          </w:tcPr>
          <w:p w:rsidR="00D7162A" w:rsidRDefault="00D7162A">
            <w:pPr>
              <w:ind w:right="144"/>
            </w:pPr>
            <w:r>
              <w:t>SE*28*000000001</w:t>
            </w:r>
          </w:p>
        </w:tc>
      </w:tr>
    </w:tbl>
    <w:p w:rsidR="00D7162A" w:rsidRDefault="00D7162A"/>
    <w:p w:rsidR="00D7162A" w:rsidRDefault="00D7162A">
      <w:pPr>
        <w:jc w:val="center"/>
        <w:rPr>
          <w:b/>
        </w:rPr>
      </w:pPr>
      <w:r>
        <w:rPr>
          <w:b/>
        </w:rPr>
        <w:t>Data Element Summary</w:t>
      </w:r>
    </w:p>
    <w:p w:rsidR="00D7162A" w:rsidRDefault="00D7162A">
      <w:pPr>
        <w:tabs>
          <w:tab w:val="center" w:pos="1440"/>
          <w:tab w:val="center" w:pos="2448"/>
          <w:tab w:val="left" w:pos="2988"/>
          <w:tab w:val="left" w:pos="7883"/>
          <w:tab w:val="left" w:pos="9360"/>
        </w:tabs>
        <w:rPr>
          <w:b/>
        </w:rPr>
      </w:pPr>
      <w:r>
        <w:rPr>
          <w:b/>
        </w:rPr>
        <w:tab/>
        <w:t>Ref.</w:t>
      </w:r>
      <w:r>
        <w:rPr>
          <w:b/>
        </w:rPr>
        <w:tab/>
        <w:t>Data</w:t>
      </w:r>
      <w:r>
        <w:rPr>
          <w:b/>
        </w:rPr>
        <w:tab/>
      </w:r>
    </w:p>
    <w:p w:rsidR="00D7162A" w:rsidRDefault="00D7162A">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896"/>
        <w:gridCol w:w="432"/>
        <w:gridCol w:w="1195"/>
        <w:gridCol w:w="245"/>
      </w:tblGrid>
      <w:tr w:rsidR="00D7162A">
        <w:tc>
          <w:tcPr>
            <w:tcW w:w="1007" w:type="dxa"/>
          </w:tcPr>
          <w:p w:rsidR="00D7162A" w:rsidRDefault="00D7162A">
            <w:pPr>
              <w:tabs>
                <w:tab w:val="center" w:pos="1440"/>
                <w:tab w:val="center" w:pos="2448"/>
                <w:tab w:val="left" w:pos="2988"/>
                <w:tab w:val="left" w:pos="7883"/>
                <w:tab w:val="left" w:pos="9360"/>
              </w:tabs>
              <w:spacing w:before="120"/>
              <w:ind w:right="144"/>
              <w:rPr>
                <w:sz w:val="24"/>
              </w:rPr>
            </w:pPr>
            <w:r>
              <w:rPr>
                <w:b/>
                <w:sz w:val="18"/>
              </w:rPr>
              <w:t>Must Use</w:t>
            </w:r>
          </w:p>
        </w:tc>
        <w:tc>
          <w:tcPr>
            <w:tcW w:w="1080" w:type="dxa"/>
          </w:tcPr>
          <w:p w:rsidR="00D7162A" w:rsidRDefault="00D7162A">
            <w:pPr>
              <w:spacing w:before="120"/>
              <w:ind w:right="144"/>
              <w:jc w:val="center"/>
              <w:rPr>
                <w:sz w:val="24"/>
              </w:rPr>
            </w:pPr>
            <w:r>
              <w:rPr>
                <w:b/>
              </w:rPr>
              <w:t>SE01</w:t>
            </w:r>
          </w:p>
        </w:tc>
        <w:tc>
          <w:tcPr>
            <w:tcW w:w="893" w:type="dxa"/>
          </w:tcPr>
          <w:p w:rsidR="00D7162A" w:rsidRDefault="00D7162A">
            <w:pPr>
              <w:spacing w:before="120"/>
              <w:ind w:right="144"/>
              <w:jc w:val="center"/>
              <w:rPr>
                <w:sz w:val="24"/>
              </w:rPr>
            </w:pPr>
            <w:r>
              <w:rPr>
                <w:b/>
              </w:rPr>
              <w:t>96</w:t>
            </w:r>
          </w:p>
        </w:tc>
        <w:tc>
          <w:tcPr>
            <w:tcW w:w="4896" w:type="dxa"/>
          </w:tcPr>
          <w:p w:rsidR="00D7162A" w:rsidRDefault="00D7162A">
            <w:pPr>
              <w:spacing w:before="120"/>
              <w:ind w:right="144"/>
              <w:rPr>
                <w:sz w:val="24"/>
              </w:rPr>
            </w:pPr>
            <w:r>
              <w:rPr>
                <w:b/>
              </w:rPr>
              <w:t>Number of Included Segments</w:t>
            </w:r>
          </w:p>
        </w:tc>
        <w:tc>
          <w:tcPr>
            <w:tcW w:w="432" w:type="dxa"/>
          </w:tcPr>
          <w:p w:rsidR="00D7162A" w:rsidRDefault="00D7162A">
            <w:pPr>
              <w:spacing w:before="120"/>
              <w:ind w:right="144"/>
              <w:rPr>
                <w:sz w:val="24"/>
              </w:rPr>
            </w:pPr>
            <w:r>
              <w:rPr>
                <w:b/>
              </w:rPr>
              <w:t>M</w:t>
            </w:r>
          </w:p>
        </w:tc>
        <w:tc>
          <w:tcPr>
            <w:tcW w:w="1440" w:type="dxa"/>
            <w:gridSpan w:val="2"/>
          </w:tcPr>
          <w:p w:rsidR="00D7162A" w:rsidRDefault="00D7162A">
            <w:pPr>
              <w:spacing w:before="120"/>
              <w:ind w:right="144"/>
              <w:rPr>
                <w:sz w:val="24"/>
              </w:rPr>
            </w:pPr>
            <w:r>
              <w:rPr>
                <w:b/>
              </w:rPr>
              <w:t>N0 1/10</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3"/>
          </w:tcPr>
          <w:p w:rsidR="00D7162A" w:rsidRDefault="00D7162A">
            <w:pPr>
              <w:pStyle w:val="Definition"/>
              <w:rPr>
                <w:rFonts w:ascii="Times New Roman" w:hAnsi="Times New Roman"/>
              </w:rPr>
            </w:pPr>
            <w:r>
              <w:rPr>
                <w:rFonts w:ascii="Times New Roman" w:hAnsi="Times New Roman"/>
              </w:rPr>
              <w:t>Total number of segments included in a transaction set including ST and SE segments</w:t>
            </w:r>
          </w:p>
        </w:tc>
      </w:tr>
      <w:tr w:rsidR="00D7162A">
        <w:tc>
          <w:tcPr>
            <w:tcW w:w="1007" w:type="dxa"/>
          </w:tcPr>
          <w:p w:rsidR="00D7162A" w:rsidRDefault="00D7162A">
            <w:pPr>
              <w:spacing w:before="120"/>
              <w:ind w:right="144"/>
              <w:rPr>
                <w:sz w:val="24"/>
              </w:rPr>
            </w:pPr>
            <w:r>
              <w:rPr>
                <w:b/>
                <w:sz w:val="18"/>
              </w:rPr>
              <w:t>Must Use</w:t>
            </w:r>
          </w:p>
        </w:tc>
        <w:tc>
          <w:tcPr>
            <w:tcW w:w="1080" w:type="dxa"/>
          </w:tcPr>
          <w:p w:rsidR="00D7162A" w:rsidRDefault="00D7162A">
            <w:pPr>
              <w:spacing w:before="120"/>
              <w:ind w:right="144"/>
              <w:jc w:val="center"/>
              <w:rPr>
                <w:sz w:val="24"/>
              </w:rPr>
            </w:pPr>
            <w:r>
              <w:rPr>
                <w:b/>
              </w:rPr>
              <w:t>SE02</w:t>
            </w:r>
          </w:p>
        </w:tc>
        <w:tc>
          <w:tcPr>
            <w:tcW w:w="893" w:type="dxa"/>
          </w:tcPr>
          <w:p w:rsidR="00D7162A" w:rsidRDefault="00D7162A">
            <w:pPr>
              <w:spacing w:before="120"/>
              <w:ind w:right="144"/>
              <w:jc w:val="center"/>
              <w:rPr>
                <w:sz w:val="24"/>
              </w:rPr>
            </w:pPr>
            <w:r>
              <w:rPr>
                <w:b/>
              </w:rPr>
              <w:t>329</w:t>
            </w:r>
          </w:p>
        </w:tc>
        <w:tc>
          <w:tcPr>
            <w:tcW w:w="4896" w:type="dxa"/>
          </w:tcPr>
          <w:p w:rsidR="00D7162A" w:rsidRDefault="00D7162A">
            <w:pPr>
              <w:spacing w:before="120"/>
              <w:ind w:right="144"/>
              <w:rPr>
                <w:sz w:val="24"/>
              </w:rPr>
            </w:pPr>
            <w:r>
              <w:rPr>
                <w:b/>
              </w:rPr>
              <w:t>Transaction Set Control Number</w:t>
            </w:r>
          </w:p>
        </w:tc>
        <w:tc>
          <w:tcPr>
            <w:tcW w:w="432" w:type="dxa"/>
          </w:tcPr>
          <w:p w:rsidR="00D7162A" w:rsidRDefault="00D7162A">
            <w:pPr>
              <w:spacing w:before="120"/>
              <w:ind w:right="144"/>
              <w:rPr>
                <w:sz w:val="24"/>
              </w:rPr>
            </w:pPr>
            <w:r>
              <w:rPr>
                <w:b/>
              </w:rPr>
              <w:t>M</w:t>
            </w:r>
          </w:p>
        </w:tc>
        <w:tc>
          <w:tcPr>
            <w:tcW w:w="1440" w:type="dxa"/>
            <w:gridSpan w:val="2"/>
          </w:tcPr>
          <w:p w:rsidR="00D7162A" w:rsidRDefault="00D7162A">
            <w:pPr>
              <w:spacing w:before="120"/>
              <w:ind w:right="144"/>
              <w:rPr>
                <w:sz w:val="24"/>
              </w:rPr>
            </w:pPr>
            <w:r>
              <w:rPr>
                <w:b/>
              </w:rPr>
              <w:t>AN 4/9</w:t>
            </w:r>
          </w:p>
        </w:tc>
      </w:tr>
      <w:tr w:rsidR="00D7162A">
        <w:trPr>
          <w:gridAfter w:val="1"/>
          <w:wAfter w:w="245" w:type="dxa"/>
        </w:trPr>
        <w:tc>
          <w:tcPr>
            <w:tcW w:w="2980" w:type="dxa"/>
            <w:gridSpan w:val="3"/>
          </w:tcPr>
          <w:p w:rsidR="00D7162A" w:rsidRDefault="00D7162A">
            <w:pPr>
              <w:pStyle w:val="Definition"/>
              <w:rPr>
                <w:rFonts w:ascii="Times New Roman" w:hAnsi="Times New Roman"/>
              </w:rPr>
            </w:pPr>
          </w:p>
        </w:tc>
        <w:tc>
          <w:tcPr>
            <w:tcW w:w="6523" w:type="dxa"/>
            <w:gridSpan w:val="3"/>
          </w:tcPr>
          <w:p w:rsidR="00D7162A" w:rsidRDefault="00D7162A">
            <w:pPr>
              <w:pStyle w:val="Definition"/>
              <w:rPr>
                <w:rFonts w:ascii="Times New Roman" w:hAnsi="Times New Roman"/>
              </w:rPr>
            </w:pPr>
            <w:r>
              <w:rPr>
                <w:rFonts w:ascii="Times New Roman" w:hAnsi="Times New Roman"/>
              </w:rPr>
              <w:t>Identifying control number that must be unique within the transaction set functional group assigned by the originator for a transaction set</w:t>
            </w:r>
          </w:p>
        </w:tc>
      </w:tr>
    </w:tbl>
    <w:p w:rsidR="00D7162A" w:rsidRDefault="00D7162A"/>
    <w:p w:rsidR="00D7162A" w:rsidRDefault="00D7162A">
      <w:pPr>
        <w:pStyle w:val="Heading1"/>
        <w:jc w:val="center"/>
        <w:rPr>
          <w:rFonts w:ascii="Times New Roman" w:hAnsi="Times New Roman"/>
          <w:sz w:val="28"/>
        </w:rPr>
      </w:pPr>
      <w:r>
        <w:rPr>
          <w:rFonts w:ascii="Times New Roman" w:hAnsi="Times New Roman"/>
        </w:rPr>
        <w:br w:type="page"/>
      </w:r>
      <w:bookmarkStart w:id="734" w:name="_Toc470748270"/>
      <w:bookmarkStart w:id="735" w:name="_Toc479738356"/>
      <w:bookmarkStart w:id="736" w:name="_Toc479738442"/>
      <w:bookmarkStart w:id="737" w:name="_Toc479746830"/>
      <w:bookmarkStart w:id="738" w:name="_Toc493255045"/>
      <w:bookmarkStart w:id="739" w:name="_Toc528144958"/>
      <w:bookmarkStart w:id="740" w:name="_Toc532878948"/>
      <w:bookmarkStart w:id="741" w:name="_Toc532879038"/>
      <w:bookmarkStart w:id="742" w:name="_Toc535217913"/>
      <w:bookmarkStart w:id="743" w:name="_Toc535218359"/>
      <w:bookmarkStart w:id="744" w:name="_Toc535219258"/>
      <w:bookmarkStart w:id="745" w:name="_Toc535220668"/>
      <w:bookmarkStart w:id="746" w:name="_Toc125456020"/>
      <w:bookmarkStart w:id="747" w:name="_Toc350773948"/>
      <w:r>
        <w:rPr>
          <w:rFonts w:ascii="Times New Roman" w:hAnsi="Times New Roman"/>
          <w:sz w:val="28"/>
        </w:rPr>
        <w:lastRenderedPageBreak/>
        <w:t>RATE READY EXAMPLES</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rsidR="00D7162A" w:rsidRDefault="00D7162A">
      <w:pPr>
        <w:jc w:val="center"/>
      </w:pPr>
    </w:p>
    <w:p w:rsidR="00D7162A" w:rsidRDefault="00D7162A">
      <w:pPr>
        <w:pStyle w:val="Heading2"/>
        <w:rPr>
          <w:rFonts w:ascii="Times New Roman" w:hAnsi="Times New Roman"/>
          <w:sz w:val="24"/>
        </w:rPr>
      </w:pPr>
      <w:r>
        <w:rPr>
          <w:rFonts w:ascii="Times New Roman" w:hAnsi="Times New Roman"/>
          <w:b w:val="0"/>
        </w:rPr>
        <w:t xml:space="preserve"> </w:t>
      </w:r>
      <w:bookmarkStart w:id="748" w:name="_Toc470748271"/>
      <w:bookmarkStart w:id="749" w:name="_Toc479738357"/>
      <w:bookmarkStart w:id="750" w:name="_Toc479738443"/>
      <w:bookmarkStart w:id="751" w:name="_Toc479746831"/>
      <w:bookmarkStart w:id="752" w:name="_Toc493255046"/>
      <w:bookmarkStart w:id="753" w:name="_Toc528144959"/>
      <w:bookmarkStart w:id="754" w:name="_Toc532878949"/>
      <w:bookmarkStart w:id="755" w:name="_Toc532879039"/>
      <w:bookmarkStart w:id="756" w:name="_Toc535217914"/>
      <w:bookmarkStart w:id="757" w:name="_Toc535218360"/>
      <w:bookmarkStart w:id="758" w:name="_Toc535219259"/>
      <w:bookmarkStart w:id="759" w:name="_Toc535220669"/>
      <w:bookmarkStart w:id="760" w:name="_Toc125456021"/>
      <w:bookmarkStart w:id="761" w:name="_Toc350773949"/>
      <w:r>
        <w:rPr>
          <w:rFonts w:ascii="Times New Roman" w:hAnsi="Times New Roman"/>
          <w:b w:val="0"/>
          <w:sz w:val="24"/>
        </w:rPr>
        <w:t>Scenario #1</w:t>
      </w:r>
      <w:r>
        <w:rPr>
          <w:rFonts w:ascii="Times New Roman" w:hAnsi="Times New Roman"/>
          <w:sz w:val="24"/>
        </w:rPr>
        <w:t>: Month 1 – Original 810</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rsidR="00D7162A" w:rsidRDefault="00D7162A"/>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220"/>
        <w:gridCol w:w="5040"/>
      </w:tblGrid>
      <w:tr w:rsidR="00D7162A">
        <w:tc>
          <w:tcPr>
            <w:tcW w:w="5220" w:type="dxa"/>
          </w:tcPr>
          <w:p w:rsidR="00D7162A" w:rsidRDefault="00D7162A">
            <w:r>
              <w:t>BIG*19990201*19990201123500001***2048392934504**ME*00</w:t>
            </w:r>
          </w:p>
        </w:tc>
        <w:tc>
          <w:tcPr>
            <w:tcW w:w="5040" w:type="dxa"/>
          </w:tcPr>
          <w:p w:rsidR="00D7162A" w:rsidRDefault="00D7162A">
            <w:r>
              <w:t>Bill date, unique bill number and cross reference number to corresponding 867</w:t>
            </w:r>
          </w:p>
        </w:tc>
      </w:tr>
      <w:tr w:rsidR="00D7162A">
        <w:tc>
          <w:tcPr>
            <w:tcW w:w="5220" w:type="dxa"/>
          </w:tcPr>
          <w:p w:rsidR="00D7162A" w:rsidRDefault="00D7162A">
            <w:r>
              <w:t>REF*12*1234567890</w:t>
            </w:r>
          </w:p>
        </w:tc>
        <w:tc>
          <w:tcPr>
            <w:tcW w:w="5040" w:type="dxa"/>
          </w:tcPr>
          <w:p w:rsidR="00D7162A" w:rsidRDefault="00D7162A">
            <w:r>
              <w:t>LDC account number</w:t>
            </w:r>
          </w:p>
        </w:tc>
      </w:tr>
      <w:tr w:rsidR="00D7162A">
        <w:tc>
          <w:tcPr>
            <w:tcW w:w="5220" w:type="dxa"/>
          </w:tcPr>
          <w:p w:rsidR="00D7162A" w:rsidRDefault="00D7162A">
            <w:r>
              <w:t>REF*11*1394959</w:t>
            </w:r>
          </w:p>
        </w:tc>
        <w:tc>
          <w:tcPr>
            <w:tcW w:w="5040" w:type="dxa"/>
          </w:tcPr>
          <w:p w:rsidR="00D7162A" w:rsidRDefault="00D7162A">
            <w:r>
              <w:t xml:space="preserve">ESP account number </w:t>
            </w:r>
          </w:p>
        </w:tc>
      </w:tr>
      <w:tr w:rsidR="00D7162A">
        <w:trPr>
          <w:trHeight w:val="183"/>
        </w:trPr>
        <w:tc>
          <w:tcPr>
            <w:tcW w:w="5220" w:type="dxa"/>
          </w:tcPr>
          <w:p w:rsidR="00D7162A" w:rsidRDefault="00D7162A">
            <w:r>
              <w:t>REF*BLT*LDC</w:t>
            </w:r>
          </w:p>
        </w:tc>
        <w:tc>
          <w:tcPr>
            <w:tcW w:w="5040" w:type="dxa"/>
          </w:tcPr>
          <w:p w:rsidR="00D7162A" w:rsidRDefault="00D7162A">
            <w:r>
              <w:t>LDC will consolidate the ESP and LDC charges</w:t>
            </w:r>
          </w:p>
        </w:tc>
      </w:tr>
      <w:tr w:rsidR="00D7162A">
        <w:tc>
          <w:tcPr>
            <w:tcW w:w="5220" w:type="dxa"/>
          </w:tcPr>
          <w:p w:rsidR="00D7162A" w:rsidRDefault="00D7162A">
            <w:r>
              <w:t>REF*PC*LDC</w:t>
            </w:r>
          </w:p>
        </w:tc>
        <w:tc>
          <w:tcPr>
            <w:tcW w:w="5040" w:type="dxa"/>
          </w:tcPr>
          <w:p w:rsidR="00D7162A" w:rsidRDefault="00D7162A">
            <w:r>
              <w:t>LDC will calculate all charges (Rate Ready)</w:t>
            </w:r>
          </w:p>
        </w:tc>
      </w:tr>
      <w:tr w:rsidR="00D7162A">
        <w:tc>
          <w:tcPr>
            <w:tcW w:w="5220" w:type="dxa"/>
          </w:tcPr>
          <w:p w:rsidR="00D7162A" w:rsidRDefault="00D7162A">
            <w:r>
              <w:t>REF*BF*21</w:t>
            </w:r>
          </w:p>
        </w:tc>
        <w:tc>
          <w:tcPr>
            <w:tcW w:w="5040" w:type="dxa"/>
          </w:tcPr>
          <w:p w:rsidR="00D7162A" w:rsidRDefault="00D7162A">
            <w:r>
              <w:t>Billing Cycle Number 21</w:t>
            </w:r>
          </w:p>
        </w:tc>
      </w:tr>
      <w:tr w:rsidR="00D7162A">
        <w:tc>
          <w:tcPr>
            <w:tcW w:w="5220" w:type="dxa"/>
          </w:tcPr>
          <w:p w:rsidR="00D7162A" w:rsidRDefault="00D7162A">
            <w:r>
              <w:t>N1*8S*LDC UTILITY CO*1*007909411</w:t>
            </w:r>
          </w:p>
        </w:tc>
        <w:tc>
          <w:tcPr>
            <w:tcW w:w="5040" w:type="dxa"/>
          </w:tcPr>
          <w:p w:rsidR="00D7162A" w:rsidRDefault="00D7162A">
            <w:r>
              <w:t>LDC name and DUNS or DUNS+4 number</w:t>
            </w:r>
          </w:p>
        </w:tc>
      </w:tr>
      <w:tr w:rsidR="00D7162A">
        <w:tc>
          <w:tcPr>
            <w:tcW w:w="5220" w:type="dxa"/>
          </w:tcPr>
          <w:p w:rsidR="00D7162A" w:rsidRDefault="00D7162A">
            <w:r>
              <w:t>N1*SJ*ESP SUPPLIER CO*9*007909422ESP1</w:t>
            </w:r>
          </w:p>
        </w:tc>
        <w:tc>
          <w:tcPr>
            <w:tcW w:w="5040" w:type="dxa"/>
          </w:tcPr>
          <w:p w:rsidR="00D7162A" w:rsidRDefault="00D7162A">
            <w:r>
              <w:t>ESP name and DUNS or DUNS+4 number</w:t>
            </w:r>
          </w:p>
        </w:tc>
      </w:tr>
      <w:tr w:rsidR="00D7162A">
        <w:tc>
          <w:tcPr>
            <w:tcW w:w="5220" w:type="dxa"/>
          </w:tcPr>
          <w:p w:rsidR="00D7162A" w:rsidRDefault="00D7162A">
            <w:r>
              <w:t>N1*8R*CUSTOMER NAME</w:t>
            </w:r>
          </w:p>
        </w:tc>
        <w:tc>
          <w:tcPr>
            <w:tcW w:w="5040" w:type="dxa"/>
          </w:tcPr>
          <w:p w:rsidR="00D7162A" w:rsidRDefault="00D7162A">
            <w:r>
              <w:t>Customer’s name as it appears on Customer’s bill</w:t>
            </w:r>
          </w:p>
        </w:tc>
      </w:tr>
      <w:tr w:rsidR="00D7162A">
        <w:tc>
          <w:tcPr>
            <w:tcW w:w="5220" w:type="dxa"/>
          </w:tcPr>
          <w:p w:rsidR="00D7162A" w:rsidRDefault="00D7162A">
            <w:r>
              <w:t>ITD******19990220</w:t>
            </w:r>
          </w:p>
        </w:tc>
        <w:tc>
          <w:tcPr>
            <w:tcW w:w="5040" w:type="dxa"/>
          </w:tcPr>
          <w:p w:rsidR="00D7162A" w:rsidRDefault="00D7162A">
            <w:r>
              <w:t>Customer’s Payment Due Date</w:t>
            </w:r>
          </w:p>
        </w:tc>
      </w:tr>
      <w:tr w:rsidR="00D7162A">
        <w:tc>
          <w:tcPr>
            <w:tcW w:w="5220" w:type="dxa"/>
          </w:tcPr>
          <w:p w:rsidR="00D7162A" w:rsidRDefault="00D7162A">
            <w:r>
              <w:t>BAL*P*YB*50.00</w:t>
            </w:r>
          </w:p>
        </w:tc>
        <w:tc>
          <w:tcPr>
            <w:tcW w:w="5040" w:type="dxa"/>
          </w:tcPr>
          <w:p w:rsidR="00D7162A" w:rsidRDefault="00D7162A">
            <w:r>
              <w:t>Amount the customer owed as a result of the previous bill prior to applying payments and adjustments for the previous period billing.</w:t>
            </w:r>
          </w:p>
        </w:tc>
      </w:tr>
      <w:tr w:rsidR="00D7162A">
        <w:tc>
          <w:tcPr>
            <w:tcW w:w="5220" w:type="dxa"/>
          </w:tcPr>
          <w:p w:rsidR="00D7162A" w:rsidRDefault="00D7162A">
            <w:r>
              <w:t>BAL*M*J9*0</w:t>
            </w:r>
          </w:p>
        </w:tc>
        <w:tc>
          <w:tcPr>
            <w:tcW w:w="5040" w:type="dxa"/>
          </w:tcPr>
          <w:p w:rsidR="00D7162A" w:rsidRDefault="00D7162A">
            <w:r>
              <w:t>The amount the customer owed prior to the current billing – BAL*P*YB with payments and adjustments applied.</w:t>
            </w:r>
          </w:p>
        </w:tc>
      </w:tr>
      <w:tr w:rsidR="00D7162A">
        <w:tc>
          <w:tcPr>
            <w:tcW w:w="5220" w:type="dxa"/>
          </w:tcPr>
          <w:p w:rsidR="00D7162A" w:rsidRDefault="00D7162A">
            <w:r>
              <w:t>BAL*M*YB*53.41</w:t>
            </w:r>
          </w:p>
        </w:tc>
        <w:tc>
          <w:tcPr>
            <w:tcW w:w="5040" w:type="dxa"/>
          </w:tcPr>
          <w:p w:rsidR="00D7162A" w:rsidRDefault="00D7162A">
            <w:r>
              <w:t>The customer’s total outstanding balance.  This is what the customer owes from previous billing periods plus the current billing charges.</w:t>
            </w:r>
          </w:p>
        </w:tc>
      </w:tr>
      <w:tr w:rsidR="00D7162A">
        <w:tc>
          <w:tcPr>
            <w:tcW w:w="5220" w:type="dxa"/>
            <w:shd w:val="pct5" w:color="auto" w:fill="FFFFFF"/>
          </w:tcPr>
          <w:p w:rsidR="00D7162A" w:rsidRDefault="00D7162A">
            <w:r>
              <w:t>IT1*1*****SV*ELECTRIC*C3*ACCOUNT</w:t>
            </w:r>
          </w:p>
        </w:tc>
        <w:tc>
          <w:tcPr>
            <w:tcW w:w="5040" w:type="dxa"/>
          </w:tcPr>
          <w:p w:rsidR="00D7162A" w:rsidRDefault="00D7162A">
            <w:r>
              <w:t xml:space="preserve">Sequential Line Item Counter.  Also indicates that charges are transmitted at </w:t>
            </w:r>
            <w:proofErr w:type="spellStart"/>
            <w:r>
              <w:t>a</w:t>
            </w:r>
            <w:proofErr w:type="spellEnd"/>
            <w:r>
              <w:t xml:space="preserve"> Account level</w:t>
            </w:r>
          </w:p>
        </w:tc>
      </w:tr>
      <w:tr w:rsidR="00D7162A">
        <w:tc>
          <w:tcPr>
            <w:tcW w:w="5220" w:type="dxa"/>
          </w:tcPr>
          <w:p w:rsidR="00D7162A" w:rsidRDefault="00D7162A">
            <w:r>
              <w:t>TXI*ST*3.02**CD*F950**A</w:t>
            </w:r>
          </w:p>
        </w:tc>
        <w:tc>
          <w:tcPr>
            <w:tcW w:w="5040" w:type="dxa"/>
          </w:tcPr>
          <w:p w:rsidR="00D7162A" w:rsidRDefault="00D7162A">
            <w:r>
              <w:t>$3.02 State Sales Tax billed to the customer</w:t>
            </w:r>
          </w:p>
        </w:tc>
      </w:tr>
      <w:tr w:rsidR="00D7162A">
        <w:tc>
          <w:tcPr>
            <w:tcW w:w="5220" w:type="dxa"/>
          </w:tcPr>
          <w:p w:rsidR="00D7162A" w:rsidRDefault="00D7162A">
            <w:r>
              <w:t>DTM*150*19990101</w:t>
            </w:r>
          </w:p>
        </w:tc>
        <w:tc>
          <w:tcPr>
            <w:tcW w:w="5040" w:type="dxa"/>
          </w:tcPr>
          <w:p w:rsidR="00D7162A" w:rsidRDefault="00D7162A">
            <w:r>
              <w:t>Service Period Start</w:t>
            </w:r>
          </w:p>
        </w:tc>
      </w:tr>
      <w:tr w:rsidR="00D7162A">
        <w:tc>
          <w:tcPr>
            <w:tcW w:w="5220" w:type="dxa"/>
          </w:tcPr>
          <w:p w:rsidR="00D7162A" w:rsidRDefault="00D7162A">
            <w:r>
              <w:t>DTM*151*19990131</w:t>
            </w:r>
          </w:p>
        </w:tc>
        <w:tc>
          <w:tcPr>
            <w:tcW w:w="5040" w:type="dxa"/>
          </w:tcPr>
          <w:p w:rsidR="00D7162A" w:rsidRDefault="00D7162A">
            <w:r>
              <w:t>Service Period End</w:t>
            </w:r>
          </w:p>
        </w:tc>
      </w:tr>
      <w:tr w:rsidR="00D7162A">
        <w:tc>
          <w:tcPr>
            <w:tcW w:w="5220" w:type="dxa"/>
          </w:tcPr>
          <w:p w:rsidR="00D7162A" w:rsidRDefault="00D7162A">
            <w:r>
              <w:t>SLN*1**A</w:t>
            </w:r>
          </w:p>
        </w:tc>
        <w:tc>
          <w:tcPr>
            <w:tcW w:w="5040" w:type="dxa"/>
          </w:tcPr>
          <w:p w:rsidR="00D7162A" w:rsidRDefault="00D7162A">
            <w:r>
              <w:t>Sequential charge line item counter</w:t>
            </w:r>
          </w:p>
        </w:tc>
      </w:tr>
      <w:tr w:rsidR="00D7162A">
        <w:tc>
          <w:tcPr>
            <w:tcW w:w="5220" w:type="dxa"/>
          </w:tcPr>
          <w:p w:rsidR="00D7162A" w:rsidRPr="00560FC8" w:rsidRDefault="00D7162A">
            <w:pPr>
              <w:rPr>
                <w:lang w:val="fr-FR"/>
              </w:rPr>
            </w:pPr>
            <w:r w:rsidRPr="00560FC8">
              <w:rPr>
                <w:lang w:val="fr-FR"/>
              </w:rPr>
              <w:t>SAC*C*F950*EU*BAS001*500***5.00*MO*1*****CUSTOMER CHARGE</w:t>
            </w:r>
          </w:p>
        </w:tc>
        <w:tc>
          <w:tcPr>
            <w:tcW w:w="5040" w:type="dxa"/>
          </w:tcPr>
          <w:p w:rsidR="00D7162A" w:rsidRDefault="00D7162A">
            <w:r>
              <w:t>$5.00/month Customer Charge for a one-month period.</w:t>
            </w:r>
          </w:p>
        </w:tc>
      </w:tr>
      <w:tr w:rsidR="00D7162A">
        <w:tc>
          <w:tcPr>
            <w:tcW w:w="5220" w:type="dxa"/>
            <w:shd w:val="pct5" w:color="auto" w:fill="FFFFFF"/>
          </w:tcPr>
          <w:p w:rsidR="00D7162A" w:rsidRDefault="00D7162A">
            <w:r>
              <w:t>IT1*2*****SV*ELECTRIC*C3*RATE</w:t>
            </w:r>
          </w:p>
        </w:tc>
        <w:tc>
          <w:tcPr>
            <w:tcW w:w="5040" w:type="dxa"/>
          </w:tcPr>
          <w:p w:rsidR="00D7162A" w:rsidRDefault="00D7162A">
            <w:r>
              <w:t>Sequential Line Item Counter.  Also indicates that charges are transmitted at a Rate level</w:t>
            </w:r>
          </w:p>
        </w:tc>
      </w:tr>
      <w:tr w:rsidR="00D7162A">
        <w:tc>
          <w:tcPr>
            <w:tcW w:w="5220" w:type="dxa"/>
          </w:tcPr>
          <w:p w:rsidR="00D7162A" w:rsidRDefault="00D7162A">
            <w:r>
              <w:t>REF*RB*A29</w:t>
            </w:r>
          </w:p>
        </w:tc>
        <w:tc>
          <w:tcPr>
            <w:tcW w:w="5040" w:type="dxa"/>
          </w:tcPr>
          <w:p w:rsidR="00D7162A" w:rsidRDefault="00D7162A">
            <w:r>
              <w:t>ESP Rate Code</w:t>
            </w:r>
          </w:p>
        </w:tc>
      </w:tr>
      <w:tr w:rsidR="00D7162A">
        <w:tc>
          <w:tcPr>
            <w:tcW w:w="5220" w:type="dxa"/>
          </w:tcPr>
          <w:p w:rsidR="00D7162A" w:rsidRDefault="00D7162A">
            <w:r>
              <w:t>DTM*150*19990101</w:t>
            </w:r>
          </w:p>
        </w:tc>
        <w:tc>
          <w:tcPr>
            <w:tcW w:w="5040" w:type="dxa"/>
          </w:tcPr>
          <w:p w:rsidR="00D7162A" w:rsidRDefault="00D7162A">
            <w:r>
              <w:t>Service Period Start</w:t>
            </w:r>
          </w:p>
        </w:tc>
      </w:tr>
      <w:tr w:rsidR="00D7162A">
        <w:tc>
          <w:tcPr>
            <w:tcW w:w="5220" w:type="dxa"/>
          </w:tcPr>
          <w:p w:rsidR="00D7162A" w:rsidRDefault="00D7162A">
            <w:r>
              <w:t>DTM*151*19990131</w:t>
            </w:r>
          </w:p>
        </w:tc>
        <w:tc>
          <w:tcPr>
            <w:tcW w:w="5040" w:type="dxa"/>
          </w:tcPr>
          <w:p w:rsidR="00D7162A" w:rsidRDefault="00D7162A">
            <w:r>
              <w:t>Service Period End</w:t>
            </w:r>
          </w:p>
        </w:tc>
      </w:tr>
      <w:tr w:rsidR="00D7162A">
        <w:tc>
          <w:tcPr>
            <w:tcW w:w="5220" w:type="dxa"/>
          </w:tcPr>
          <w:p w:rsidR="00D7162A" w:rsidRDefault="00D7162A">
            <w:r>
              <w:t>SLN*1**A</w:t>
            </w:r>
          </w:p>
        </w:tc>
        <w:tc>
          <w:tcPr>
            <w:tcW w:w="5040" w:type="dxa"/>
          </w:tcPr>
          <w:p w:rsidR="00D7162A" w:rsidRDefault="00D7162A">
            <w:r>
              <w:t>Sequential charge line item counter</w:t>
            </w:r>
          </w:p>
        </w:tc>
      </w:tr>
      <w:tr w:rsidR="00D7162A">
        <w:tc>
          <w:tcPr>
            <w:tcW w:w="5220" w:type="dxa"/>
          </w:tcPr>
          <w:p w:rsidR="00D7162A" w:rsidRPr="00560FC8" w:rsidRDefault="00D7162A">
            <w:pPr>
              <w:rPr>
                <w:lang w:val="de-DE"/>
              </w:rPr>
            </w:pPr>
            <w:r w:rsidRPr="00560FC8">
              <w:rPr>
                <w:lang w:val="de-DE"/>
              </w:rPr>
              <w:t>SAC*C*F950*EU*GEN004*4539***.03678*KH*1234*****GENERATION CHARGE</w:t>
            </w:r>
          </w:p>
        </w:tc>
        <w:tc>
          <w:tcPr>
            <w:tcW w:w="5040" w:type="dxa"/>
          </w:tcPr>
          <w:p w:rsidR="00D7162A" w:rsidRDefault="00D7162A">
            <w:r>
              <w:t>1234 kWh * 3.678 cents/kWh = $45.39</w:t>
            </w:r>
          </w:p>
        </w:tc>
      </w:tr>
      <w:tr w:rsidR="00D7162A">
        <w:tc>
          <w:tcPr>
            <w:tcW w:w="5220" w:type="dxa"/>
          </w:tcPr>
          <w:p w:rsidR="00D7162A" w:rsidRDefault="00D7162A">
            <w:r>
              <w:t>TDS*5341</w:t>
            </w:r>
          </w:p>
        </w:tc>
        <w:tc>
          <w:tcPr>
            <w:tcW w:w="5040" w:type="dxa"/>
          </w:tcPr>
          <w:p w:rsidR="00D7162A" w:rsidRDefault="00D7162A">
            <w:r>
              <w:t>$53.41 Total ESP Portion billed to the customer.</w:t>
            </w:r>
          </w:p>
        </w:tc>
      </w:tr>
      <w:tr w:rsidR="00D7162A">
        <w:tc>
          <w:tcPr>
            <w:tcW w:w="5220" w:type="dxa"/>
          </w:tcPr>
          <w:p w:rsidR="00D7162A" w:rsidRDefault="00D7162A">
            <w:r>
              <w:t>CTT*2</w:t>
            </w:r>
          </w:p>
        </w:tc>
        <w:tc>
          <w:tcPr>
            <w:tcW w:w="5040" w:type="dxa"/>
          </w:tcPr>
          <w:p w:rsidR="00D7162A" w:rsidRDefault="00D7162A">
            <w:r>
              <w:t>Number of IT1 segments</w:t>
            </w:r>
          </w:p>
        </w:tc>
      </w:tr>
    </w:tbl>
    <w:p w:rsidR="00D7162A" w:rsidRDefault="00D7162A">
      <w:pPr>
        <w:jc w:val="center"/>
        <w:rPr>
          <w:b/>
          <w:sz w:val="28"/>
        </w:rPr>
      </w:pPr>
      <w:r>
        <w:rPr>
          <w:b/>
        </w:rPr>
        <w:br w:type="page"/>
      </w:r>
      <w:r>
        <w:rPr>
          <w:b/>
          <w:sz w:val="28"/>
        </w:rPr>
        <w:lastRenderedPageBreak/>
        <w:t xml:space="preserve"> RATE READY EXAMPLES</w:t>
      </w:r>
    </w:p>
    <w:p w:rsidR="00D7162A" w:rsidRDefault="00D7162A">
      <w:pPr>
        <w:rPr>
          <w:b/>
        </w:rPr>
      </w:pPr>
    </w:p>
    <w:p w:rsidR="00D7162A" w:rsidRDefault="00D7162A">
      <w:pPr>
        <w:pStyle w:val="Heading2"/>
        <w:rPr>
          <w:rFonts w:ascii="Times New Roman" w:hAnsi="Times New Roman"/>
          <w:sz w:val="24"/>
        </w:rPr>
      </w:pPr>
      <w:bookmarkStart w:id="762" w:name="_Toc470748272"/>
      <w:bookmarkStart w:id="763" w:name="_Toc479738358"/>
      <w:bookmarkStart w:id="764" w:name="_Toc479738444"/>
      <w:bookmarkStart w:id="765" w:name="_Toc479746832"/>
      <w:bookmarkStart w:id="766" w:name="_Toc493255047"/>
      <w:bookmarkStart w:id="767" w:name="_Toc528144960"/>
      <w:bookmarkStart w:id="768" w:name="_Toc532878950"/>
      <w:bookmarkStart w:id="769" w:name="_Toc532879040"/>
      <w:bookmarkStart w:id="770" w:name="_Toc535217915"/>
      <w:bookmarkStart w:id="771" w:name="_Toc535218361"/>
      <w:bookmarkStart w:id="772" w:name="_Toc535219260"/>
      <w:bookmarkStart w:id="773" w:name="_Toc535220670"/>
      <w:bookmarkStart w:id="774" w:name="_Toc125456022"/>
      <w:bookmarkStart w:id="775" w:name="_Toc350773950"/>
      <w:r>
        <w:rPr>
          <w:rFonts w:ascii="Times New Roman" w:hAnsi="Times New Roman"/>
          <w:b w:val="0"/>
          <w:sz w:val="24"/>
        </w:rPr>
        <w:t>Scenario #1</w:t>
      </w:r>
      <w:r>
        <w:rPr>
          <w:rFonts w:ascii="Times New Roman" w:hAnsi="Times New Roman"/>
          <w:sz w:val="24"/>
        </w:rPr>
        <w:t>:</w:t>
      </w:r>
      <w:r>
        <w:rPr>
          <w:rFonts w:ascii="Times New Roman" w:hAnsi="Times New Roman"/>
          <w:b w:val="0"/>
          <w:sz w:val="24"/>
        </w:rPr>
        <w:t xml:space="preserve"> </w:t>
      </w:r>
      <w:r>
        <w:rPr>
          <w:rFonts w:ascii="Times New Roman" w:hAnsi="Times New Roman"/>
          <w:sz w:val="24"/>
        </w:rPr>
        <w:t>Month 2 – Original 810</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rsidR="00D7162A" w:rsidRDefault="00D7162A"/>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220"/>
        <w:gridCol w:w="5040"/>
      </w:tblGrid>
      <w:tr w:rsidR="00D7162A">
        <w:tc>
          <w:tcPr>
            <w:tcW w:w="5220" w:type="dxa"/>
          </w:tcPr>
          <w:p w:rsidR="00D7162A" w:rsidRDefault="00D7162A">
            <w:r>
              <w:t>BIG*19990301*19990301123500001***2048392934505**ME*00</w:t>
            </w:r>
          </w:p>
        </w:tc>
        <w:tc>
          <w:tcPr>
            <w:tcW w:w="5040" w:type="dxa"/>
          </w:tcPr>
          <w:p w:rsidR="00D7162A" w:rsidRDefault="00D7162A">
            <w:r>
              <w:t>Bill date, unique bill number and cross reference number to corresponding 867</w:t>
            </w:r>
          </w:p>
        </w:tc>
      </w:tr>
      <w:tr w:rsidR="00D7162A">
        <w:tc>
          <w:tcPr>
            <w:tcW w:w="5220" w:type="dxa"/>
          </w:tcPr>
          <w:p w:rsidR="00D7162A" w:rsidRDefault="00D7162A">
            <w:r>
              <w:t>REF*12*1234567890</w:t>
            </w:r>
          </w:p>
        </w:tc>
        <w:tc>
          <w:tcPr>
            <w:tcW w:w="5040" w:type="dxa"/>
          </w:tcPr>
          <w:p w:rsidR="00D7162A" w:rsidRDefault="00D7162A">
            <w:r>
              <w:t>LDC account number</w:t>
            </w:r>
          </w:p>
        </w:tc>
      </w:tr>
      <w:tr w:rsidR="00D7162A">
        <w:tc>
          <w:tcPr>
            <w:tcW w:w="5220" w:type="dxa"/>
          </w:tcPr>
          <w:p w:rsidR="00D7162A" w:rsidRDefault="00D7162A">
            <w:r>
              <w:t>REF*11*1394959</w:t>
            </w:r>
          </w:p>
        </w:tc>
        <w:tc>
          <w:tcPr>
            <w:tcW w:w="5040" w:type="dxa"/>
          </w:tcPr>
          <w:p w:rsidR="00D7162A" w:rsidRDefault="00D7162A">
            <w:r>
              <w:t xml:space="preserve">ESP account number </w:t>
            </w:r>
          </w:p>
        </w:tc>
      </w:tr>
      <w:tr w:rsidR="00D7162A">
        <w:tc>
          <w:tcPr>
            <w:tcW w:w="5220" w:type="dxa"/>
          </w:tcPr>
          <w:p w:rsidR="00D7162A" w:rsidRDefault="00D7162A">
            <w:r>
              <w:t>REF*BLT*LDC</w:t>
            </w:r>
          </w:p>
        </w:tc>
        <w:tc>
          <w:tcPr>
            <w:tcW w:w="5040" w:type="dxa"/>
          </w:tcPr>
          <w:p w:rsidR="00D7162A" w:rsidRDefault="00D7162A">
            <w:r>
              <w:t>LDC will consolidate the ESP and LDC charges</w:t>
            </w:r>
          </w:p>
        </w:tc>
      </w:tr>
      <w:tr w:rsidR="00D7162A">
        <w:tc>
          <w:tcPr>
            <w:tcW w:w="5220" w:type="dxa"/>
          </w:tcPr>
          <w:p w:rsidR="00D7162A" w:rsidRDefault="00D7162A">
            <w:r>
              <w:t>REF*PC*LDC</w:t>
            </w:r>
          </w:p>
        </w:tc>
        <w:tc>
          <w:tcPr>
            <w:tcW w:w="5040" w:type="dxa"/>
          </w:tcPr>
          <w:p w:rsidR="00D7162A" w:rsidRDefault="00D7162A">
            <w:r>
              <w:t>LDC will calculate all charges (Rate Ready)</w:t>
            </w:r>
          </w:p>
        </w:tc>
      </w:tr>
      <w:tr w:rsidR="00D7162A">
        <w:tc>
          <w:tcPr>
            <w:tcW w:w="5220" w:type="dxa"/>
          </w:tcPr>
          <w:p w:rsidR="00D7162A" w:rsidRDefault="00D7162A">
            <w:r>
              <w:t>REF*BF*21</w:t>
            </w:r>
          </w:p>
        </w:tc>
        <w:tc>
          <w:tcPr>
            <w:tcW w:w="5040" w:type="dxa"/>
          </w:tcPr>
          <w:p w:rsidR="00D7162A" w:rsidRDefault="00D7162A">
            <w:r>
              <w:t>Billing Cycle Number 21</w:t>
            </w:r>
          </w:p>
        </w:tc>
      </w:tr>
      <w:tr w:rsidR="00D7162A">
        <w:tc>
          <w:tcPr>
            <w:tcW w:w="5220" w:type="dxa"/>
          </w:tcPr>
          <w:p w:rsidR="00D7162A" w:rsidRDefault="00D7162A">
            <w:r>
              <w:t>N1*8S*LDC UTILITY CO*1*007909411</w:t>
            </w:r>
          </w:p>
        </w:tc>
        <w:tc>
          <w:tcPr>
            <w:tcW w:w="5040" w:type="dxa"/>
          </w:tcPr>
          <w:p w:rsidR="00D7162A" w:rsidRDefault="00D7162A">
            <w:r>
              <w:t>LDC name and DUNS or DUNS+4 number</w:t>
            </w:r>
          </w:p>
        </w:tc>
      </w:tr>
      <w:tr w:rsidR="00D7162A">
        <w:tc>
          <w:tcPr>
            <w:tcW w:w="5220" w:type="dxa"/>
          </w:tcPr>
          <w:p w:rsidR="00D7162A" w:rsidRDefault="00D7162A">
            <w:r>
              <w:t>N1*SJ*ESP SUPPLIER CO*9*007909422ESP1</w:t>
            </w:r>
          </w:p>
        </w:tc>
        <w:tc>
          <w:tcPr>
            <w:tcW w:w="5040" w:type="dxa"/>
          </w:tcPr>
          <w:p w:rsidR="00D7162A" w:rsidRDefault="00D7162A">
            <w:r>
              <w:t>ESP name and DUNS or DUNS+4 number</w:t>
            </w:r>
          </w:p>
        </w:tc>
      </w:tr>
      <w:tr w:rsidR="00D7162A">
        <w:tc>
          <w:tcPr>
            <w:tcW w:w="5220" w:type="dxa"/>
          </w:tcPr>
          <w:p w:rsidR="00D7162A" w:rsidRDefault="00D7162A">
            <w:r>
              <w:t>N1*8R*CUSTOMER NAME</w:t>
            </w:r>
          </w:p>
        </w:tc>
        <w:tc>
          <w:tcPr>
            <w:tcW w:w="5040" w:type="dxa"/>
          </w:tcPr>
          <w:p w:rsidR="00D7162A" w:rsidRDefault="00D7162A">
            <w:r>
              <w:t>Customer’s name as it appears on The customer’s bill</w:t>
            </w:r>
          </w:p>
        </w:tc>
      </w:tr>
      <w:tr w:rsidR="00D7162A">
        <w:tc>
          <w:tcPr>
            <w:tcW w:w="5220" w:type="dxa"/>
          </w:tcPr>
          <w:p w:rsidR="00D7162A" w:rsidRDefault="00D7162A">
            <w:r>
              <w:t>ITD******19990320</w:t>
            </w:r>
          </w:p>
        </w:tc>
        <w:tc>
          <w:tcPr>
            <w:tcW w:w="5040" w:type="dxa"/>
          </w:tcPr>
          <w:p w:rsidR="00D7162A" w:rsidRDefault="00D7162A">
            <w:r>
              <w:t>Customer’s Payment Due Date</w:t>
            </w:r>
          </w:p>
        </w:tc>
      </w:tr>
      <w:tr w:rsidR="00D7162A">
        <w:tc>
          <w:tcPr>
            <w:tcW w:w="5220" w:type="dxa"/>
          </w:tcPr>
          <w:p w:rsidR="00D7162A" w:rsidRDefault="00D7162A">
            <w:r>
              <w:t>BAL*P*YB*53.41</w:t>
            </w:r>
          </w:p>
        </w:tc>
        <w:tc>
          <w:tcPr>
            <w:tcW w:w="5040" w:type="dxa"/>
          </w:tcPr>
          <w:p w:rsidR="00D7162A" w:rsidRDefault="00D7162A">
            <w:r>
              <w:t>Amount the customer owed as a result of the previous bill prior to applying payments and adjustments for the previous period billing.</w:t>
            </w:r>
          </w:p>
        </w:tc>
      </w:tr>
      <w:tr w:rsidR="00D7162A">
        <w:tc>
          <w:tcPr>
            <w:tcW w:w="5220" w:type="dxa"/>
          </w:tcPr>
          <w:p w:rsidR="00D7162A" w:rsidRDefault="00D7162A">
            <w:r>
              <w:t>BAL*M*J9*0</w:t>
            </w:r>
          </w:p>
        </w:tc>
        <w:tc>
          <w:tcPr>
            <w:tcW w:w="5040" w:type="dxa"/>
          </w:tcPr>
          <w:p w:rsidR="00D7162A" w:rsidRDefault="00D7162A">
            <w:r>
              <w:t>The amount the customer owed prior to the current billing – BAL*P*YB with payments and adjustments applied.</w:t>
            </w:r>
          </w:p>
        </w:tc>
      </w:tr>
      <w:tr w:rsidR="00D7162A">
        <w:tc>
          <w:tcPr>
            <w:tcW w:w="5220" w:type="dxa"/>
          </w:tcPr>
          <w:p w:rsidR="00D7162A" w:rsidRDefault="00D7162A">
            <w:r>
              <w:t>BAL*M*YB*39.10</w:t>
            </w:r>
          </w:p>
        </w:tc>
        <w:tc>
          <w:tcPr>
            <w:tcW w:w="5040" w:type="dxa"/>
          </w:tcPr>
          <w:p w:rsidR="00D7162A" w:rsidRDefault="00D7162A">
            <w:r>
              <w:t>The customer’s total outstanding balance.  This is what the customer owes from previous billing periods plus the current billing charges.</w:t>
            </w:r>
          </w:p>
        </w:tc>
      </w:tr>
      <w:tr w:rsidR="00D7162A">
        <w:tc>
          <w:tcPr>
            <w:tcW w:w="5220" w:type="dxa"/>
            <w:shd w:val="pct5" w:color="auto" w:fill="FFFFFF"/>
          </w:tcPr>
          <w:p w:rsidR="00D7162A" w:rsidRDefault="00D7162A">
            <w:r>
              <w:t>IT1*1*****SV*ELECTRIC*C3*ACCOUNT</w:t>
            </w:r>
          </w:p>
        </w:tc>
        <w:tc>
          <w:tcPr>
            <w:tcW w:w="5040" w:type="dxa"/>
          </w:tcPr>
          <w:p w:rsidR="00D7162A" w:rsidRDefault="00D7162A">
            <w:r>
              <w:t xml:space="preserve">Sequential Line Item Counter.  Also indicates that charges are transmitted at </w:t>
            </w:r>
            <w:proofErr w:type="spellStart"/>
            <w:r>
              <w:t>a</w:t>
            </w:r>
            <w:proofErr w:type="spellEnd"/>
            <w:r>
              <w:t xml:space="preserve"> Account level</w:t>
            </w:r>
          </w:p>
        </w:tc>
      </w:tr>
      <w:tr w:rsidR="00D7162A">
        <w:tc>
          <w:tcPr>
            <w:tcW w:w="5220" w:type="dxa"/>
          </w:tcPr>
          <w:p w:rsidR="00D7162A" w:rsidRDefault="00D7162A">
            <w:r>
              <w:t>TXI*ST*2.21**CD*F950**A</w:t>
            </w:r>
          </w:p>
        </w:tc>
        <w:tc>
          <w:tcPr>
            <w:tcW w:w="5040" w:type="dxa"/>
          </w:tcPr>
          <w:p w:rsidR="00D7162A" w:rsidRDefault="00D7162A">
            <w:r>
              <w:t>$2.21 State Sales Tax billed to the customer</w:t>
            </w:r>
          </w:p>
        </w:tc>
      </w:tr>
      <w:tr w:rsidR="00D7162A">
        <w:tc>
          <w:tcPr>
            <w:tcW w:w="5220" w:type="dxa"/>
          </w:tcPr>
          <w:p w:rsidR="00D7162A" w:rsidRDefault="00D7162A">
            <w:r>
              <w:t>DTM*150*19990201</w:t>
            </w:r>
          </w:p>
        </w:tc>
        <w:tc>
          <w:tcPr>
            <w:tcW w:w="5040" w:type="dxa"/>
          </w:tcPr>
          <w:p w:rsidR="00D7162A" w:rsidRDefault="00D7162A">
            <w:r>
              <w:t>Service Period Start</w:t>
            </w:r>
          </w:p>
        </w:tc>
      </w:tr>
      <w:tr w:rsidR="00D7162A">
        <w:tc>
          <w:tcPr>
            <w:tcW w:w="5220" w:type="dxa"/>
          </w:tcPr>
          <w:p w:rsidR="00D7162A" w:rsidRDefault="00D7162A">
            <w:r>
              <w:t>DTM*151*19990228</w:t>
            </w:r>
          </w:p>
        </w:tc>
        <w:tc>
          <w:tcPr>
            <w:tcW w:w="5040" w:type="dxa"/>
          </w:tcPr>
          <w:p w:rsidR="00D7162A" w:rsidRDefault="00D7162A">
            <w:r>
              <w:t>Service Period End</w:t>
            </w:r>
          </w:p>
        </w:tc>
      </w:tr>
      <w:tr w:rsidR="00D7162A">
        <w:tc>
          <w:tcPr>
            <w:tcW w:w="5220" w:type="dxa"/>
          </w:tcPr>
          <w:p w:rsidR="00D7162A" w:rsidRDefault="00D7162A">
            <w:r>
              <w:t>SLN*1**A</w:t>
            </w:r>
          </w:p>
        </w:tc>
        <w:tc>
          <w:tcPr>
            <w:tcW w:w="5040" w:type="dxa"/>
          </w:tcPr>
          <w:p w:rsidR="00D7162A" w:rsidRDefault="00D7162A">
            <w:r>
              <w:t>Sequential charge line item counter</w:t>
            </w:r>
          </w:p>
        </w:tc>
      </w:tr>
      <w:tr w:rsidR="00D7162A">
        <w:tc>
          <w:tcPr>
            <w:tcW w:w="5220" w:type="dxa"/>
          </w:tcPr>
          <w:p w:rsidR="00D7162A" w:rsidRPr="00560FC8" w:rsidRDefault="00D7162A">
            <w:pPr>
              <w:rPr>
                <w:lang w:val="fr-FR"/>
              </w:rPr>
            </w:pPr>
            <w:r w:rsidRPr="00560FC8">
              <w:rPr>
                <w:lang w:val="fr-FR"/>
              </w:rPr>
              <w:t>SAC*C*F950*EU*BAS001*500***5.00*MO*1*****CUSTOMER CHARGE</w:t>
            </w:r>
          </w:p>
        </w:tc>
        <w:tc>
          <w:tcPr>
            <w:tcW w:w="5040" w:type="dxa"/>
          </w:tcPr>
          <w:p w:rsidR="00D7162A" w:rsidRDefault="00D7162A">
            <w:r>
              <w:t>$5.00/month Customer Charge for a one month period.</w:t>
            </w:r>
          </w:p>
        </w:tc>
      </w:tr>
      <w:tr w:rsidR="00D7162A">
        <w:tc>
          <w:tcPr>
            <w:tcW w:w="5220" w:type="dxa"/>
            <w:shd w:val="pct5" w:color="auto" w:fill="FFFFFF"/>
          </w:tcPr>
          <w:p w:rsidR="00D7162A" w:rsidRDefault="00D7162A">
            <w:r>
              <w:t>IT1*2*****SV*ELECTRIC*C3*RATE</w:t>
            </w:r>
          </w:p>
        </w:tc>
        <w:tc>
          <w:tcPr>
            <w:tcW w:w="5040" w:type="dxa"/>
          </w:tcPr>
          <w:p w:rsidR="00D7162A" w:rsidRDefault="00D7162A">
            <w:r>
              <w:t>Sequential Line Item Counter.  Also indicates that charges are transmitted at a Rate level</w:t>
            </w:r>
          </w:p>
        </w:tc>
      </w:tr>
      <w:tr w:rsidR="00D7162A">
        <w:tc>
          <w:tcPr>
            <w:tcW w:w="5220" w:type="dxa"/>
          </w:tcPr>
          <w:p w:rsidR="00D7162A" w:rsidRDefault="00D7162A">
            <w:r>
              <w:t>REF*RB*A29</w:t>
            </w:r>
          </w:p>
        </w:tc>
        <w:tc>
          <w:tcPr>
            <w:tcW w:w="5040" w:type="dxa"/>
          </w:tcPr>
          <w:p w:rsidR="00D7162A" w:rsidRDefault="00D7162A">
            <w:r>
              <w:t>ESP Rate Code</w:t>
            </w:r>
          </w:p>
        </w:tc>
      </w:tr>
      <w:tr w:rsidR="00D7162A">
        <w:tc>
          <w:tcPr>
            <w:tcW w:w="5220" w:type="dxa"/>
          </w:tcPr>
          <w:p w:rsidR="00D7162A" w:rsidRDefault="00D7162A">
            <w:r>
              <w:t>DTM*150*19990201</w:t>
            </w:r>
          </w:p>
        </w:tc>
        <w:tc>
          <w:tcPr>
            <w:tcW w:w="5040" w:type="dxa"/>
          </w:tcPr>
          <w:p w:rsidR="00D7162A" w:rsidRDefault="00D7162A">
            <w:r>
              <w:t>Service Period Start</w:t>
            </w:r>
          </w:p>
        </w:tc>
      </w:tr>
      <w:tr w:rsidR="00D7162A">
        <w:tc>
          <w:tcPr>
            <w:tcW w:w="5220" w:type="dxa"/>
          </w:tcPr>
          <w:p w:rsidR="00D7162A" w:rsidRDefault="00D7162A">
            <w:r>
              <w:t>DTM*151*19990228</w:t>
            </w:r>
          </w:p>
        </w:tc>
        <w:tc>
          <w:tcPr>
            <w:tcW w:w="5040" w:type="dxa"/>
          </w:tcPr>
          <w:p w:rsidR="00D7162A" w:rsidRDefault="00D7162A">
            <w:r>
              <w:t>Service Period End</w:t>
            </w:r>
          </w:p>
        </w:tc>
      </w:tr>
      <w:tr w:rsidR="00D7162A">
        <w:tc>
          <w:tcPr>
            <w:tcW w:w="5220" w:type="dxa"/>
          </w:tcPr>
          <w:p w:rsidR="00D7162A" w:rsidRDefault="00D7162A">
            <w:r>
              <w:t>SLN*1**A</w:t>
            </w:r>
          </w:p>
        </w:tc>
        <w:tc>
          <w:tcPr>
            <w:tcW w:w="5040" w:type="dxa"/>
          </w:tcPr>
          <w:p w:rsidR="00D7162A" w:rsidRDefault="00D7162A">
            <w:r>
              <w:t>Sequential charge line item counter</w:t>
            </w:r>
          </w:p>
        </w:tc>
      </w:tr>
      <w:tr w:rsidR="00D7162A">
        <w:tc>
          <w:tcPr>
            <w:tcW w:w="5220" w:type="dxa"/>
          </w:tcPr>
          <w:p w:rsidR="00D7162A" w:rsidRPr="00560FC8" w:rsidRDefault="00D7162A">
            <w:pPr>
              <w:rPr>
                <w:lang w:val="de-DE"/>
              </w:rPr>
            </w:pPr>
            <w:r w:rsidRPr="00560FC8">
              <w:rPr>
                <w:lang w:val="de-DE"/>
              </w:rPr>
              <w:t>SAC*C*F950*EU*GEN004*3189***.03678*KH*867*****GENERATION CHARGE</w:t>
            </w:r>
          </w:p>
        </w:tc>
        <w:tc>
          <w:tcPr>
            <w:tcW w:w="5040" w:type="dxa"/>
          </w:tcPr>
          <w:p w:rsidR="00D7162A" w:rsidRDefault="00D7162A">
            <w:r>
              <w:t>867 kWh * 3.678 cents/kWh = $31.89</w:t>
            </w:r>
          </w:p>
        </w:tc>
      </w:tr>
      <w:tr w:rsidR="00D7162A">
        <w:tc>
          <w:tcPr>
            <w:tcW w:w="5220" w:type="dxa"/>
          </w:tcPr>
          <w:p w:rsidR="00D7162A" w:rsidRDefault="00D7162A">
            <w:r>
              <w:t>TDS*3910</w:t>
            </w:r>
          </w:p>
        </w:tc>
        <w:tc>
          <w:tcPr>
            <w:tcW w:w="5040" w:type="dxa"/>
          </w:tcPr>
          <w:p w:rsidR="00D7162A" w:rsidRDefault="00D7162A">
            <w:r>
              <w:t>$39.10 Total ESP Portion billed to the customer.</w:t>
            </w:r>
          </w:p>
        </w:tc>
      </w:tr>
      <w:tr w:rsidR="00D7162A">
        <w:tc>
          <w:tcPr>
            <w:tcW w:w="5220" w:type="dxa"/>
          </w:tcPr>
          <w:p w:rsidR="00D7162A" w:rsidRDefault="00D7162A">
            <w:r>
              <w:t>CTT*2</w:t>
            </w:r>
          </w:p>
        </w:tc>
        <w:tc>
          <w:tcPr>
            <w:tcW w:w="5040" w:type="dxa"/>
          </w:tcPr>
          <w:p w:rsidR="00D7162A" w:rsidRDefault="00D7162A">
            <w:r>
              <w:t>Number of IT1 segments</w:t>
            </w:r>
          </w:p>
        </w:tc>
      </w:tr>
    </w:tbl>
    <w:p w:rsidR="00D7162A" w:rsidRDefault="00D7162A"/>
    <w:p w:rsidR="00D7162A" w:rsidRDefault="00D7162A"/>
    <w:p w:rsidR="00D7162A" w:rsidRDefault="00D7162A">
      <w:pPr>
        <w:jc w:val="center"/>
        <w:rPr>
          <w:b/>
          <w:sz w:val="28"/>
        </w:rPr>
      </w:pPr>
      <w:r>
        <w:rPr>
          <w:b/>
        </w:rPr>
        <w:br w:type="page"/>
      </w:r>
      <w:r>
        <w:rPr>
          <w:b/>
          <w:sz w:val="28"/>
        </w:rPr>
        <w:lastRenderedPageBreak/>
        <w:t xml:space="preserve"> RATE READY EXAMPLES</w:t>
      </w:r>
    </w:p>
    <w:p w:rsidR="00D7162A" w:rsidRDefault="00D7162A">
      <w:pPr>
        <w:rPr>
          <w:b/>
        </w:rPr>
      </w:pPr>
    </w:p>
    <w:p w:rsidR="00D7162A" w:rsidRDefault="00D7162A">
      <w:pPr>
        <w:pStyle w:val="Heading2"/>
        <w:rPr>
          <w:rFonts w:ascii="Times New Roman" w:hAnsi="Times New Roman"/>
          <w:sz w:val="24"/>
        </w:rPr>
      </w:pPr>
      <w:bookmarkStart w:id="776" w:name="_Toc470748273"/>
      <w:bookmarkStart w:id="777" w:name="_Toc479738359"/>
      <w:bookmarkStart w:id="778" w:name="_Toc479738445"/>
      <w:bookmarkStart w:id="779" w:name="_Toc479746833"/>
      <w:bookmarkStart w:id="780" w:name="_Toc493255048"/>
      <w:bookmarkStart w:id="781" w:name="_Toc528144961"/>
      <w:bookmarkStart w:id="782" w:name="_Toc532878951"/>
      <w:bookmarkStart w:id="783" w:name="_Toc532879041"/>
      <w:bookmarkStart w:id="784" w:name="_Toc535217916"/>
      <w:bookmarkStart w:id="785" w:name="_Toc535218362"/>
      <w:bookmarkStart w:id="786" w:name="_Toc535219261"/>
      <w:bookmarkStart w:id="787" w:name="_Toc535220671"/>
      <w:bookmarkStart w:id="788" w:name="_Toc125456023"/>
      <w:bookmarkStart w:id="789" w:name="_Toc350773951"/>
      <w:r>
        <w:rPr>
          <w:rFonts w:ascii="Times New Roman" w:hAnsi="Times New Roman"/>
          <w:b w:val="0"/>
          <w:sz w:val="24"/>
        </w:rPr>
        <w:t>Scenario #1</w:t>
      </w:r>
      <w:r>
        <w:rPr>
          <w:rFonts w:ascii="Times New Roman" w:hAnsi="Times New Roman"/>
          <w:sz w:val="24"/>
        </w:rPr>
        <w:t>: Month 1 – Cancellation 810</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rsidR="00D7162A" w:rsidRDefault="00D7162A"/>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220"/>
        <w:gridCol w:w="5040"/>
      </w:tblGrid>
      <w:tr w:rsidR="00D7162A">
        <w:tc>
          <w:tcPr>
            <w:tcW w:w="5220" w:type="dxa"/>
          </w:tcPr>
          <w:p w:rsidR="00D7162A" w:rsidRDefault="00D7162A">
            <w:r>
              <w:t>BIG*19990315*19990201123500003***2048392934504**ME*01</w:t>
            </w:r>
          </w:p>
        </w:tc>
        <w:tc>
          <w:tcPr>
            <w:tcW w:w="5040" w:type="dxa"/>
          </w:tcPr>
          <w:p w:rsidR="00D7162A" w:rsidRDefault="00D7162A">
            <w:r>
              <w:t>Bill date, unique bill number and cross reference number to corresponding 867</w:t>
            </w:r>
          </w:p>
        </w:tc>
      </w:tr>
      <w:tr w:rsidR="00D7162A">
        <w:tc>
          <w:tcPr>
            <w:tcW w:w="5220" w:type="dxa"/>
          </w:tcPr>
          <w:p w:rsidR="00D7162A" w:rsidRDefault="00D7162A">
            <w:r>
              <w:t>REF*OI*19990201123500001</w:t>
            </w:r>
          </w:p>
        </w:tc>
        <w:tc>
          <w:tcPr>
            <w:tcW w:w="5040" w:type="dxa"/>
          </w:tcPr>
          <w:p w:rsidR="00D7162A" w:rsidRDefault="00D7162A">
            <w:r>
              <w:t>Original bill number</w:t>
            </w:r>
          </w:p>
        </w:tc>
      </w:tr>
      <w:tr w:rsidR="00D7162A">
        <w:tc>
          <w:tcPr>
            <w:tcW w:w="5220" w:type="dxa"/>
          </w:tcPr>
          <w:p w:rsidR="00D7162A" w:rsidRDefault="00D7162A">
            <w:r>
              <w:t>REF*12*1234567890</w:t>
            </w:r>
          </w:p>
        </w:tc>
        <w:tc>
          <w:tcPr>
            <w:tcW w:w="5040" w:type="dxa"/>
          </w:tcPr>
          <w:p w:rsidR="00D7162A" w:rsidRDefault="00D7162A">
            <w:r>
              <w:t>LDC account number</w:t>
            </w:r>
          </w:p>
        </w:tc>
      </w:tr>
      <w:tr w:rsidR="00D7162A">
        <w:tc>
          <w:tcPr>
            <w:tcW w:w="5220" w:type="dxa"/>
          </w:tcPr>
          <w:p w:rsidR="00D7162A" w:rsidRDefault="00D7162A">
            <w:r>
              <w:t>REF*11*1394959</w:t>
            </w:r>
          </w:p>
        </w:tc>
        <w:tc>
          <w:tcPr>
            <w:tcW w:w="5040" w:type="dxa"/>
          </w:tcPr>
          <w:p w:rsidR="00D7162A" w:rsidRDefault="00D7162A">
            <w:r>
              <w:t xml:space="preserve">ESP account number </w:t>
            </w:r>
          </w:p>
        </w:tc>
      </w:tr>
      <w:tr w:rsidR="00D7162A">
        <w:tc>
          <w:tcPr>
            <w:tcW w:w="5220" w:type="dxa"/>
          </w:tcPr>
          <w:p w:rsidR="00D7162A" w:rsidRDefault="00D7162A">
            <w:r>
              <w:t>REF*BLT*LDC</w:t>
            </w:r>
          </w:p>
        </w:tc>
        <w:tc>
          <w:tcPr>
            <w:tcW w:w="5040" w:type="dxa"/>
          </w:tcPr>
          <w:p w:rsidR="00D7162A" w:rsidRDefault="00D7162A">
            <w:r>
              <w:t>LDC will consolidate the ESP and LDC charges</w:t>
            </w:r>
          </w:p>
        </w:tc>
      </w:tr>
      <w:tr w:rsidR="00D7162A">
        <w:tc>
          <w:tcPr>
            <w:tcW w:w="5220" w:type="dxa"/>
          </w:tcPr>
          <w:p w:rsidR="00D7162A" w:rsidRDefault="00D7162A">
            <w:r>
              <w:t>REF*PC*LDC</w:t>
            </w:r>
          </w:p>
        </w:tc>
        <w:tc>
          <w:tcPr>
            <w:tcW w:w="5040" w:type="dxa"/>
          </w:tcPr>
          <w:p w:rsidR="00D7162A" w:rsidRDefault="00D7162A">
            <w:r>
              <w:t>LDC will calculate all charges (Rate Ready)</w:t>
            </w:r>
          </w:p>
        </w:tc>
      </w:tr>
      <w:tr w:rsidR="00D7162A">
        <w:tc>
          <w:tcPr>
            <w:tcW w:w="5220" w:type="dxa"/>
          </w:tcPr>
          <w:p w:rsidR="00D7162A" w:rsidRDefault="00D7162A">
            <w:r>
              <w:t>REF*BF*21</w:t>
            </w:r>
          </w:p>
        </w:tc>
        <w:tc>
          <w:tcPr>
            <w:tcW w:w="5040" w:type="dxa"/>
          </w:tcPr>
          <w:p w:rsidR="00D7162A" w:rsidRDefault="00D7162A">
            <w:r>
              <w:t>Billing Cycle Number 21</w:t>
            </w:r>
          </w:p>
        </w:tc>
      </w:tr>
      <w:tr w:rsidR="00D7162A">
        <w:tc>
          <w:tcPr>
            <w:tcW w:w="5220" w:type="dxa"/>
          </w:tcPr>
          <w:p w:rsidR="00D7162A" w:rsidRDefault="00D7162A">
            <w:r>
              <w:t>N1*8S*LDC UTILITY CO*1*007909411</w:t>
            </w:r>
          </w:p>
        </w:tc>
        <w:tc>
          <w:tcPr>
            <w:tcW w:w="5040" w:type="dxa"/>
          </w:tcPr>
          <w:p w:rsidR="00D7162A" w:rsidRDefault="00D7162A">
            <w:r>
              <w:t>LDC name and DUNS or DUNS+4 number</w:t>
            </w:r>
          </w:p>
        </w:tc>
      </w:tr>
      <w:tr w:rsidR="00D7162A">
        <w:tc>
          <w:tcPr>
            <w:tcW w:w="5220" w:type="dxa"/>
          </w:tcPr>
          <w:p w:rsidR="00D7162A" w:rsidRDefault="00D7162A">
            <w:r>
              <w:t>N1*SJ*ESP SUPPLIER CO*9*007909422ESP1</w:t>
            </w:r>
          </w:p>
        </w:tc>
        <w:tc>
          <w:tcPr>
            <w:tcW w:w="5040" w:type="dxa"/>
          </w:tcPr>
          <w:p w:rsidR="00D7162A" w:rsidRDefault="00D7162A">
            <w:r>
              <w:t>ESP name and DUNS or DUNS+4 number</w:t>
            </w:r>
          </w:p>
        </w:tc>
      </w:tr>
      <w:tr w:rsidR="00D7162A">
        <w:tc>
          <w:tcPr>
            <w:tcW w:w="5220" w:type="dxa"/>
          </w:tcPr>
          <w:p w:rsidR="00D7162A" w:rsidRDefault="00D7162A">
            <w:r>
              <w:t>N1*8R*CUSTOMER NAME</w:t>
            </w:r>
          </w:p>
        </w:tc>
        <w:tc>
          <w:tcPr>
            <w:tcW w:w="5040" w:type="dxa"/>
          </w:tcPr>
          <w:p w:rsidR="00D7162A" w:rsidRDefault="00D7162A">
            <w:r>
              <w:t>Customer’s name as it appears on The customer’s bill</w:t>
            </w:r>
          </w:p>
        </w:tc>
      </w:tr>
      <w:tr w:rsidR="00D7162A">
        <w:tc>
          <w:tcPr>
            <w:tcW w:w="5220" w:type="dxa"/>
          </w:tcPr>
          <w:p w:rsidR="00D7162A" w:rsidRDefault="00D7162A">
            <w:r>
              <w:t>ITD******19990220</w:t>
            </w:r>
          </w:p>
        </w:tc>
        <w:tc>
          <w:tcPr>
            <w:tcW w:w="5040" w:type="dxa"/>
          </w:tcPr>
          <w:p w:rsidR="00D7162A" w:rsidRDefault="00D7162A">
            <w:r>
              <w:t>Customer’s Payment Due Date</w:t>
            </w:r>
          </w:p>
        </w:tc>
      </w:tr>
      <w:tr w:rsidR="00D7162A">
        <w:tc>
          <w:tcPr>
            <w:tcW w:w="5220" w:type="dxa"/>
            <w:shd w:val="pct5" w:color="auto" w:fill="FFFFFF"/>
          </w:tcPr>
          <w:p w:rsidR="00D7162A" w:rsidRDefault="00D7162A">
            <w:r>
              <w:t>IT1*1*****SV*ELECTRIC*C3*ACCOUNT</w:t>
            </w:r>
          </w:p>
        </w:tc>
        <w:tc>
          <w:tcPr>
            <w:tcW w:w="5040" w:type="dxa"/>
          </w:tcPr>
          <w:p w:rsidR="00D7162A" w:rsidRDefault="00D7162A">
            <w:r>
              <w:t xml:space="preserve">Sequential Line Item Counter.  Also indicates that charges are transmitted at </w:t>
            </w:r>
            <w:proofErr w:type="spellStart"/>
            <w:r>
              <w:t>a</w:t>
            </w:r>
            <w:proofErr w:type="spellEnd"/>
            <w:r>
              <w:t xml:space="preserve"> Account level</w:t>
            </w:r>
          </w:p>
        </w:tc>
      </w:tr>
      <w:tr w:rsidR="00D7162A">
        <w:tc>
          <w:tcPr>
            <w:tcW w:w="5220" w:type="dxa"/>
          </w:tcPr>
          <w:p w:rsidR="00D7162A" w:rsidRDefault="00D7162A">
            <w:r>
              <w:t>TXI*ST*3.02**CD*F950**A</w:t>
            </w:r>
          </w:p>
        </w:tc>
        <w:tc>
          <w:tcPr>
            <w:tcW w:w="5040" w:type="dxa"/>
          </w:tcPr>
          <w:p w:rsidR="00D7162A" w:rsidRDefault="00D7162A">
            <w:r>
              <w:t>$3.02 State Sales Tax billed to the customer</w:t>
            </w:r>
          </w:p>
        </w:tc>
      </w:tr>
      <w:tr w:rsidR="00D7162A">
        <w:tc>
          <w:tcPr>
            <w:tcW w:w="5220" w:type="dxa"/>
          </w:tcPr>
          <w:p w:rsidR="00D7162A" w:rsidRDefault="00D7162A">
            <w:r>
              <w:t>DTM*150*19990101</w:t>
            </w:r>
          </w:p>
        </w:tc>
        <w:tc>
          <w:tcPr>
            <w:tcW w:w="5040" w:type="dxa"/>
          </w:tcPr>
          <w:p w:rsidR="00D7162A" w:rsidRDefault="00D7162A">
            <w:r>
              <w:t>Service Period Start</w:t>
            </w:r>
          </w:p>
        </w:tc>
      </w:tr>
      <w:tr w:rsidR="00D7162A">
        <w:tc>
          <w:tcPr>
            <w:tcW w:w="5220" w:type="dxa"/>
          </w:tcPr>
          <w:p w:rsidR="00D7162A" w:rsidRDefault="00D7162A">
            <w:r>
              <w:t>DTM*151*19990131</w:t>
            </w:r>
          </w:p>
        </w:tc>
        <w:tc>
          <w:tcPr>
            <w:tcW w:w="5040" w:type="dxa"/>
          </w:tcPr>
          <w:p w:rsidR="00D7162A" w:rsidRDefault="00D7162A">
            <w:r>
              <w:t>Service Period End</w:t>
            </w:r>
          </w:p>
        </w:tc>
      </w:tr>
      <w:tr w:rsidR="00D7162A">
        <w:tc>
          <w:tcPr>
            <w:tcW w:w="5220" w:type="dxa"/>
          </w:tcPr>
          <w:p w:rsidR="00D7162A" w:rsidRDefault="00D7162A">
            <w:r>
              <w:t>SLN*1**A</w:t>
            </w:r>
          </w:p>
        </w:tc>
        <w:tc>
          <w:tcPr>
            <w:tcW w:w="5040" w:type="dxa"/>
          </w:tcPr>
          <w:p w:rsidR="00D7162A" w:rsidRDefault="00D7162A">
            <w:r>
              <w:t>Sequential charge line item counter</w:t>
            </w:r>
          </w:p>
        </w:tc>
      </w:tr>
      <w:tr w:rsidR="00D7162A">
        <w:tc>
          <w:tcPr>
            <w:tcW w:w="5220" w:type="dxa"/>
          </w:tcPr>
          <w:p w:rsidR="00D7162A" w:rsidRPr="00560FC8" w:rsidRDefault="00D7162A">
            <w:pPr>
              <w:rPr>
                <w:lang w:val="fr-FR"/>
              </w:rPr>
            </w:pPr>
            <w:r w:rsidRPr="00560FC8">
              <w:rPr>
                <w:lang w:val="fr-FR"/>
              </w:rPr>
              <w:t>SAC*C*F950*EU*BAS001*500***5.00*MO*1*****CUSTOMER CHARGE</w:t>
            </w:r>
          </w:p>
        </w:tc>
        <w:tc>
          <w:tcPr>
            <w:tcW w:w="5040" w:type="dxa"/>
          </w:tcPr>
          <w:p w:rsidR="00D7162A" w:rsidRDefault="00D7162A">
            <w:r>
              <w:t>$5.00/month Customer Charge for a one month period.</w:t>
            </w:r>
          </w:p>
        </w:tc>
      </w:tr>
      <w:tr w:rsidR="00D7162A">
        <w:tc>
          <w:tcPr>
            <w:tcW w:w="5220" w:type="dxa"/>
            <w:shd w:val="pct5" w:color="auto" w:fill="FFFFFF"/>
          </w:tcPr>
          <w:p w:rsidR="00D7162A" w:rsidRDefault="00D7162A">
            <w:r>
              <w:t>IT1*2*****SV*ELECTRIC*C3*RATE</w:t>
            </w:r>
          </w:p>
        </w:tc>
        <w:tc>
          <w:tcPr>
            <w:tcW w:w="5040" w:type="dxa"/>
          </w:tcPr>
          <w:p w:rsidR="00D7162A" w:rsidRDefault="00D7162A">
            <w:r>
              <w:t>Sequential Line Item Counter.  Also indicates that charges are transmitted at a Rate level</w:t>
            </w:r>
          </w:p>
        </w:tc>
      </w:tr>
      <w:tr w:rsidR="00D7162A">
        <w:tc>
          <w:tcPr>
            <w:tcW w:w="5220" w:type="dxa"/>
          </w:tcPr>
          <w:p w:rsidR="00D7162A" w:rsidRDefault="00D7162A">
            <w:r>
              <w:t>REF*RB*A29</w:t>
            </w:r>
          </w:p>
        </w:tc>
        <w:tc>
          <w:tcPr>
            <w:tcW w:w="5040" w:type="dxa"/>
          </w:tcPr>
          <w:p w:rsidR="00D7162A" w:rsidRDefault="00D7162A">
            <w:r>
              <w:t>ESP Rate Code</w:t>
            </w:r>
          </w:p>
        </w:tc>
      </w:tr>
      <w:tr w:rsidR="00D7162A">
        <w:tc>
          <w:tcPr>
            <w:tcW w:w="5220" w:type="dxa"/>
          </w:tcPr>
          <w:p w:rsidR="00D7162A" w:rsidRDefault="00D7162A">
            <w:r>
              <w:t>DTM*150*19990101</w:t>
            </w:r>
          </w:p>
        </w:tc>
        <w:tc>
          <w:tcPr>
            <w:tcW w:w="5040" w:type="dxa"/>
          </w:tcPr>
          <w:p w:rsidR="00D7162A" w:rsidRDefault="00D7162A">
            <w:r>
              <w:t>Service Period Start</w:t>
            </w:r>
          </w:p>
        </w:tc>
      </w:tr>
      <w:tr w:rsidR="00D7162A">
        <w:tc>
          <w:tcPr>
            <w:tcW w:w="5220" w:type="dxa"/>
          </w:tcPr>
          <w:p w:rsidR="00D7162A" w:rsidRDefault="00D7162A">
            <w:r>
              <w:t>DTM*151*19990131</w:t>
            </w:r>
          </w:p>
        </w:tc>
        <w:tc>
          <w:tcPr>
            <w:tcW w:w="5040" w:type="dxa"/>
          </w:tcPr>
          <w:p w:rsidR="00D7162A" w:rsidRDefault="00D7162A">
            <w:r>
              <w:t>Service Period End</w:t>
            </w:r>
          </w:p>
        </w:tc>
      </w:tr>
      <w:tr w:rsidR="00D7162A">
        <w:tc>
          <w:tcPr>
            <w:tcW w:w="5220" w:type="dxa"/>
          </w:tcPr>
          <w:p w:rsidR="00D7162A" w:rsidRDefault="00D7162A">
            <w:r>
              <w:t>SLN*1**A</w:t>
            </w:r>
          </w:p>
        </w:tc>
        <w:tc>
          <w:tcPr>
            <w:tcW w:w="5040" w:type="dxa"/>
          </w:tcPr>
          <w:p w:rsidR="00D7162A" w:rsidRDefault="00D7162A">
            <w:r>
              <w:t>Sequential charge line item counter</w:t>
            </w:r>
          </w:p>
        </w:tc>
      </w:tr>
      <w:tr w:rsidR="00D7162A">
        <w:tc>
          <w:tcPr>
            <w:tcW w:w="5220" w:type="dxa"/>
          </w:tcPr>
          <w:p w:rsidR="00D7162A" w:rsidRPr="00560FC8" w:rsidRDefault="00D7162A">
            <w:pPr>
              <w:rPr>
                <w:lang w:val="de-DE"/>
              </w:rPr>
            </w:pPr>
            <w:r w:rsidRPr="00560FC8">
              <w:rPr>
                <w:lang w:val="de-DE"/>
              </w:rPr>
              <w:t>SAC*C*F950*EU*GEN004*4539***.03678*KH*1234*****GENERATION CHARGE</w:t>
            </w:r>
          </w:p>
        </w:tc>
        <w:tc>
          <w:tcPr>
            <w:tcW w:w="5040" w:type="dxa"/>
          </w:tcPr>
          <w:p w:rsidR="00D7162A" w:rsidRDefault="00D7162A">
            <w:r>
              <w:t>1234 kWh * 3.678 cents/kWh = $45.39</w:t>
            </w:r>
          </w:p>
        </w:tc>
      </w:tr>
      <w:tr w:rsidR="00D7162A">
        <w:tc>
          <w:tcPr>
            <w:tcW w:w="5220" w:type="dxa"/>
          </w:tcPr>
          <w:p w:rsidR="00D7162A" w:rsidRDefault="00D7162A">
            <w:r>
              <w:t>TDS*5341</w:t>
            </w:r>
          </w:p>
        </w:tc>
        <w:tc>
          <w:tcPr>
            <w:tcW w:w="5040" w:type="dxa"/>
          </w:tcPr>
          <w:p w:rsidR="00D7162A" w:rsidRDefault="00D7162A">
            <w:r>
              <w:t>$53.41 Total ESP Portion billed to the customer.</w:t>
            </w:r>
          </w:p>
        </w:tc>
      </w:tr>
      <w:tr w:rsidR="00D7162A">
        <w:tc>
          <w:tcPr>
            <w:tcW w:w="5220" w:type="dxa"/>
          </w:tcPr>
          <w:p w:rsidR="00D7162A" w:rsidRDefault="00D7162A">
            <w:r>
              <w:t>CTT*2</w:t>
            </w:r>
          </w:p>
        </w:tc>
        <w:tc>
          <w:tcPr>
            <w:tcW w:w="5040" w:type="dxa"/>
          </w:tcPr>
          <w:p w:rsidR="00D7162A" w:rsidRDefault="00D7162A">
            <w:r>
              <w:t>Number of IT1 segments</w:t>
            </w:r>
          </w:p>
        </w:tc>
      </w:tr>
    </w:tbl>
    <w:p w:rsidR="00D7162A" w:rsidRDefault="00D7162A"/>
    <w:p w:rsidR="00D7162A" w:rsidRDefault="00D7162A">
      <w:pPr>
        <w:jc w:val="center"/>
        <w:rPr>
          <w:b/>
          <w:sz w:val="28"/>
        </w:rPr>
      </w:pPr>
      <w:r>
        <w:rPr>
          <w:b/>
        </w:rPr>
        <w:br w:type="page"/>
      </w:r>
      <w:r>
        <w:rPr>
          <w:b/>
          <w:sz w:val="28"/>
        </w:rPr>
        <w:lastRenderedPageBreak/>
        <w:t xml:space="preserve"> RATE READY EXAMPLES</w:t>
      </w:r>
    </w:p>
    <w:p w:rsidR="00D7162A" w:rsidRDefault="00D7162A">
      <w:pPr>
        <w:rPr>
          <w:b/>
        </w:rPr>
      </w:pPr>
    </w:p>
    <w:p w:rsidR="00D7162A" w:rsidRDefault="00D7162A">
      <w:pPr>
        <w:pStyle w:val="Heading2"/>
        <w:rPr>
          <w:rFonts w:ascii="Times New Roman" w:hAnsi="Times New Roman"/>
          <w:sz w:val="24"/>
        </w:rPr>
      </w:pPr>
      <w:bookmarkStart w:id="790" w:name="_Toc493255049"/>
      <w:bookmarkStart w:id="791" w:name="_Toc528144962"/>
      <w:bookmarkStart w:id="792" w:name="_Toc532878952"/>
      <w:bookmarkStart w:id="793" w:name="_Toc532879042"/>
      <w:bookmarkStart w:id="794" w:name="_Toc535217917"/>
      <w:bookmarkStart w:id="795" w:name="_Toc535218363"/>
      <w:bookmarkStart w:id="796" w:name="_Toc535219262"/>
      <w:bookmarkStart w:id="797" w:name="_Toc535220672"/>
      <w:bookmarkStart w:id="798" w:name="_Toc125456024"/>
      <w:bookmarkStart w:id="799" w:name="_Toc350773952"/>
      <w:r>
        <w:rPr>
          <w:rFonts w:ascii="Times New Roman" w:hAnsi="Times New Roman"/>
          <w:b w:val="0"/>
          <w:sz w:val="24"/>
        </w:rPr>
        <w:t>Scenario #1:</w:t>
      </w:r>
      <w:r>
        <w:rPr>
          <w:rFonts w:ascii="Times New Roman" w:hAnsi="Times New Roman"/>
          <w:sz w:val="24"/>
        </w:rPr>
        <w:t xml:space="preserve"> Month 2 – Cancellation 810</w:t>
      </w:r>
      <w:bookmarkEnd w:id="790"/>
      <w:bookmarkEnd w:id="791"/>
      <w:bookmarkEnd w:id="792"/>
      <w:bookmarkEnd w:id="793"/>
      <w:bookmarkEnd w:id="794"/>
      <w:bookmarkEnd w:id="795"/>
      <w:bookmarkEnd w:id="796"/>
      <w:bookmarkEnd w:id="797"/>
      <w:bookmarkEnd w:id="798"/>
      <w:bookmarkEnd w:id="799"/>
    </w:p>
    <w:p w:rsidR="00D7162A" w:rsidRDefault="00D7162A"/>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220"/>
        <w:gridCol w:w="5040"/>
      </w:tblGrid>
      <w:tr w:rsidR="00D7162A">
        <w:tc>
          <w:tcPr>
            <w:tcW w:w="5220" w:type="dxa"/>
          </w:tcPr>
          <w:p w:rsidR="00D7162A" w:rsidRDefault="00D7162A">
            <w:r>
              <w:t>BIG*19990315*19990301123500004***2048392934505**ME*01</w:t>
            </w:r>
          </w:p>
        </w:tc>
        <w:tc>
          <w:tcPr>
            <w:tcW w:w="5040" w:type="dxa"/>
          </w:tcPr>
          <w:p w:rsidR="00D7162A" w:rsidRDefault="00D7162A">
            <w:r>
              <w:t>Bill date, unique bill number and cross reference number to corresponding 867</w:t>
            </w:r>
          </w:p>
        </w:tc>
      </w:tr>
      <w:tr w:rsidR="00D7162A">
        <w:tc>
          <w:tcPr>
            <w:tcW w:w="5220" w:type="dxa"/>
          </w:tcPr>
          <w:p w:rsidR="00D7162A" w:rsidRDefault="00D7162A">
            <w:r>
              <w:t>REF*OI*19990301123500001</w:t>
            </w:r>
          </w:p>
        </w:tc>
        <w:tc>
          <w:tcPr>
            <w:tcW w:w="5040" w:type="dxa"/>
          </w:tcPr>
          <w:p w:rsidR="00D7162A" w:rsidRDefault="00D7162A">
            <w:r>
              <w:t>Bill number being cancelled</w:t>
            </w:r>
          </w:p>
        </w:tc>
      </w:tr>
      <w:tr w:rsidR="00D7162A">
        <w:tc>
          <w:tcPr>
            <w:tcW w:w="5220" w:type="dxa"/>
          </w:tcPr>
          <w:p w:rsidR="00D7162A" w:rsidRDefault="00D7162A">
            <w:r>
              <w:t>REF*12*1234567890</w:t>
            </w:r>
          </w:p>
        </w:tc>
        <w:tc>
          <w:tcPr>
            <w:tcW w:w="5040" w:type="dxa"/>
          </w:tcPr>
          <w:p w:rsidR="00D7162A" w:rsidRDefault="00D7162A">
            <w:r>
              <w:t>LDC account number</w:t>
            </w:r>
          </w:p>
        </w:tc>
      </w:tr>
      <w:tr w:rsidR="00D7162A">
        <w:tc>
          <w:tcPr>
            <w:tcW w:w="5220" w:type="dxa"/>
          </w:tcPr>
          <w:p w:rsidR="00D7162A" w:rsidRDefault="00D7162A">
            <w:r>
              <w:t>REF*11*1394959</w:t>
            </w:r>
          </w:p>
        </w:tc>
        <w:tc>
          <w:tcPr>
            <w:tcW w:w="5040" w:type="dxa"/>
          </w:tcPr>
          <w:p w:rsidR="00D7162A" w:rsidRDefault="00D7162A">
            <w:r>
              <w:t xml:space="preserve">ESP account number </w:t>
            </w:r>
          </w:p>
        </w:tc>
      </w:tr>
      <w:tr w:rsidR="00D7162A">
        <w:tc>
          <w:tcPr>
            <w:tcW w:w="5220" w:type="dxa"/>
          </w:tcPr>
          <w:p w:rsidR="00D7162A" w:rsidRDefault="00D7162A">
            <w:r>
              <w:t>REF*BLT*LDC</w:t>
            </w:r>
          </w:p>
        </w:tc>
        <w:tc>
          <w:tcPr>
            <w:tcW w:w="5040" w:type="dxa"/>
          </w:tcPr>
          <w:p w:rsidR="00D7162A" w:rsidRDefault="00D7162A">
            <w:r>
              <w:t>LDC will consolidate the ESP and LDC charges</w:t>
            </w:r>
          </w:p>
        </w:tc>
      </w:tr>
      <w:tr w:rsidR="00D7162A">
        <w:tc>
          <w:tcPr>
            <w:tcW w:w="5220" w:type="dxa"/>
          </w:tcPr>
          <w:p w:rsidR="00D7162A" w:rsidRDefault="00D7162A">
            <w:r>
              <w:t>REF*PC*LDC</w:t>
            </w:r>
          </w:p>
        </w:tc>
        <w:tc>
          <w:tcPr>
            <w:tcW w:w="5040" w:type="dxa"/>
          </w:tcPr>
          <w:p w:rsidR="00D7162A" w:rsidRDefault="00D7162A">
            <w:r>
              <w:t>LDC will calculate all charges (Rate Ready)</w:t>
            </w:r>
          </w:p>
        </w:tc>
      </w:tr>
      <w:tr w:rsidR="00D7162A">
        <w:tc>
          <w:tcPr>
            <w:tcW w:w="5220" w:type="dxa"/>
          </w:tcPr>
          <w:p w:rsidR="00D7162A" w:rsidRDefault="00D7162A">
            <w:r>
              <w:t>REF*BF*21</w:t>
            </w:r>
          </w:p>
        </w:tc>
        <w:tc>
          <w:tcPr>
            <w:tcW w:w="5040" w:type="dxa"/>
          </w:tcPr>
          <w:p w:rsidR="00D7162A" w:rsidRDefault="00D7162A">
            <w:r>
              <w:t>Billing Cycle Number 21</w:t>
            </w:r>
          </w:p>
        </w:tc>
      </w:tr>
      <w:tr w:rsidR="00D7162A">
        <w:tc>
          <w:tcPr>
            <w:tcW w:w="5220" w:type="dxa"/>
          </w:tcPr>
          <w:p w:rsidR="00D7162A" w:rsidRDefault="00D7162A">
            <w:r>
              <w:t>N1*8S*LDC UTILITY CO*1*007909411</w:t>
            </w:r>
          </w:p>
        </w:tc>
        <w:tc>
          <w:tcPr>
            <w:tcW w:w="5040" w:type="dxa"/>
          </w:tcPr>
          <w:p w:rsidR="00D7162A" w:rsidRDefault="00D7162A">
            <w:r>
              <w:t>LDC name and DUNS or DUNS+4 number</w:t>
            </w:r>
          </w:p>
        </w:tc>
      </w:tr>
      <w:tr w:rsidR="00D7162A">
        <w:tc>
          <w:tcPr>
            <w:tcW w:w="5220" w:type="dxa"/>
          </w:tcPr>
          <w:p w:rsidR="00D7162A" w:rsidRDefault="00D7162A">
            <w:r>
              <w:t>N1*SJ*ESP SUPPLIER CO*9*007909422ESP1</w:t>
            </w:r>
          </w:p>
        </w:tc>
        <w:tc>
          <w:tcPr>
            <w:tcW w:w="5040" w:type="dxa"/>
          </w:tcPr>
          <w:p w:rsidR="00D7162A" w:rsidRDefault="00D7162A">
            <w:r>
              <w:t>ESP name and DUNS or DUNS+4 number</w:t>
            </w:r>
          </w:p>
        </w:tc>
      </w:tr>
      <w:tr w:rsidR="00D7162A">
        <w:tc>
          <w:tcPr>
            <w:tcW w:w="5220" w:type="dxa"/>
          </w:tcPr>
          <w:p w:rsidR="00D7162A" w:rsidRDefault="00D7162A">
            <w:r>
              <w:t>N1*8R*CUSTOMER NAME</w:t>
            </w:r>
          </w:p>
        </w:tc>
        <w:tc>
          <w:tcPr>
            <w:tcW w:w="5040" w:type="dxa"/>
          </w:tcPr>
          <w:p w:rsidR="00D7162A" w:rsidRDefault="00D7162A">
            <w:r>
              <w:t>Customer’s name as it appears on The customer’s bill</w:t>
            </w:r>
          </w:p>
        </w:tc>
      </w:tr>
      <w:tr w:rsidR="00D7162A">
        <w:tc>
          <w:tcPr>
            <w:tcW w:w="5220" w:type="dxa"/>
          </w:tcPr>
          <w:p w:rsidR="00D7162A" w:rsidRDefault="00D7162A">
            <w:r>
              <w:t>ITD******19990320</w:t>
            </w:r>
          </w:p>
        </w:tc>
        <w:tc>
          <w:tcPr>
            <w:tcW w:w="5040" w:type="dxa"/>
          </w:tcPr>
          <w:p w:rsidR="00D7162A" w:rsidRDefault="00D7162A">
            <w:r>
              <w:t>Customer’s Payment Due Date</w:t>
            </w:r>
          </w:p>
        </w:tc>
      </w:tr>
      <w:tr w:rsidR="00D7162A">
        <w:tc>
          <w:tcPr>
            <w:tcW w:w="5220" w:type="dxa"/>
            <w:shd w:val="pct5" w:color="auto" w:fill="FFFFFF"/>
          </w:tcPr>
          <w:p w:rsidR="00D7162A" w:rsidRDefault="00D7162A">
            <w:r>
              <w:t>IT1*1*****SV*ELECTRIC*C3*ACCOUNT</w:t>
            </w:r>
          </w:p>
        </w:tc>
        <w:tc>
          <w:tcPr>
            <w:tcW w:w="5040" w:type="dxa"/>
          </w:tcPr>
          <w:p w:rsidR="00D7162A" w:rsidRDefault="00D7162A">
            <w:r>
              <w:t xml:space="preserve">Sequential Line Item Counter.  Also indicates that charges are transmitted at </w:t>
            </w:r>
            <w:proofErr w:type="spellStart"/>
            <w:r>
              <w:t>a</w:t>
            </w:r>
            <w:proofErr w:type="spellEnd"/>
            <w:r>
              <w:t xml:space="preserve"> Account level</w:t>
            </w:r>
          </w:p>
        </w:tc>
      </w:tr>
      <w:tr w:rsidR="00D7162A">
        <w:tc>
          <w:tcPr>
            <w:tcW w:w="5220" w:type="dxa"/>
          </w:tcPr>
          <w:p w:rsidR="00D7162A" w:rsidRDefault="00D7162A">
            <w:r>
              <w:t>TXI*ST*2.21**CD*F950**A</w:t>
            </w:r>
          </w:p>
        </w:tc>
        <w:tc>
          <w:tcPr>
            <w:tcW w:w="5040" w:type="dxa"/>
          </w:tcPr>
          <w:p w:rsidR="00D7162A" w:rsidRDefault="00D7162A">
            <w:r>
              <w:t>$2.21 State Sales Tax billed to the customer</w:t>
            </w:r>
          </w:p>
        </w:tc>
      </w:tr>
      <w:tr w:rsidR="00D7162A">
        <w:tc>
          <w:tcPr>
            <w:tcW w:w="5220" w:type="dxa"/>
          </w:tcPr>
          <w:p w:rsidR="00D7162A" w:rsidRDefault="00D7162A">
            <w:r>
              <w:t>DTM*150*19990201</w:t>
            </w:r>
          </w:p>
        </w:tc>
        <w:tc>
          <w:tcPr>
            <w:tcW w:w="5040" w:type="dxa"/>
          </w:tcPr>
          <w:p w:rsidR="00D7162A" w:rsidRDefault="00D7162A">
            <w:r>
              <w:t>Service Period Start</w:t>
            </w:r>
          </w:p>
        </w:tc>
      </w:tr>
      <w:tr w:rsidR="00D7162A">
        <w:tc>
          <w:tcPr>
            <w:tcW w:w="5220" w:type="dxa"/>
          </w:tcPr>
          <w:p w:rsidR="00D7162A" w:rsidRDefault="00D7162A">
            <w:r>
              <w:t>DTM*151*19990228</w:t>
            </w:r>
          </w:p>
        </w:tc>
        <w:tc>
          <w:tcPr>
            <w:tcW w:w="5040" w:type="dxa"/>
          </w:tcPr>
          <w:p w:rsidR="00D7162A" w:rsidRDefault="00D7162A">
            <w:r>
              <w:t>Service Period End</w:t>
            </w:r>
          </w:p>
        </w:tc>
      </w:tr>
      <w:tr w:rsidR="00D7162A">
        <w:tc>
          <w:tcPr>
            <w:tcW w:w="5220" w:type="dxa"/>
          </w:tcPr>
          <w:p w:rsidR="00D7162A" w:rsidRDefault="00D7162A">
            <w:r>
              <w:t>SLN*1**A</w:t>
            </w:r>
          </w:p>
        </w:tc>
        <w:tc>
          <w:tcPr>
            <w:tcW w:w="5040" w:type="dxa"/>
          </w:tcPr>
          <w:p w:rsidR="00D7162A" w:rsidRDefault="00D7162A">
            <w:r>
              <w:t>Sequential charge line item counter</w:t>
            </w:r>
          </w:p>
        </w:tc>
      </w:tr>
      <w:tr w:rsidR="00D7162A">
        <w:tc>
          <w:tcPr>
            <w:tcW w:w="5220" w:type="dxa"/>
            <w:tcBorders>
              <w:bottom w:val="nil"/>
            </w:tcBorders>
          </w:tcPr>
          <w:p w:rsidR="00D7162A" w:rsidRPr="00560FC8" w:rsidRDefault="00D7162A">
            <w:pPr>
              <w:rPr>
                <w:lang w:val="fr-FR"/>
              </w:rPr>
            </w:pPr>
            <w:r w:rsidRPr="00560FC8">
              <w:rPr>
                <w:lang w:val="fr-FR"/>
              </w:rPr>
              <w:t>SAC*C*F950*EU*BAS001*500***5.00*MO*1*****CUSTOMER CHARGE</w:t>
            </w:r>
          </w:p>
        </w:tc>
        <w:tc>
          <w:tcPr>
            <w:tcW w:w="5040" w:type="dxa"/>
          </w:tcPr>
          <w:p w:rsidR="00D7162A" w:rsidRDefault="00D7162A">
            <w:r>
              <w:t>$5.00/month Customer Charge for a one month period.</w:t>
            </w:r>
          </w:p>
        </w:tc>
      </w:tr>
      <w:tr w:rsidR="00D7162A">
        <w:tc>
          <w:tcPr>
            <w:tcW w:w="5220" w:type="dxa"/>
            <w:shd w:val="pct5" w:color="auto" w:fill="FFFFFF"/>
          </w:tcPr>
          <w:p w:rsidR="00D7162A" w:rsidRDefault="00D7162A">
            <w:r>
              <w:t>IT1*2*****SV*ELECTRIC*C3*RATE</w:t>
            </w:r>
          </w:p>
        </w:tc>
        <w:tc>
          <w:tcPr>
            <w:tcW w:w="5040" w:type="dxa"/>
          </w:tcPr>
          <w:p w:rsidR="00D7162A" w:rsidRDefault="00D7162A">
            <w:r>
              <w:t>Sequential Line Item Counter.  Also indicates that charges are transmitted at a Rate level</w:t>
            </w:r>
          </w:p>
        </w:tc>
      </w:tr>
      <w:tr w:rsidR="00D7162A">
        <w:tc>
          <w:tcPr>
            <w:tcW w:w="5220" w:type="dxa"/>
          </w:tcPr>
          <w:p w:rsidR="00D7162A" w:rsidRDefault="00D7162A">
            <w:r>
              <w:t>REF*RB*A29</w:t>
            </w:r>
          </w:p>
        </w:tc>
        <w:tc>
          <w:tcPr>
            <w:tcW w:w="5040" w:type="dxa"/>
          </w:tcPr>
          <w:p w:rsidR="00D7162A" w:rsidRDefault="00D7162A">
            <w:r>
              <w:t>ESP Rate Code</w:t>
            </w:r>
          </w:p>
        </w:tc>
      </w:tr>
      <w:tr w:rsidR="00D7162A">
        <w:tc>
          <w:tcPr>
            <w:tcW w:w="5220" w:type="dxa"/>
          </w:tcPr>
          <w:p w:rsidR="00D7162A" w:rsidRDefault="00D7162A">
            <w:r>
              <w:t>DTM*150*19990201</w:t>
            </w:r>
          </w:p>
        </w:tc>
        <w:tc>
          <w:tcPr>
            <w:tcW w:w="5040" w:type="dxa"/>
          </w:tcPr>
          <w:p w:rsidR="00D7162A" w:rsidRDefault="00D7162A">
            <w:r>
              <w:t>Service Period Start</w:t>
            </w:r>
          </w:p>
        </w:tc>
      </w:tr>
      <w:tr w:rsidR="00D7162A">
        <w:tc>
          <w:tcPr>
            <w:tcW w:w="5220" w:type="dxa"/>
          </w:tcPr>
          <w:p w:rsidR="00D7162A" w:rsidRDefault="00D7162A">
            <w:r>
              <w:t>DTM*151*19990228</w:t>
            </w:r>
          </w:p>
        </w:tc>
        <w:tc>
          <w:tcPr>
            <w:tcW w:w="5040" w:type="dxa"/>
          </w:tcPr>
          <w:p w:rsidR="00D7162A" w:rsidRDefault="00D7162A">
            <w:r>
              <w:t>Service Period End</w:t>
            </w:r>
          </w:p>
        </w:tc>
      </w:tr>
      <w:tr w:rsidR="00D7162A">
        <w:tc>
          <w:tcPr>
            <w:tcW w:w="5220" w:type="dxa"/>
          </w:tcPr>
          <w:p w:rsidR="00D7162A" w:rsidRDefault="00D7162A">
            <w:r>
              <w:t>SLN*1**A</w:t>
            </w:r>
          </w:p>
        </w:tc>
        <w:tc>
          <w:tcPr>
            <w:tcW w:w="5040" w:type="dxa"/>
          </w:tcPr>
          <w:p w:rsidR="00D7162A" w:rsidRDefault="00D7162A">
            <w:r>
              <w:t>Sequential charge line item counter</w:t>
            </w:r>
          </w:p>
        </w:tc>
      </w:tr>
      <w:tr w:rsidR="00D7162A">
        <w:tc>
          <w:tcPr>
            <w:tcW w:w="5220" w:type="dxa"/>
          </w:tcPr>
          <w:p w:rsidR="00D7162A" w:rsidRPr="00560FC8" w:rsidRDefault="00D7162A">
            <w:pPr>
              <w:rPr>
                <w:lang w:val="de-DE"/>
              </w:rPr>
            </w:pPr>
            <w:r w:rsidRPr="00560FC8">
              <w:rPr>
                <w:lang w:val="de-DE"/>
              </w:rPr>
              <w:t>SAC*C*F950*EU*GEN004*3189***.03678*KH*867*****GENERATION CHARGE</w:t>
            </w:r>
          </w:p>
        </w:tc>
        <w:tc>
          <w:tcPr>
            <w:tcW w:w="5040" w:type="dxa"/>
          </w:tcPr>
          <w:p w:rsidR="00D7162A" w:rsidRDefault="00D7162A">
            <w:r>
              <w:t>867 kWh * 3.678 cents/kWh = $31.89</w:t>
            </w:r>
          </w:p>
        </w:tc>
      </w:tr>
      <w:tr w:rsidR="00D7162A">
        <w:tc>
          <w:tcPr>
            <w:tcW w:w="5220" w:type="dxa"/>
          </w:tcPr>
          <w:p w:rsidR="00D7162A" w:rsidRDefault="00D7162A">
            <w:r>
              <w:t>TDS*3910</w:t>
            </w:r>
          </w:p>
        </w:tc>
        <w:tc>
          <w:tcPr>
            <w:tcW w:w="5040" w:type="dxa"/>
          </w:tcPr>
          <w:p w:rsidR="00D7162A" w:rsidRDefault="00D7162A">
            <w:r>
              <w:t>$39.10 Total ESP Portion billed to the customer.</w:t>
            </w:r>
          </w:p>
        </w:tc>
      </w:tr>
      <w:tr w:rsidR="00D7162A">
        <w:tc>
          <w:tcPr>
            <w:tcW w:w="5220" w:type="dxa"/>
          </w:tcPr>
          <w:p w:rsidR="00D7162A" w:rsidRDefault="00D7162A">
            <w:r>
              <w:t>CTT*2</w:t>
            </w:r>
          </w:p>
        </w:tc>
        <w:tc>
          <w:tcPr>
            <w:tcW w:w="5040" w:type="dxa"/>
          </w:tcPr>
          <w:p w:rsidR="00D7162A" w:rsidRDefault="00D7162A">
            <w:r>
              <w:t>Number of IT1 segments</w:t>
            </w:r>
          </w:p>
        </w:tc>
      </w:tr>
    </w:tbl>
    <w:p w:rsidR="00D7162A" w:rsidRDefault="00D7162A"/>
    <w:p w:rsidR="00D7162A" w:rsidRDefault="00D7162A">
      <w:pPr>
        <w:jc w:val="center"/>
        <w:rPr>
          <w:b/>
          <w:sz w:val="28"/>
        </w:rPr>
      </w:pPr>
      <w:r>
        <w:rPr>
          <w:b/>
        </w:rPr>
        <w:br w:type="page"/>
      </w:r>
      <w:r>
        <w:rPr>
          <w:b/>
          <w:sz w:val="28"/>
        </w:rPr>
        <w:lastRenderedPageBreak/>
        <w:t xml:space="preserve"> RATE READY EXAMPLES</w:t>
      </w:r>
    </w:p>
    <w:p w:rsidR="00D7162A" w:rsidRDefault="00D7162A">
      <w:pPr>
        <w:rPr>
          <w:b/>
        </w:rPr>
      </w:pPr>
    </w:p>
    <w:p w:rsidR="00D7162A" w:rsidRDefault="00D7162A">
      <w:pPr>
        <w:pStyle w:val="Heading2"/>
        <w:rPr>
          <w:rFonts w:ascii="Times New Roman" w:hAnsi="Times New Roman"/>
          <w:sz w:val="24"/>
        </w:rPr>
      </w:pPr>
      <w:bookmarkStart w:id="800" w:name="_Toc470748274"/>
      <w:bookmarkStart w:id="801" w:name="_Toc479738360"/>
      <w:bookmarkStart w:id="802" w:name="_Toc479738446"/>
      <w:bookmarkStart w:id="803" w:name="_Toc479746834"/>
      <w:bookmarkStart w:id="804" w:name="_Toc493255050"/>
      <w:bookmarkStart w:id="805" w:name="_Toc528144963"/>
      <w:bookmarkStart w:id="806" w:name="_Toc532878953"/>
      <w:bookmarkStart w:id="807" w:name="_Toc532879043"/>
      <w:bookmarkStart w:id="808" w:name="_Toc535217918"/>
      <w:bookmarkStart w:id="809" w:name="_Toc535218364"/>
      <w:bookmarkStart w:id="810" w:name="_Toc535219263"/>
      <w:bookmarkStart w:id="811" w:name="_Toc535220673"/>
      <w:bookmarkStart w:id="812" w:name="_Toc125456025"/>
      <w:bookmarkStart w:id="813" w:name="_Toc350773953"/>
      <w:r>
        <w:rPr>
          <w:rFonts w:ascii="Times New Roman" w:hAnsi="Times New Roman"/>
          <w:b w:val="0"/>
          <w:sz w:val="24"/>
        </w:rPr>
        <w:t>Scenario #1</w:t>
      </w:r>
      <w:r>
        <w:rPr>
          <w:rFonts w:ascii="Times New Roman" w:hAnsi="Times New Roman"/>
          <w:sz w:val="24"/>
        </w:rPr>
        <w:t>: Months 1 &amp; 2 – Original 810 (Restating Months 1 and 2)</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rsidR="00D7162A" w:rsidRDefault="00D7162A"/>
    <w:p w:rsidR="00D7162A" w:rsidRDefault="00D7162A"/>
    <w:p w:rsidR="00D7162A" w:rsidRDefault="00D7162A"/>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220"/>
        <w:gridCol w:w="5040"/>
      </w:tblGrid>
      <w:tr w:rsidR="00D7162A">
        <w:tc>
          <w:tcPr>
            <w:tcW w:w="5220" w:type="dxa"/>
          </w:tcPr>
          <w:p w:rsidR="00D7162A" w:rsidRDefault="00D7162A">
            <w:r>
              <w:t>BIG*19990315*19990201123500005***2048392934506**ME*00</w:t>
            </w:r>
          </w:p>
        </w:tc>
        <w:tc>
          <w:tcPr>
            <w:tcW w:w="5040" w:type="dxa"/>
          </w:tcPr>
          <w:p w:rsidR="00D7162A" w:rsidRDefault="00D7162A">
            <w:r>
              <w:t>Bill date, unique bill number and cross reference number to corresponding 867</w:t>
            </w:r>
          </w:p>
        </w:tc>
      </w:tr>
      <w:tr w:rsidR="00D7162A">
        <w:tc>
          <w:tcPr>
            <w:tcW w:w="5220" w:type="dxa"/>
          </w:tcPr>
          <w:p w:rsidR="00D7162A" w:rsidRDefault="00D7162A">
            <w:r>
              <w:t>REF*12*1234567890</w:t>
            </w:r>
          </w:p>
        </w:tc>
        <w:tc>
          <w:tcPr>
            <w:tcW w:w="5040" w:type="dxa"/>
          </w:tcPr>
          <w:p w:rsidR="00D7162A" w:rsidRDefault="00D7162A">
            <w:r>
              <w:t>LDC account number</w:t>
            </w:r>
          </w:p>
        </w:tc>
      </w:tr>
      <w:tr w:rsidR="00D7162A">
        <w:tc>
          <w:tcPr>
            <w:tcW w:w="5220" w:type="dxa"/>
          </w:tcPr>
          <w:p w:rsidR="00D7162A" w:rsidRDefault="00D7162A">
            <w:r>
              <w:t>REF*11*1394959</w:t>
            </w:r>
          </w:p>
        </w:tc>
        <w:tc>
          <w:tcPr>
            <w:tcW w:w="5040" w:type="dxa"/>
          </w:tcPr>
          <w:p w:rsidR="00D7162A" w:rsidRDefault="00D7162A">
            <w:r>
              <w:t xml:space="preserve">ESP account number </w:t>
            </w:r>
          </w:p>
        </w:tc>
      </w:tr>
      <w:tr w:rsidR="00D7162A">
        <w:tc>
          <w:tcPr>
            <w:tcW w:w="5220" w:type="dxa"/>
          </w:tcPr>
          <w:p w:rsidR="00D7162A" w:rsidRDefault="00D7162A">
            <w:r>
              <w:t>REF*BLT*LDC</w:t>
            </w:r>
          </w:p>
        </w:tc>
        <w:tc>
          <w:tcPr>
            <w:tcW w:w="5040" w:type="dxa"/>
          </w:tcPr>
          <w:p w:rsidR="00D7162A" w:rsidRDefault="00D7162A">
            <w:r>
              <w:t>LDC will consolidate the ESP and LDC charges</w:t>
            </w:r>
          </w:p>
        </w:tc>
      </w:tr>
      <w:tr w:rsidR="00D7162A">
        <w:tc>
          <w:tcPr>
            <w:tcW w:w="5220" w:type="dxa"/>
          </w:tcPr>
          <w:p w:rsidR="00D7162A" w:rsidRDefault="00D7162A">
            <w:r>
              <w:t>REF*PC*LDC</w:t>
            </w:r>
          </w:p>
        </w:tc>
        <w:tc>
          <w:tcPr>
            <w:tcW w:w="5040" w:type="dxa"/>
          </w:tcPr>
          <w:p w:rsidR="00D7162A" w:rsidRDefault="00D7162A">
            <w:r>
              <w:t>LDC will calculate all charges (Rate Ready)</w:t>
            </w:r>
          </w:p>
        </w:tc>
      </w:tr>
      <w:tr w:rsidR="00D7162A">
        <w:tc>
          <w:tcPr>
            <w:tcW w:w="5220" w:type="dxa"/>
          </w:tcPr>
          <w:p w:rsidR="00D7162A" w:rsidRDefault="00D7162A">
            <w:r>
              <w:t>REF*BF*21</w:t>
            </w:r>
          </w:p>
        </w:tc>
        <w:tc>
          <w:tcPr>
            <w:tcW w:w="5040" w:type="dxa"/>
          </w:tcPr>
          <w:p w:rsidR="00D7162A" w:rsidRDefault="00D7162A">
            <w:r>
              <w:t>Billing Cycle Number 21</w:t>
            </w:r>
          </w:p>
        </w:tc>
      </w:tr>
      <w:tr w:rsidR="00D7162A">
        <w:tc>
          <w:tcPr>
            <w:tcW w:w="5220" w:type="dxa"/>
          </w:tcPr>
          <w:p w:rsidR="00D7162A" w:rsidRDefault="00D7162A">
            <w:r>
              <w:t>N1*8S*LDC UTILITY CO*1*007909411</w:t>
            </w:r>
          </w:p>
        </w:tc>
        <w:tc>
          <w:tcPr>
            <w:tcW w:w="5040" w:type="dxa"/>
          </w:tcPr>
          <w:p w:rsidR="00D7162A" w:rsidRDefault="00D7162A">
            <w:r>
              <w:t>LDC name and DUNS or DUNS+4 number</w:t>
            </w:r>
          </w:p>
        </w:tc>
      </w:tr>
      <w:tr w:rsidR="00D7162A">
        <w:tc>
          <w:tcPr>
            <w:tcW w:w="5220" w:type="dxa"/>
          </w:tcPr>
          <w:p w:rsidR="00D7162A" w:rsidRDefault="00D7162A">
            <w:r>
              <w:t>N1*SJ*ESP SUPPLIER CO*9*007909422ESP1</w:t>
            </w:r>
          </w:p>
        </w:tc>
        <w:tc>
          <w:tcPr>
            <w:tcW w:w="5040" w:type="dxa"/>
          </w:tcPr>
          <w:p w:rsidR="00D7162A" w:rsidRDefault="00D7162A">
            <w:r>
              <w:t>ESP name and DUNS or DUNS+4 number</w:t>
            </w:r>
          </w:p>
        </w:tc>
      </w:tr>
      <w:tr w:rsidR="00D7162A">
        <w:tc>
          <w:tcPr>
            <w:tcW w:w="5220" w:type="dxa"/>
          </w:tcPr>
          <w:p w:rsidR="00D7162A" w:rsidRDefault="00D7162A">
            <w:r>
              <w:t>N1*8R*CUSTOMER NAME</w:t>
            </w:r>
          </w:p>
        </w:tc>
        <w:tc>
          <w:tcPr>
            <w:tcW w:w="5040" w:type="dxa"/>
          </w:tcPr>
          <w:p w:rsidR="00D7162A" w:rsidRDefault="00D7162A">
            <w:r>
              <w:t>Customer’s name as it appears on The customer’s bill</w:t>
            </w:r>
          </w:p>
        </w:tc>
      </w:tr>
      <w:tr w:rsidR="00D7162A">
        <w:tc>
          <w:tcPr>
            <w:tcW w:w="5220" w:type="dxa"/>
          </w:tcPr>
          <w:p w:rsidR="00D7162A" w:rsidRDefault="00D7162A">
            <w:r>
              <w:t>ITD******19990405</w:t>
            </w:r>
          </w:p>
        </w:tc>
        <w:tc>
          <w:tcPr>
            <w:tcW w:w="5040" w:type="dxa"/>
          </w:tcPr>
          <w:p w:rsidR="00D7162A" w:rsidRDefault="00D7162A">
            <w:r>
              <w:t>Customer’s Payment Due Date</w:t>
            </w:r>
          </w:p>
        </w:tc>
      </w:tr>
      <w:tr w:rsidR="00D7162A">
        <w:tc>
          <w:tcPr>
            <w:tcW w:w="5220" w:type="dxa"/>
          </w:tcPr>
          <w:p w:rsidR="00D7162A" w:rsidRDefault="00D7162A">
            <w:r>
              <w:t>BAL*P*YB*50</w:t>
            </w:r>
          </w:p>
        </w:tc>
        <w:tc>
          <w:tcPr>
            <w:tcW w:w="5040" w:type="dxa"/>
          </w:tcPr>
          <w:p w:rsidR="00D7162A" w:rsidRDefault="00D7162A">
            <w:r>
              <w:t>Amount the customer owed as a result of the previous bill prior to applying payments and adjustments for the previous period billing.</w:t>
            </w:r>
          </w:p>
        </w:tc>
      </w:tr>
      <w:tr w:rsidR="00D7162A">
        <w:tc>
          <w:tcPr>
            <w:tcW w:w="5220" w:type="dxa"/>
          </w:tcPr>
          <w:p w:rsidR="00D7162A" w:rsidRDefault="00D7162A">
            <w:r>
              <w:t>BAL*M*J9*-42.51</w:t>
            </w:r>
          </w:p>
        </w:tc>
        <w:tc>
          <w:tcPr>
            <w:tcW w:w="5040" w:type="dxa"/>
          </w:tcPr>
          <w:p w:rsidR="00D7162A" w:rsidRDefault="00D7162A">
            <w:r>
              <w:t>The amount the customer owed prior to the current billing – BAL*P*YB with payments and adjustments applied. Assumes payments for month 1 ($53.41) and month 2 ($39.10)</w:t>
            </w:r>
          </w:p>
        </w:tc>
      </w:tr>
      <w:tr w:rsidR="00D7162A">
        <w:tc>
          <w:tcPr>
            <w:tcW w:w="5220" w:type="dxa"/>
          </w:tcPr>
          <w:p w:rsidR="00D7162A" w:rsidRDefault="00D7162A">
            <w:r>
              <w:t>BAL*M*YB*47.74</w:t>
            </w:r>
          </w:p>
        </w:tc>
        <w:tc>
          <w:tcPr>
            <w:tcW w:w="5040" w:type="dxa"/>
          </w:tcPr>
          <w:p w:rsidR="00D7162A" w:rsidRDefault="00D7162A">
            <w:r>
              <w:t>The customer’s total outstanding balance.  This is what the customer owes from previous billing periods plus the current billing charges. (Current charges + balance prior to billing)</w:t>
            </w:r>
          </w:p>
        </w:tc>
      </w:tr>
      <w:tr w:rsidR="00D7162A">
        <w:tc>
          <w:tcPr>
            <w:tcW w:w="5220" w:type="dxa"/>
            <w:shd w:val="pct5" w:color="auto" w:fill="FFFFFF"/>
          </w:tcPr>
          <w:p w:rsidR="00D7162A" w:rsidRDefault="00D7162A">
            <w:r>
              <w:t>IT1*1*****SV*ELECTRIC*C3*ACCOUNT</w:t>
            </w:r>
          </w:p>
        </w:tc>
        <w:tc>
          <w:tcPr>
            <w:tcW w:w="5040" w:type="dxa"/>
          </w:tcPr>
          <w:p w:rsidR="00D7162A" w:rsidRDefault="00D7162A">
            <w:r>
              <w:t xml:space="preserve">Sequential Line Item Counter.  Also indicates that charges are transmitted at </w:t>
            </w:r>
            <w:proofErr w:type="spellStart"/>
            <w:r>
              <w:t>a</w:t>
            </w:r>
            <w:proofErr w:type="spellEnd"/>
            <w:r>
              <w:t xml:space="preserve"> Account level</w:t>
            </w:r>
          </w:p>
        </w:tc>
      </w:tr>
      <w:tr w:rsidR="00D7162A">
        <w:tc>
          <w:tcPr>
            <w:tcW w:w="5220" w:type="dxa"/>
          </w:tcPr>
          <w:p w:rsidR="00D7162A" w:rsidRDefault="00D7162A">
            <w:r>
              <w:t>TXI*ST*5.11**CD*F950**A</w:t>
            </w:r>
          </w:p>
        </w:tc>
        <w:tc>
          <w:tcPr>
            <w:tcW w:w="5040" w:type="dxa"/>
          </w:tcPr>
          <w:p w:rsidR="00D7162A" w:rsidRDefault="00D7162A">
            <w:r>
              <w:t>$5.11 State Sales Tax billed to the customer</w:t>
            </w:r>
          </w:p>
        </w:tc>
      </w:tr>
      <w:tr w:rsidR="00D7162A">
        <w:tc>
          <w:tcPr>
            <w:tcW w:w="5220" w:type="dxa"/>
          </w:tcPr>
          <w:p w:rsidR="00D7162A" w:rsidRDefault="00D7162A">
            <w:r>
              <w:t>DTM*150*19990101</w:t>
            </w:r>
          </w:p>
        </w:tc>
        <w:tc>
          <w:tcPr>
            <w:tcW w:w="5040" w:type="dxa"/>
          </w:tcPr>
          <w:p w:rsidR="00D7162A" w:rsidRDefault="00D7162A">
            <w:r>
              <w:t>Service Period Start</w:t>
            </w:r>
          </w:p>
        </w:tc>
      </w:tr>
      <w:tr w:rsidR="00D7162A">
        <w:tc>
          <w:tcPr>
            <w:tcW w:w="5220" w:type="dxa"/>
          </w:tcPr>
          <w:p w:rsidR="00D7162A" w:rsidRDefault="00D7162A">
            <w:r>
              <w:t>DTM*151*19990228</w:t>
            </w:r>
          </w:p>
        </w:tc>
        <w:tc>
          <w:tcPr>
            <w:tcW w:w="5040" w:type="dxa"/>
          </w:tcPr>
          <w:p w:rsidR="00D7162A" w:rsidRDefault="00D7162A">
            <w:r>
              <w:t>Service Period End</w:t>
            </w:r>
          </w:p>
        </w:tc>
      </w:tr>
      <w:tr w:rsidR="00D7162A">
        <w:tc>
          <w:tcPr>
            <w:tcW w:w="5220" w:type="dxa"/>
          </w:tcPr>
          <w:p w:rsidR="00D7162A" w:rsidRDefault="00D7162A">
            <w:r>
              <w:t>SLN*1**A</w:t>
            </w:r>
          </w:p>
        </w:tc>
        <w:tc>
          <w:tcPr>
            <w:tcW w:w="5040" w:type="dxa"/>
          </w:tcPr>
          <w:p w:rsidR="00D7162A" w:rsidRDefault="00D7162A">
            <w:r>
              <w:t>Sequential charge line item counter</w:t>
            </w:r>
          </w:p>
        </w:tc>
      </w:tr>
      <w:tr w:rsidR="00D7162A">
        <w:tc>
          <w:tcPr>
            <w:tcW w:w="5220" w:type="dxa"/>
            <w:tcBorders>
              <w:bottom w:val="nil"/>
            </w:tcBorders>
          </w:tcPr>
          <w:p w:rsidR="00D7162A" w:rsidRPr="00560FC8" w:rsidRDefault="00D7162A">
            <w:pPr>
              <w:rPr>
                <w:lang w:val="fr-FR"/>
              </w:rPr>
            </w:pPr>
            <w:r w:rsidRPr="00560FC8">
              <w:rPr>
                <w:lang w:val="fr-FR"/>
              </w:rPr>
              <w:t>SAC*C*F950*EU*BAS001*1000***5.00*MO*2*****CUSTOMER CHARGE</w:t>
            </w:r>
          </w:p>
        </w:tc>
        <w:tc>
          <w:tcPr>
            <w:tcW w:w="5040" w:type="dxa"/>
          </w:tcPr>
          <w:p w:rsidR="00D7162A" w:rsidRDefault="00D7162A">
            <w:r>
              <w:t>$5.00/month Customer Charge for a one month period.</w:t>
            </w:r>
          </w:p>
        </w:tc>
      </w:tr>
      <w:tr w:rsidR="00D7162A">
        <w:tc>
          <w:tcPr>
            <w:tcW w:w="5220" w:type="dxa"/>
            <w:shd w:val="pct5" w:color="auto" w:fill="FFFFFF"/>
          </w:tcPr>
          <w:p w:rsidR="00D7162A" w:rsidRDefault="00D7162A">
            <w:r>
              <w:t>IT1*2*****SV*ELECTRIC*C3*RATE</w:t>
            </w:r>
          </w:p>
        </w:tc>
        <w:tc>
          <w:tcPr>
            <w:tcW w:w="5040" w:type="dxa"/>
          </w:tcPr>
          <w:p w:rsidR="00D7162A" w:rsidRDefault="00D7162A">
            <w:r>
              <w:t>Sequential Line Item Counter.  Also indicates that charges are transmitted at a Rate level</w:t>
            </w:r>
          </w:p>
        </w:tc>
      </w:tr>
      <w:tr w:rsidR="00D7162A">
        <w:tc>
          <w:tcPr>
            <w:tcW w:w="5220" w:type="dxa"/>
          </w:tcPr>
          <w:p w:rsidR="00D7162A" w:rsidRDefault="00D7162A">
            <w:r>
              <w:t>REF*RB*A29</w:t>
            </w:r>
          </w:p>
        </w:tc>
        <w:tc>
          <w:tcPr>
            <w:tcW w:w="5040" w:type="dxa"/>
          </w:tcPr>
          <w:p w:rsidR="00D7162A" w:rsidRDefault="00D7162A">
            <w:r>
              <w:t>ESP Rate Code</w:t>
            </w:r>
          </w:p>
        </w:tc>
      </w:tr>
      <w:tr w:rsidR="00D7162A">
        <w:tc>
          <w:tcPr>
            <w:tcW w:w="5220" w:type="dxa"/>
          </w:tcPr>
          <w:p w:rsidR="00D7162A" w:rsidRDefault="00D7162A">
            <w:r>
              <w:t>DTM*150*19990101</w:t>
            </w:r>
          </w:p>
        </w:tc>
        <w:tc>
          <w:tcPr>
            <w:tcW w:w="5040" w:type="dxa"/>
          </w:tcPr>
          <w:p w:rsidR="00D7162A" w:rsidRDefault="00D7162A">
            <w:r>
              <w:t>Service Period Start</w:t>
            </w:r>
          </w:p>
        </w:tc>
      </w:tr>
      <w:tr w:rsidR="00D7162A">
        <w:tc>
          <w:tcPr>
            <w:tcW w:w="5220" w:type="dxa"/>
          </w:tcPr>
          <w:p w:rsidR="00D7162A" w:rsidRDefault="00D7162A">
            <w:r>
              <w:t>DTM*151*19990228</w:t>
            </w:r>
          </w:p>
        </w:tc>
        <w:tc>
          <w:tcPr>
            <w:tcW w:w="5040" w:type="dxa"/>
          </w:tcPr>
          <w:p w:rsidR="00D7162A" w:rsidRDefault="00D7162A">
            <w:r>
              <w:t>Service Period End</w:t>
            </w:r>
          </w:p>
        </w:tc>
      </w:tr>
      <w:tr w:rsidR="00D7162A">
        <w:tc>
          <w:tcPr>
            <w:tcW w:w="5220" w:type="dxa"/>
          </w:tcPr>
          <w:p w:rsidR="00D7162A" w:rsidRDefault="00D7162A">
            <w:r>
              <w:t>SLN*1**A</w:t>
            </w:r>
          </w:p>
        </w:tc>
        <w:tc>
          <w:tcPr>
            <w:tcW w:w="5040" w:type="dxa"/>
          </w:tcPr>
          <w:p w:rsidR="00D7162A" w:rsidRDefault="00D7162A">
            <w:r>
              <w:t>Sequential charge line item counter</w:t>
            </w:r>
          </w:p>
        </w:tc>
      </w:tr>
      <w:tr w:rsidR="00D7162A">
        <w:tc>
          <w:tcPr>
            <w:tcW w:w="5220" w:type="dxa"/>
          </w:tcPr>
          <w:p w:rsidR="00D7162A" w:rsidRPr="00560FC8" w:rsidRDefault="00D7162A">
            <w:pPr>
              <w:rPr>
                <w:lang w:val="de-DE"/>
              </w:rPr>
            </w:pPr>
            <w:r w:rsidRPr="00560FC8">
              <w:rPr>
                <w:lang w:val="de-DE"/>
              </w:rPr>
              <w:t>SAC*C*F950*EU*GEN004*7514***.03678*KH*2043*****GENERATION CHARGE</w:t>
            </w:r>
          </w:p>
        </w:tc>
        <w:tc>
          <w:tcPr>
            <w:tcW w:w="5040" w:type="dxa"/>
          </w:tcPr>
          <w:p w:rsidR="00D7162A" w:rsidRDefault="00D7162A">
            <w:r>
              <w:t>2043 kWh * 3.678 cents/kWh = $75.14</w:t>
            </w:r>
          </w:p>
        </w:tc>
      </w:tr>
      <w:tr w:rsidR="00D7162A">
        <w:tc>
          <w:tcPr>
            <w:tcW w:w="5220" w:type="dxa"/>
          </w:tcPr>
          <w:p w:rsidR="00D7162A" w:rsidRDefault="00D7162A">
            <w:r>
              <w:t>TDS*9025</w:t>
            </w:r>
          </w:p>
        </w:tc>
        <w:tc>
          <w:tcPr>
            <w:tcW w:w="5040" w:type="dxa"/>
          </w:tcPr>
          <w:p w:rsidR="00D7162A" w:rsidRDefault="00D7162A">
            <w:r>
              <w:t>$90.25 Total ESP Portion billed to the customer.</w:t>
            </w:r>
          </w:p>
        </w:tc>
      </w:tr>
      <w:tr w:rsidR="00D7162A">
        <w:tc>
          <w:tcPr>
            <w:tcW w:w="5220" w:type="dxa"/>
          </w:tcPr>
          <w:p w:rsidR="00D7162A" w:rsidRDefault="00D7162A">
            <w:r>
              <w:t>CTT*2</w:t>
            </w:r>
          </w:p>
        </w:tc>
        <w:tc>
          <w:tcPr>
            <w:tcW w:w="5040" w:type="dxa"/>
          </w:tcPr>
          <w:p w:rsidR="00D7162A" w:rsidRDefault="00D7162A">
            <w:r>
              <w:t>Number of IT1 segments</w:t>
            </w:r>
          </w:p>
        </w:tc>
      </w:tr>
    </w:tbl>
    <w:p w:rsidR="00D7162A" w:rsidRDefault="00D7162A"/>
    <w:p w:rsidR="00D7162A" w:rsidRDefault="00D7162A">
      <w:pPr>
        <w:jc w:val="center"/>
        <w:rPr>
          <w:b/>
          <w:sz w:val="28"/>
        </w:rPr>
      </w:pPr>
      <w:r>
        <w:br w:type="page"/>
      </w:r>
      <w:r>
        <w:rPr>
          <w:b/>
          <w:sz w:val="28"/>
        </w:rPr>
        <w:lastRenderedPageBreak/>
        <w:t xml:space="preserve"> RATE READY EXAMPLES</w:t>
      </w:r>
    </w:p>
    <w:p w:rsidR="00D7162A" w:rsidRDefault="00D7162A"/>
    <w:p w:rsidR="00D7162A" w:rsidRDefault="00D7162A">
      <w:pPr>
        <w:pStyle w:val="Heading2"/>
        <w:rPr>
          <w:rFonts w:ascii="Times New Roman" w:hAnsi="Times New Roman"/>
          <w:sz w:val="24"/>
        </w:rPr>
      </w:pPr>
      <w:bookmarkStart w:id="814" w:name="_Toc470748275"/>
      <w:bookmarkStart w:id="815" w:name="_Toc479738361"/>
      <w:bookmarkStart w:id="816" w:name="_Toc479738447"/>
      <w:bookmarkStart w:id="817" w:name="_Toc479746835"/>
      <w:bookmarkStart w:id="818" w:name="_Toc493255051"/>
      <w:bookmarkStart w:id="819" w:name="_Toc528144964"/>
      <w:bookmarkStart w:id="820" w:name="_Toc532878954"/>
      <w:bookmarkStart w:id="821" w:name="_Toc532879044"/>
      <w:bookmarkStart w:id="822" w:name="_Toc535217919"/>
      <w:bookmarkStart w:id="823" w:name="_Toc535218365"/>
      <w:bookmarkStart w:id="824" w:name="_Toc535219264"/>
      <w:bookmarkStart w:id="825" w:name="_Toc535220674"/>
      <w:bookmarkStart w:id="826" w:name="_Toc125456026"/>
      <w:bookmarkStart w:id="827" w:name="_Toc350773954"/>
      <w:r>
        <w:rPr>
          <w:rFonts w:ascii="Times New Roman" w:hAnsi="Times New Roman"/>
          <w:sz w:val="24"/>
        </w:rPr>
        <w:t>Scenario #2 – Taxes, Flat Charge,  and Stepped Rates</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220"/>
        <w:gridCol w:w="5040"/>
      </w:tblGrid>
      <w:tr w:rsidR="00D7162A">
        <w:tc>
          <w:tcPr>
            <w:tcW w:w="5220" w:type="dxa"/>
          </w:tcPr>
          <w:p w:rsidR="00D7162A" w:rsidRDefault="00D7162A">
            <w:r>
              <w:t>BIG*19990201*19990201123500001***2048392934504**ME*00</w:t>
            </w:r>
          </w:p>
        </w:tc>
        <w:tc>
          <w:tcPr>
            <w:tcW w:w="5040" w:type="dxa"/>
          </w:tcPr>
          <w:p w:rsidR="00D7162A" w:rsidRDefault="00D7162A">
            <w:r>
              <w:t>Bill date, unique bill number and cross reference number to corresponding 867</w:t>
            </w:r>
          </w:p>
        </w:tc>
      </w:tr>
      <w:tr w:rsidR="00D7162A">
        <w:tc>
          <w:tcPr>
            <w:tcW w:w="5220" w:type="dxa"/>
          </w:tcPr>
          <w:p w:rsidR="00D7162A" w:rsidRDefault="00D7162A">
            <w:r>
              <w:t>REF*12*1234567890</w:t>
            </w:r>
          </w:p>
        </w:tc>
        <w:tc>
          <w:tcPr>
            <w:tcW w:w="5040" w:type="dxa"/>
          </w:tcPr>
          <w:p w:rsidR="00D7162A" w:rsidRDefault="00D7162A">
            <w:r>
              <w:t>LDC account number</w:t>
            </w:r>
          </w:p>
        </w:tc>
      </w:tr>
      <w:tr w:rsidR="00D7162A">
        <w:tc>
          <w:tcPr>
            <w:tcW w:w="5220" w:type="dxa"/>
          </w:tcPr>
          <w:p w:rsidR="00D7162A" w:rsidRDefault="00D7162A">
            <w:r>
              <w:t>REF*11*1394959</w:t>
            </w:r>
          </w:p>
        </w:tc>
        <w:tc>
          <w:tcPr>
            <w:tcW w:w="5040" w:type="dxa"/>
          </w:tcPr>
          <w:p w:rsidR="00D7162A" w:rsidRDefault="00D7162A">
            <w:r>
              <w:t xml:space="preserve">ESP account number </w:t>
            </w:r>
          </w:p>
        </w:tc>
      </w:tr>
      <w:tr w:rsidR="00D7162A">
        <w:tc>
          <w:tcPr>
            <w:tcW w:w="5220" w:type="dxa"/>
          </w:tcPr>
          <w:p w:rsidR="00D7162A" w:rsidRDefault="00D7162A">
            <w:r>
              <w:t>REF*BLT*LDC</w:t>
            </w:r>
          </w:p>
        </w:tc>
        <w:tc>
          <w:tcPr>
            <w:tcW w:w="5040" w:type="dxa"/>
          </w:tcPr>
          <w:p w:rsidR="00D7162A" w:rsidRDefault="00D7162A">
            <w:r>
              <w:t>LDC will consolidate the ESP and LDC charges</w:t>
            </w:r>
          </w:p>
        </w:tc>
      </w:tr>
      <w:tr w:rsidR="00D7162A">
        <w:tc>
          <w:tcPr>
            <w:tcW w:w="5220" w:type="dxa"/>
          </w:tcPr>
          <w:p w:rsidR="00D7162A" w:rsidRDefault="00D7162A">
            <w:r>
              <w:t>REF*PC*LDC</w:t>
            </w:r>
          </w:p>
        </w:tc>
        <w:tc>
          <w:tcPr>
            <w:tcW w:w="5040" w:type="dxa"/>
          </w:tcPr>
          <w:p w:rsidR="00D7162A" w:rsidRDefault="00D7162A">
            <w:r>
              <w:t>LDC will calculate all charges (Rate Ready)</w:t>
            </w:r>
          </w:p>
        </w:tc>
      </w:tr>
      <w:tr w:rsidR="00D7162A">
        <w:tc>
          <w:tcPr>
            <w:tcW w:w="5220" w:type="dxa"/>
          </w:tcPr>
          <w:p w:rsidR="00D7162A" w:rsidRDefault="00D7162A">
            <w:r>
              <w:t>REF*BF*21</w:t>
            </w:r>
          </w:p>
        </w:tc>
        <w:tc>
          <w:tcPr>
            <w:tcW w:w="5040" w:type="dxa"/>
          </w:tcPr>
          <w:p w:rsidR="00D7162A" w:rsidRDefault="00D7162A">
            <w:r>
              <w:t>Billing Cycle Number 21</w:t>
            </w:r>
          </w:p>
        </w:tc>
      </w:tr>
      <w:tr w:rsidR="00D7162A">
        <w:tc>
          <w:tcPr>
            <w:tcW w:w="5220" w:type="dxa"/>
          </w:tcPr>
          <w:p w:rsidR="00D7162A" w:rsidRDefault="00D7162A">
            <w:r>
              <w:t>N1*8S*LDC UTILITY CO*1*007909411</w:t>
            </w:r>
          </w:p>
        </w:tc>
        <w:tc>
          <w:tcPr>
            <w:tcW w:w="5040" w:type="dxa"/>
          </w:tcPr>
          <w:p w:rsidR="00D7162A" w:rsidRDefault="00D7162A">
            <w:r>
              <w:t>LDC name and DUNS or DUNS+4 number</w:t>
            </w:r>
          </w:p>
        </w:tc>
      </w:tr>
      <w:tr w:rsidR="00D7162A">
        <w:tc>
          <w:tcPr>
            <w:tcW w:w="5220" w:type="dxa"/>
          </w:tcPr>
          <w:p w:rsidR="00D7162A" w:rsidRDefault="00D7162A">
            <w:r>
              <w:t>N1*SJ*ESP SUPPLIER CO*9*007909422ESP1</w:t>
            </w:r>
          </w:p>
        </w:tc>
        <w:tc>
          <w:tcPr>
            <w:tcW w:w="5040" w:type="dxa"/>
          </w:tcPr>
          <w:p w:rsidR="00D7162A" w:rsidRDefault="00D7162A">
            <w:r>
              <w:t>ESP name and DUNS or DUNS+4 number</w:t>
            </w:r>
          </w:p>
        </w:tc>
      </w:tr>
      <w:tr w:rsidR="00D7162A">
        <w:tc>
          <w:tcPr>
            <w:tcW w:w="5220" w:type="dxa"/>
          </w:tcPr>
          <w:p w:rsidR="00D7162A" w:rsidRDefault="00D7162A">
            <w:r>
              <w:t>N1*8R*CUSTOMER NAME</w:t>
            </w:r>
          </w:p>
        </w:tc>
        <w:tc>
          <w:tcPr>
            <w:tcW w:w="5040" w:type="dxa"/>
          </w:tcPr>
          <w:p w:rsidR="00D7162A" w:rsidRDefault="00D7162A">
            <w:r>
              <w:t>Customer’s name as it appears on The customer’s bill</w:t>
            </w:r>
          </w:p>
        </w:tc>
      </w:tr>
      <w:tr w:rsidR="00D7162A">
        <w:tc>
          <w:tcPr>
            <w:tcW w:w="5220" w:type="dxa"/>
          </w:tcPr>
          <w:p w:rsidR="00D7162A" w:rsidRDefault="00D7162A">
            <w:r>
              <w:t>ITD******19990220</w:t>
            </w:r>
          </w:p>
        </w:tc>
        <w:tc>
          <w:tcPr>
            <w:tcW w:w="5040" w:type="dxa"/>
          </w:tcPr>
          <w:p w:rsidR="00D7162A" w:rsidRDefault="00D7162A">
            <w:r>
              <w:t>Customer’s Payment Due Date</w:t>
            </w:r>
          </w:p>
        </w:tc>
      </w:tr>
      <w:tr w:rsidR="00D7162A">
        <w:tc>
          <w:tcPr>
            <w:tcW w:w="5220" w:type="dxa"/>
          </w:tcPr>
          <w:p w:rsidR="00D7162A" w:rsidRDefault="00D7162A">
            <w:r>
              <w:t>BAL*P*YB*50.00</w:t>
            </w:r>
          </w:p>
        </w:tc>
        <w:tc>
          <w:tcPr>
            <w:tcW w:w="5040" w:type="dxa"/>
          </w:tcPr>
          <w:p w:rsidR="00D7162A" w:rsidRDefault="00D7162A">
            <w:r>
              <w:t>Amount the customer owed as a result of the previous bill prior to applying payments and adjustments for the previous period billing.</w:t>
            </w:r>
          </w:p>
        </w:tc>
      </w:tr>
      <w:tr w:rsidR="00D7162A">
        <w:tc>
          <w:tcPr>
            <w:tcW w:w="5220" w:type="dxa"/>
          </w:tcPr>
          <w:p w:rsidR="00D7162A" w:rsidRDefault="00D7162A">
            <w:r>
              <w:t>BAL*M*J9*0</w:t>
            </w:r>
          </w:p>
        </w:tc>
        <w:tc>
          <w:tcPr>
            <w:tcW w:w="5040" w:type="dxa"/>
          </w:tcPr>
          <w:p w:rsidR="00D7162A" w:rsidRDefault="00D7162A">
            <w:r>
              <w:t>The amount the customer owed prior to the current billing – BAL*P*YB with payments and adjustments applied.</w:t>
            </w:r>
          </w:p>
        </w:tc>
      </w:tr>
      <w:tr w:rsidR="00D7162A">
        <w:tc>
          <w:tcPr>
            <w:tcW w:w="5220" w:type="dxa"/>
          </w:tcPr>
          <w:p w:rsidR="00D7162A" w:rsidRDefault="00D7162A">
            <w:pPr>
              <w:rPr>
                <w:highlight w:val="yellow"/>
              </w:rPr>
            </w:pPr>
            <w:r>
              <w:t>BAL*M*YB*99.99</w:t>
            </w:r>
          </w:p>
        </w:tc>
        <w:tc>
          <w:tcPr>
            <w:tcW w:w="5040" w:type="dxa"/>
          </w:tcPr>
          <w:p w:rsidR="00D7162A" w:rsidRDefault="00D7162A">
            <w:r>
              <w:t>The customer’s total outstanding balance.  This is what the customer owes from previous billing periods plus the current billing charges.</w:t>
            </w:r>
          </w:p>
        </w:tc>
      </w:tr>
      <w:tr w:rsidR="00D7162A">
        <w:tc>
          <w:tcPr>
            <w:tcW w:w="5220" w:type="dxa"/>
            <w:shd w:val="pct5" w:color="auto" w:fill="FFFFFF"/>
          </w:tcPr>
          <w:p w:rsidR="00D7162A" w:rsidRDefault="00D7162A">
            <w:r>
              <w:t>IT1*1*****SV*ELECTRIC*C3*ACCOUNT</w:t>
            </w:r>
          </w:p>
        </w:tc>
        <w:tc>
          <w:tcPr>
            <w:tcW w:w="5040" w:type="dxa"/>
          </w:tcPr>
          <w:p w:rsidR="00D7162A" w:rsidRDefault="00D7162A">
            <w:r>
              <w:t xml:space="preserve">Sequential Line Item Counter.  Also indicates that charges are transmitted at </w:t>
            </w:r>
            <w:proofErr w:type="spellStart"/>
            <w:r>
              <w:t>a</w:t>
            </w:r>
            <w:proofErr w:type="spellEnd"/>
            <w:r>
              <w:t xml:space="preserve"> Account level</w:t>
            </w:r>
          </w:p>
        </w:tc>
      </w:tr>
      <w:tr w:rsidR="00D7162A">
        <w:tc>
          <w:tcPr>
            <w:tcW w:w="5220" w:type="dxa"/>
          </w:tcPr>
          <w:p w:rsidR="00D7162A" w:rsidRDefault="00D7162A">
            <w:r>
              <w:t>TXI*ST*5.66**CD*F950**A</w:t>
            </w:r>
          </w:p>
        </w:tc>
        <w:tc>
          <w:tcPr>
            <w:tcW w:w="5040" w:type="dxa"/>
          </w:tcPr>
          <w:p w:rsidR="00D7162A" w:rsidRDefault="00D7162A">
            <w:r>
              <w:t>$5.66 State Sales Tax billed to the customer</w:t>
            </w:r>
          </w:p>
        </w:tc>
      </w:tr>
      <w:tr w:rsidR="00D7162A">
        <w:tc>
          <w:tcPr>
            <w:tcW w:w="5220" w:type="dxa"/>
          </w:tcPr>
          <w:p w:rsidR="00D7162A" w:rsidRDefault="00D7162A">
            <w:r>
              <w:t>DTM*150*19990101</w:t>
            </w:r>
          </w:p>
        </w:tc>
        <w:tc>
          <w:tcPr>
            <w:tcW w:w="5040" w:type="dxa"/>
          </w:tcPr>
          <w:p w:rsidR="00D7162A" w:rsidRDefault="00D7162A">
            <w:r>
              <w:t>Service Period Start</w:t>
            </w:r>
          </w:p>
        </w:tc>
      </w:tr>
      <w:tr w:rsidR="00D7162A">
        <w:tc>
          <w:tcPr>
            <w:tcW w:w="5220" w:type="dxa"/>
          </w:tcPr>
          <w:p w:rsidR="00D7162A" w:rsidRDefault="00D7162A">
            <w:r>
              <w:t>DTM*151*19990131</w:t>
            </w:r>
          </w:p>
        </w:tc>
        <w:tc>
          <w:tcPr>
            <w:tcW w:w="5040" w:type="dxa"/>
          </w:tcPr>
          <w:p w:rsidR="00D7162A" w:rsidRDefault="00D7162A">
            <w:r>
              <w:t>Service Period End</w:t>
            </w:r>
          </w:p>
        </w:tc>
      </w:tr>
      <w:tr w:rsidR="00D7162A">
        <w:tc>
          <w:tcPr>
            <w:tcW w:w="5220" w:type="dxa"/>
          </w:tcPr>
          <w:p w:rsidR="00D7162A" w:rsidRDefault="00D7162A">
            <w:r>
              <w:t>SLN*1**A</w:t>
            </w:r>
          </w:p>
        </w:tc>
        <w:tc>
          <w:tcPr>
            <w:tcW w:w="5040" w:type="dxa"/>
          </w:tcPr>
          <w:p w:rsidR="00D7162A" w:rsidRDefault="00D7162A">
            <w:r>
              <w:t>Sequential charge line item counter</w:t>
            </w:r>
          </w:p>
        </w:tc>
      </w:tr>
      <w:tr w:rsidR="00D7162A">
        <w:tc>
          <w:tcPr>
            <w:tcW w:w="5220" w:type="dxa"/>
            <w:tcBorders>
              <w:bottom w:val="nil"/>
            </w:tcBorders>
          </w:tcPr>
          <w:p w:rsidR="00D7162A" w:rsidRPr="00560FC8" w:rsidRDefault="00D7162A">
            <w:pPr>
              <w:rPr>
                <w:lang w:val="fr-FR"/>
              </w:rPr>
            </w:pPr>
            <w:r w:rsidRPr="00560FC8">
              <w:rPr>
                <w:lang w:val="fr-FR"/>
              </w:rPr>
              <w:t>SAC*C*F950*EU*BAS001*500***5.00*MO*1*****CUSTOMER CHARGE</w:t>
            </w:r>
          </w:p>
        </w:tc>
        <w:tc>
          <w:tcPr>
            <w:tcW w:w="5040" w:type="dxa"/>
          </w:tcPr>
          <w:p w:rsidR="00D7162A" w:rsidRDefault="00D7162A">
            <w:r>
              <w:t>$5.00/month Customer Charge for a one-month period.</w:t>
            </w:r>
          </w:p>
        </w:tc>
      </w:tr>
      <w:tr w:rsidR="00D7162A">
        <w:tc>
          <w:tcPr>
            <w:tcW w:w="5220" w:type="dxa"/>
            <w:shd w:val="pct5" w:color="auto" w:fill="FFFFFF"/>
          </w:tcPr>
          <w:p w:rsidR="00D7162A" w:rsidRDefault="00D7162A">
            <w:r>
              <w:t>IT1*2*****SV*ELECTRIC*C3*RATE</w:t>
            </w:r>
          </w:p>
        </w:tc>
        <w:tc>
          <w:tcPr>
            <w:tcW w:w="5040" w:type="dxa"/>
          </w:tcPr>
          <w:p w:rsidR="00D7162A" w:rsidRDefault="00D7162A">
            <w:r>
              <w:t>Sequential Line Item Counter.  Also indicates that charges are transmitted at a Rate level</w:t>
            </w:r>
          </w:p>
        </w:tc>
      </w:tr>
      <w:tr w:rsidR="00D7162A">
        <w:tc>
          <w:tcPr>
            <w:tcW w:w="5220" w:type="dxa"/>
          </w:tcPr>
          <w:p w:rsidR="00D7162A" w:rsidRDefault="00D7162A">
            <w:r>
              <w:t>REF*RB*A29</w:t>
            </w:r>
          </w:p>
        </w:tc>
        <w:tc>
          <w:tcPr>
            <w:tcW w:w="5040" w:type="dxa"/>
          </w:tcPr>
          <w:p w:rsidR="00D7162A" w:rsidRDefault="00D7162A">
            <w:r>
              <w:t>ESP Rate Code</w:t>
            </w:r>
          </w:p>
        </w:tc>
      </w:tr>
      <w:tr w:rsidR="00D7162A">
        <w:tc>
          <w:tcPr>
            <w:tcW w:w="5220" w:type="dxa"/>
          </w:tcPr>
          <w:p w:rsidR="00D7162A" w:rsidRDefault="00D7162A">
            <w:r>
              <w:t>DTM*150*19990101</w:t>
            </w:r>
          </w:p>
        </w:tc>
        <w:tc>
          <w:tcPr>
            <w:tcW w:w="5040" w:type="dxa"/>
          </w:tcPr>
          <w:p w:rsidR="00D7162A" w:rsidRDefault="00D7162A">
            <w:r>
              <w:t>Service Period Start</w:t>
            </w:r>
          </w:p>
        </w:tc>
      </w:tr>
      <w:tr w:rsidR="00D7162A">
        <w:tc>
          <w:tcPr>
            <w:tcW w:w="5220" w:type="dxa"/>
          </w:tcPr>
          <w:p w:rsidR="00D7162A" w:rsidRDefault="00D7162A">
            <w:r>
              <w:t>DTM*151*19990131</w:t>
            </w:r>
          </w:p>
        </w:tc>
        <w:tc>
          <w:tcPr>
            <w:tcW w:w="5040" w:type="dxa"/>
          </w:tcPr>
          <w:p w:rsidR="00D7162A" w:rsidRDefault="00D7162A">
            <w:r>
              <w:t>Service Period End</w:t>
            </w:r>
          </w:p>
        </w:tc>
      </w:tr>
      <w:tr w:rsidR="00D7162A">
        <w:tc>
          <w:tcPr>
            <w:tcW w:w="5220" w:type="dxa"/>
          </w:tcPr>
          <w:p w:rsidR="00D7162A" w:rsidRDefault="00D7162A">
            <w:r>
              <w:t>SLN*1**A</w:t>
            </w:r>
          </w:p>
        </w:tc>
        <w:tc>
          <w:tcPr>
            <w:tcW w:w="5040" w:type="dxa"/>
          </w:tcPr>
          <w:p w:rsidR="00D7162A" w:rsidRDefault="00D7162A">
            <w:r>
              <w:t>Sequential charge line item counter</w:t>
            </w:r>
          </w:p>
        </w:tc>
      </w:tr>
      <w:tr w:rsidR="00D7162A">
        <w:tc>
          <w:tcPr>
            <w:tcW w:w="5220" w:type="dxa"/>
          </w:tcPr>
          <w:p w:rsidR="00D7162A" w:rsidRDefault="00D7162A">
            <w:r>
              <w:t>SAC*C*F950*EU*GEN004*3821***.03821*KH*1000*****GENERATION CHARGE STEP 1</w:t>
            </w:r>
          </w:p>
        </w:tc>
        <w:tc>
          <w:tcPr>
            <w:tcW w:w="5040" w:type="dxa"/>
          </w:tcPr>
          <w:p w:rsidR="00D7162A" w:rsidRDefault="00D7162A">
            <w:r>
              <w:t>1000 kWh * 3.821 cents/kWh = $38.21</w:t>
            </w:r>
          </w:p>
        </w:tc>
      </w:tr>
      <w:tr w:rsidR="00D7162A">
        <w:tc>
          <w:tcPr>
            <w:tcW w:w="5220" w:type="dxa"/>
          </w:tcPr>
          <w:p w:rsidR="00D7162A" w:rsidRDefault="00D7162A">
            <w:r>
              <w:t>SLN*2**A</w:t>
            </w:r>
          </w:p>
        </w:tc>
        <w:tc>
          <w:tcPr>
            <w:tcW w:w="5040" w:type="dxa"/>
          </w:tcPr>
          <w:p w:rsidR="00D7162A" w:rsidRDefault="00D7162A"/>
        </w:tc>
      </w:tr>
      <w:tr w:rsidR="00D7162A">
        <w:tc>
          <w:tcPr>
            <w:tcW w:w="5220" w:type="dxa"/>
          </w:tcPr>
          <w:p w:rsidR="00D7162A" w:rsidRDefault="00D7162A">
            <w:r>
              <w:t>SAC*C*F950*EU*GEN004*3524***.03524*KH*1000*****GENERATION CHARGE STEP 2</w:t>
            </w:r>
          </w:p>
        </w:tc>
        <w:tc>
          <w:tcPr>
            <w:tcW w:w="5040" w:type="dxa"/>
          </w:tcPr>
          <w:p w:rsidR="00D7162A" w:rsidRDefault="00D7162A">
            <w:r>
              <w:t>1000 kWh * 3.524 cents/kWh = $35.24</w:t>
            </w:r>
          </w:p>
        </w:tc>
      </w:tr>
      <w:tr w:rsidR="00D7162A">
        <w:tc>
          <w:tcPr>
            <w:tcW w:w="5220" w:type="dxa"/>
          </w:tcPr>
          <w:p w:rsidR="00D7162A" w:rsidRDefault="00D7162A">
            <w:r>
              <w:t>SLN*3**A</w:t>
            </w:r>
          </w:p>
        </w:tc>
        <w:tc>
          <w:tcPr>
            <w:tcW w:w="5040" w:type="dxa"/>
          </w:tcPr>
          <w:p w:rsidR="00D7162A" w:rsidRDefault="00D7162A"/>
        </w:tc>
      </w:tr>
      <w:tr w:rsidR="00D7162A">
        <w:tc>
          <w:tcPr>
            <w:tcW w:w="5220" w:type="dxa"/>
          </w:tcPr>
          <w:p w:rsidR="00D7162A" w:rsidRDefault="00D7162A">
            <w:r>
              <w:t>SAC*C*F950*EU*GEN004*1588***.03467*KH*458*****GENERATION CHARGE STEP 3</w:t>
            </w:r>
          </w:p>
        </w:tc>
        <w:tc>
          <w:tcPr>
            <w:tcW w:w="5040" w:type="dxa"/>
          </w:tcPr>
          <w:p w:rsidR="00D7162A" w:rsidRDefault="00D7162A">
            <w:r>
              <w:t>458 kWh * 3.467 cents/kWh = $15.88</w:t>
            </w:r>
          </w:p>
        </w:tc>
      </w:tr>
      <w:tr w:rsidR="00D7162A">
        <w:tc>
          <w:tcPr>
            <w:tcW w:w="5220" w:type="dxa"/>
          </w:tcPr>
          <w:p w:rsidR="00D7162A" w:rsidRDefault="00D7162A">
            <w:r>
              <w:t>TDS*9999</w:t>
            </w:r>
          </w:p>
        </w:tc>
        <w:tc>
          <w:tcPr>
            <w:tcW w:w="5040" w:type="dxa"/>
          </w:tcPr>
          <w:p w:rsidR="00D7162A" w:rsidRDefault="00D7162A">
            <w:r>
              <w:t>$99.99 Total ESP Portion billed to the customer.</w:t>
            </w:r>
          </w:p>
        </w:tc>
      </w:tr>
      <w:tr w:rsidR="00D7162A">
        <w:tc>
          <w:tcPr>
            <w:tcW w:w="5220" w:type="dxa"/>
          </w:tcPr>
          <w:p w:rsidR="00D7162A" w:rsidRDefault="00D7162A">
            <w:r>
              <w:t>CTT*2</w:t>
            </w:r>
          </w:p>
        </w:tc>
        <w:tc>
          <w:tcPr>
            <w:tcW w:w="5040" w:type="dxa"/>
          </w:tcPr>
          <w:p w:rsidR="00D7162A" w:rsidRDefault="00D7162A">
            <w:r>
              <w:t>Number of IT1 segments</w:t>
            </w:r>
          </w:p>
        </w:tc>
      </w:tr>
    </w:tbl>
    <w:p w:rsidR="00D7162A" w:rsidRDefault="00D7162A"/>
    <w:p w:rsidR="00D7162A" w:rsidRDefault="00D7162A">
      <w:pPr>
        <w:jc w:val="center"/>
        <w:rPr>
          <w:b/>
          <w:sz w:val="28"/>
        </w:rPr>
      </w:pPr>
      <w:r>
        <w:br w:type="page"/>
      </w:r>
      <w:r>
        <w:rPr>
          <w:b/>
          <w:sz w:val="28"/>
        </w:rPr>
        <w:lastRenderedPageBreak/>
        <w:t xml:space="preserve"> RATE READY EXAMPLES</w:t>
      </w:r>
    </w:p>
    <w:p w:rsidR="00D7162A" w:rsidRDefault="00D7162A"/>
    <w:p w:rsidR="00D7162A" w:rsidRDefault="00D7162A">
      <w:pPr>
        <w:pStyle w:val="Heading2"/>
        <w:rPr>
          <w:rFonts w:ascii="Times New Roman" w:hAnsi="Times New Roman"/>
          <w:sz w:val="24"/>
        </w:rPr>
      </w:pPr>
      <w:bookmarkStart w:id="828" w:name="_Toc470748276"/>
      <w:bookmarkStart w:id="829" w:name="_Toc479738362"/>
      <w:bookmarkStart w:id="830" w:name="_Toc479738448"/>
      <w:bookmarkStart w:id="831" w:name="_Toc479746836"/>
      <w:bookmarkStart w:id="832" w:name="_Toc493255052"/>
      <w:bookmarkStart w:id="833" w:name="_Toc528144965"/>
      <w:bookmarkStart w:id="834" w:name="_Toc532878955"/>
      <w:bookmarkStart w:id="835" w:name="_Toc532879045"/>
      <w:bookmarkStart w:id="836" w:name="_Toc535217920"/>
      <w:bookmarkStart w:id="837" w:name="_Toc535218366"/>
      <w:bookmarkStart w:id="838" w:name="_Toc535219265"/>
      <w:bookmarkStart w:id="839" w:name="_Toc535220675"/>
      <w:bookmarkStart w:id="840" w:name="_Toc125456027"/>
      <w:bookmarkStart w:id="841" w:name="_Toc350773955"/>
      <w:r>
        <w:rPr>
          <w:rFonts w:ascii="Times New Roman" w:hAnsi="Times New Roman"/>
          <w:sz w:val="24"/>
        </w:rPr>
        <w:t>Scenario #3 – Taxes, Flat Charge, On / Off Peak Kwh</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rsidR="00D7162A" w:rsidRDefault="00D7162A"/>
    <w:tbl>
      <w:tblPr>
        <w:tblW w:w="0" w:type="auto"/>
        <w:tblInd w:w="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130"/>
        <w:gridCol w:w="5040"/>
      </w:tblGrid>
      <w:tr w:rsidR="00D7162A">
        <w:tc>
          <w:tcPr>
            <w:tcW w:w="5130" w:type="dxa"/>
          </w:tcPr>
          <w:p w:rsidR="00D7162A" w:rsidRDefault="00D7162A">
            <w:r>
              <w:t>BIG*19990201*19990201123500001***2048392934504**ME*00</w:t>
            </w:r>
          </w:p>
        </w:tc>
        <w:tc>
          <w:tcPr>
            <w:tcW w:w="5040" w:type="dxa"/>
          </w:tcPr>
          <w:p w:rsidR="00D7162A" w:rsidRDefault="00D7162A">
            <w:r>
              <w:t>Bill date, unique bill number and cross reference number to corresponding 867</w:t>
            </w:r>
          </w:p>
        </w:tc>
      </w:tr>
      <w:tr w:rsidR="00D7162A">
        <w:tc>
          <w:tcPr>
            <w:tcW w:w="5130" w:type="dxa"/>
          </w:tcPr>
          <w:p w:rsidR="00D7162A" w:rsidRDefault="00D7162A">
            <w:r>
              <w:t>REF*12*1234567890</w:t>
            </w:r>
          </w:p>
        </w:tc>
        <w:tc>
          <w:tcPr>
            <w:tcW w:w="5040" w:type="dxa"/>
          </w:tcPr>
          <w:p w:rsidR="00D7162A" w:rsidRDefault="00D7162A">
            <w:r>
              <w:t>LDC account number</w:t>
            </w:r>
          </w:p>
        </w:tc>
      </w:tr>
      <w:tr w:rsidR="00D7162A">
        <w:tc>
          <w:tcPr>
            <w:tcW w:w="5130" w:type="dxa"/>
          </w:tcPr>
          <w:p w:rsidR="00D7162A" w:rsidRDefault="00D7162A">
            <w:r>
              <w:t>REF*11*1394959</w:t>
            </w:r>
          </w:p>
        </w:tc>
        <w:tc>
          <w:tcPr>
            <w:tcW w:w="5040" w:type="dxa"/>
          </w:tcPr>
          <w:p w:rsidR="00D7162A" w:rsidRDefault="00D7162A">
            <w:r>
              <w:t xml:space="preserve">ESP account number </w:t>
            </w:r>
          </w:p>
        </w:tc>
      </w:tr>
      <w:tr w:rsidR="00D7162A">
        <w:tc>
          <w:tcPr>
            <w:tcW w:w="5130" w:type="dxa"/>
          </w:tcPr>
          <w:p w:rsidR="00D7162A" w:rsidRDefault="00D7162A">
            <w:r>
              <w:t>REF*BLT*LDC</w:t>
            </w:r>
          </w:p>
        </w:tc>
        <w:tc>
          <w:tcPr>
            <w:tcW w:w="5040" w:type="dxa"/>
          </w:tcPr>
          <w:p w:rsidR="00D7162A" w:rsidRDefault="00D7162A">
            <w:r>
              <w:t>LDC will consolidate the ESP and LDC charges</w:t>
            </w:r>
          </w:p>
        </w:tc>
      </w:tr>
      <w:tr w:rsidR="00D7162A">
        <w:tc>
          <w:tcPr>
            <w:tcW w:w="5130" w:type="dxa"/>
          </w:tcPr>
          <w:p w:rsidR="00D7162A" w:rsidRDefault="00D7162A">
            <w:r>
              <w:t>REF*PC*LDC</w:t>
            </w:r>
          </w:p>
        </w:tc>
        <w:tc>
          <w:tcPr>
            <w:tcW w:w="5040" w:type="dxa"/>
          </w:tcPr>
          <w:p w:rsidR="00D7162A" w:rsidRDefault="00D7162A">
            <w:r>
              <w:t>LDC will calculate all charges (Rate Ready)</w:t>
            </w:r>
          </w:p>
        </w:tc>
      </w:tr>
      <w:tr w:rsidR="00D7162A">
        <w:tc>
          <w:tcPr>
            <w:tcW w:w="5130" w:type="dxa"/>
          </w:tcPr>
          <w:p w:rsidR="00D7162A" w:rsidRDefault="00D7162A">
            <w:r>
              <w:t>REF*BF*21</w:t>
            </w:r>
          </w:p>
        </w:tc>
        <w:tc>
          <w:tcPr>
            <w:tcW w:w="5040" w:type="dxa"/>
          </w:tcPr>
          <w:p w:rsidR="00D7162A" w:rsidRDefault="00D7162A">
            <w:r>
              <w:t>Billing Cycle Number 21</w:t>
            </w:r>
          </w:p>
        </w:tc>
      </w:tr>
      <w:tr w:rsidR="00D7162A">
        <w:tc>
          <w:tcPr>
            <w:tcW w:w="5130" w:type="dxa"/>
          </w:tcPr>
          <w:p w:rsidR="00D7162A" w:rsidRDefault="00D7162A">
            <w:r>
              <w:t>N1*8S*LDC UTILITY CO*1*007909411</w:t>
            </w:r>
          </w:p>
        </w:tc>
        <w:tc>
          <w:tcPr>
            <w:tcW w:w="5040" w:type="dxa"/>
          </w:tcPr>
          <w:p w:rsidR="00D7162A" w:rsidRDefault="00D7162A">
            <w:r>
              <w:t>LDC name and DUNS or DUNS+4 number</w:t>
            </w:r>
          </w:p>
        </w:tc>
      </w:tr>
      <w:tr w:rsidR="00D7162A">
        <w:tc>
          <w:tcPr>
            <w:tcW w:w="5130" w:type="dxa"/>
          </w:tcPr>
          <w:p w:rsidR="00D7162A" w:rsidRDefault="00D7162A">
            <w:r>
              <w:t>N1*SJ*ESP SUPPLIER CO*9*007909422ESP1</w:t>
            </w:r>
          </w:p>
        </w:tc>
        <w:tc>
          <w:tcPr>
            <w:tcW w:w="5040" w:type="dxa"/>
          </w:tcPr>
          <w:p w:rsidR="00D7162A" w:rsidRDefault="00D7162A">
            <w:r>
              <w:t>ESP name and DUNS or DUNS+4 number</w:t>
            </w:r>
          </w:p>
        </w:tc>
      </w:tr>
      <w:tr w:rsidR="00D7162A">
        <w:tc>
          <w:tcPr>
            <w:tcW w:w="5130" w:type="dxa"/>
          </w:tcPr>
          <w:p w:rsidR="00D7162A" w:rsidRDefault="00D7162A">
            <w:r>
              <w:t>N1*8R*CUSTOMER NAME</w:t>
            </w:r>
          </w:p>
        </w:tc>
        <w:tc>
          <w:tcPr>
            <w:tcW w:w="5040" w:type="dxa"/>
          </w:tcPr>
          <w:p w:rsidR="00D7162A" w:rsidRDefault="00D7162A">
            <w:r>
              <w:t>Customer’s name as it appears on The customer’s bill</w:t>
            </w:r>
          </w:p>
        </w:tc>
      </w:tr>
      <w:tr w:rsidR="00D7162A">
        <w:tc>
          <w:tcPr>
            <w:tcW w:w="5130" w:type="dxa"/>
          </w:tcPr>
          <w:p w:rsidR="00D7162A" w:rsidRDefault="00D7162A">
            <w:r>
              <w:t>ITD******19990220</w:t>
            </w:r>
          </w:p>
        </w:tc>
        <w:tc>
          <w:tcPr>
            <w:tcW w:w="5040" w:type="dxa"/>
          </w:tcPr>
          <w:p w:rsidR="00D7162A" w:rsidRDefault="00D7162A">
            <w:r>
              <w:t>Customer’s Payment Due Date</w:t>
            </w:r>
          </w:p>
        </w:tc>
      </w:tr>
      <w:tr w:rsidR="00D7162A">
        <w:tc>
          <w:tcPr>
            <w:tcW w:w="5130" w:type="dxa"/>
          </w:tcPr>
          <w:p w:rsidR="00D7162A" w:rsidRDefault="00D7162A">
            <w:r>
              <w:t>BAL*P*YB*50.00</w:t>
            </w:r>
          </w:p>
        </w:tc>
        <w:tc>
          <w:tcPr>
            <w:tcW w:w="5040" w:type="dxa"/>
          </w:tcPr>
          <w:p w:rsidR="00D7162A" w:rsidRDefault="00D7162A">
            <w:r>
              <w:t>Amount the customer owed as a result of the previous bill prior to applying payments and adjustments for the previous period billing.</w:t>
            </w:r>
          </w:p>
        </w:tc>
      </w:tr>
      <w:tr w:rsidR="00D7162A">
        <w:tc>
          <w:tcPr>
            <w:tcW w:w="5130" w:type="dxa"/>
          </w:tcPr>
          <w:p w:rsidR="00D7162A" w:rsidRDefault="00D7162A">
            <w:r>
              <w:t>BAL*M*J9*0</w:t>
            </w:r>
          </w:p>
        </w:tc>
        <w:tc>
          <w:tcPr>
            <w:tcW w:w="5040" w:type="dxa"/>
          </w:tcPr>
          <w:p w:rsidR="00D7162A" w:rsidRDefault="00D7162A">
            <w:r>
              <w:t>The amount the customer owed prior to the current billing – BAL*P*YB with payments and adjustments applied.</w:t>
            </w:r>
          </w:p>
        </w:tc>
      </w:tr>
      <w:tr w:rsidR="00D7162A">
        <w:tc>
          <w:tcPr>
            <w:tcW w:w="5130" w:type="dxa"/>
          </w:tcPr>
          <w:p w:rsidR="00D7162A" w:rsidRDefault="00D7162A">
            <w:r>
              <w:t>BAL*M*YB*56.17</w:t>
            </w:r>
          </w:p>
        </w:tc>
        <w:tc>
          <w:tcPr>
            <w:tcW w:w="5040" w:type="dxa"/>
          </w:tcPr>
          <w:p w:rsidR="00D7162A" w:rsidRDefault="00D7162A">
            <w:r>
              <w:t>The customer’s total outstanding balance.  This is what the customer owes from previous billing periods plus the current billing charges.</w:t>
            </w:r>
          </w:p>
        </w:tc>
      </w:tr>
      <w:tr w:rsidR="00D7162A">
        <w:tc>
          <w:tcPr>
            <w:tcW w:w="5130" w:type="dxa"/>
            <w:shd w:val="pct5" w:color="auto" w:fill="FFFFFF"/>
          </w:tcPr>
          <w:p w:rsidR="00D7162A" w:rsidRDefault="00D7162A">
            <w:r>
              <w:t>IT1*1*****SV*ELECTRIC*C3*ACCOUNT</w:t>
            </w:r>
          </w:p>
        </w:tc>
        <w:tc>
          <w:tcPr>
            <w:tcW w:w="5040" w:type="dxa"/>
          </w:tcPr>
          <w:p w:rsidR="00D7162A" w:rsidRDefault="00D7162A">
            <w:r>
              <w:t xml:space="preserve">Sequential Line Item Counter.  Also indicates that charges are transmitted at </w:t>
            </w:r>
            <w:proofErr w:type="spellStart"/>
            <w:r>
              <w:t>a</w:t>
            </w:r>
            <w:proofErr w:type="spellEnd"/>
            <w:r>
              <w:t xml:space="preserve"> Account level</w:t>
            </w:r>
          </w:p>
        </w:tc>
      </w:tr>
      <w:tr w:rsidR="00D7162A">
        <w:tc>
          <w:tcPr>
            <w:tcW w:w="5130" w:type="dxa"/>
          </w:tcPr>
          <w:p w:rsidR="00D7162A" w:rsidRDefault="00D7162A">
            <w:r>
              <w:t>TXI*ST*3.18**CD*F950**A</w:t>
            </w:r>
          </w:p>
        </w:tc>
        <w:tc>
          <w:tcPr>
            <w:tcW w:w="5040" w:type="dxa"/>
          </w:tcPr>
          <w:p w:rsidR="00D7162A" w:rsidRDefault="00D7162A">
            <w:r>
              <w:t>$3.18 State Sales Tax billed to the customer</w:t>
            </w:r>
          </w:p>
        </w:tc>
      </w:tr>
      <w:tr w:rsidR="00D7162A">
        <w:tc>
          <w:tcPr>
            <w:tcW w:w="5130" w:type="dxa"/>
          </w:tcPr>
          <w:p w:rsidR="00D7162A" w:rsidRDefault="00D7162A">
            <w:r>
              <w:t>DTM*150*19990101</w:t>
            </w:r>
          </w:p>
        </w:tc>
        <w:tc>
          <w:tcPr>
            <w:tcW w:w="5040" w:type="dxa"/>
          </w:tcPr>
          <w:p w:rsidR="00D7162A" w:rsidRDefault="00D7162A">
            <w:r>
              <w:t>Service Period Start</w:t>
            </w:r>
          </w:p>
        </w:tc>
      </w:tr>
      <w:tr w:rsidR="00D7162A">
        <w:tc>
          <w:tcPr>
            <w:tcW w:w="5130" w:type="dxa"/>
          </w:tcPr>
          <w:p w:rsidR="00D7162A" w:rsidRDefault="00D7162A">
            <w:r>
              <w:t>DTM*151*19990131</w:t>
            </w:r>
          </w:p>
        </w:tc>
        <w:tc>
          <w:tcPr>
            <w:tcW w:w="5040" w:type="dxa"/>
          </w:tcPr>
          <w:p w:rsidR="00D7162A" w:rsidRDefault="00D7162A">
            <w:r>
              <w:t>Service Period End</w:t>
            </w:r>
          </w:p>
        </w:tc>
      </w:tr>
      <w:tr w:rsidR="00D7162A">
        <w:tc>
          <w:tcPr>
            <w:tcW w:w="5130" w:type="dxa"/>
          </w:tcPr>
          <w:p w:rsidR="00D7162A" w:rsidRDefault="00D7162A">
            <w:r>
              <w:t>SLN*1**A</w:t>
            </w:r>
          </w:p>
        </w:tc>
        <w:tc>
          <w:tcPr>
            <w:tcW w:w="5040" w:type="dxa"/>
          </w:tcPr>
          <w:p w:rsidR="00D7162A" w:rsidRDefault="00D7162A">
            <w:r>
              <w:t>Sequential charge line item counter</w:t>
            </w:r>
          </w:p>
        </w:tc>
      </w:tr>
      <w:tr w:rsidR="00D7162A">
        <w:tc>
          <w:tcPr>
            <w:tcW w:w="5130" w:type="dxa"/>
            <w:tcBorders>
              <w:bottom w:val="nil"/>
            </w:tcBorders>
          </w:tcPr>
          <w:p w:rsidR="00D7162A" w:rsidRPr="00560FC8" w:rsidRDefault="00D7162A">
            <w:pPr>
              <w:rPr>
                <w:lang w:val="fr-FR"/>
              </w:rPr>
            </w:pPr>
            <w:r w:rsidRPr="00560FC8">
              <w:rPr>
                <w:lang w:val="fr-FR"/>
              </w:rPr>
              <w:t>SAC*C*F950*EU*BAS001*500***5.00*MO*1*****CUSTOMER CHARGE</w:t>
            </w:r>
          </w:p>
        </w:tc>
        <w:tc>
          <w:tcPr>
            <w:tcW w:w="5040" w:type="dxa"/>
          </w:tcPr>
          <w:p w:rsidR="00D7162A" w:rsidRDefault="00D7162A">
            <w:r>
              <w:t>$5.00/month Customer Charge for a one month period.</w:t>
            </w:r>
          </w:p>
        </w:tc>
      </w:tr>
      <w:tr w:rsidR="00D7162A">
        <w:tc>
          <w:tcPr>
            <w:tcW w:w="5130" w:type="dxa"/>
            <w:shd w:val="pct5" w:color="auto" w:fill="FFFFFF"/>
          </w:tcPr>
          <w:p w:rsidR="00D7162A" w:rsidRDefault="00D7162A">
            <w:r>
              <w:t>IT1*2*****SV*ELECTRIC*C3*RATE</w:t>
            </w:r>
          </w:p>
        </w:tc>
        <w:tc>
          <w:tcPr>
            <w:tcW w:w="5040" w:type="dxa"/>
          </w:tcPr>
          <w:p w:rsidR="00D7162A" w:rsidRDefault="00D7162A">
            <w:r>
              <w:t>Sequential Line Item Counter.  Also indicates that charges are transmitted at a Rate level</w:t>
            </w:r>
          </w:p>
        </w:tc>
      </w:tr>
      <w:tr w:rsidR="00D7162A">
        <w:tc>
          <w:tcPr>
            <w:tcW w:w="5130" w:type="dxa"/>
          </w:tcPr>
          <w:p w:rsidR="00D7162A" w:rsidRDefault="00D7162A">
            <w:r>
              <w:t>REF*RB*A29</w:t>
            </w:r>
          </w:p>
        </w:tc>
        <w:tc>
          <w:tcPr>
            <w:tcW w:w="5040" w:type="dxa"/>
          </w:tcPr>
          <w:p w:rsidR="00D7162A" w:rsidRDefault="00D7162A">
            <w:r>
              <w:t>ESP Rate Code</w:t>
            </w:r>
          </w:p>
        </w:tc>
      </w:tr>
      <w:tr w:rsidR="00D7162A">
        <w:tc>
          <w:tcPr>
            <w:tcW w:w="5130" w:type="dxa"/>
          </w:tcPr>
          <w:p w:rsidR="00D7162A" w:rsidRDefault="00D7162A">
            <w:r>
              <w:t>DTM*150*19990101</w:t>
            </w:r>
          </w:p>
        </w:tc>
        <w:tc>
          <w:tcPr>
            <w:tcW w:w="5040" w:type="dxa"/>
          </w:tcPr>
          <w:p w:rsidR="00D7162A" w:rsidRDefault="00D7162A">
            <w:r>
              <w:t>Service Period Start</w:t>
            </w:r>
          </w:p>
        </w:tc>
      </w:tr>
      <w:tr w:rsidR="00D7162A">
        <w:tc>
          <w:tcPr>
            <w:tcW w:w="5130" w:type="dxa"/>
          </w:tcPr>
          <w:p w:rsidR="00D7162A" w:rsidRDefault="00D7162A">
            <w:r>
              <w:t>DTM*151*19990131</w:t>
            </w:r>
          </w:p>
        </w:tc>
        <w:tc>
          <w:tcPr>
            <w:tcW w:w="5040" w:type="dxa"/>
          </w:tcPr>
          <w:p w:rsidR="00D7162A" w:rsidRDefault="00D7162A">
            <w:r>
              <w:t>Service Period End</w:t>
            </w:r>
          </w:p>
        </w:tc>
      </w:tr>
      <w:tr w:rsidR="00D7162A">
        <w:tc>
          <w:tcPr>
            <w:tcW w:w="5130" w:type="dxa"/>
          </w:tcPr>
          <w:p w:rsidR="00D7162A" w:rsidRDefault="00D7162A">
            <w:r>
              <w:t>SLN*1**A</w:t>
            </w:r>
          </w:p>
        </w:tc>
        <w:tc>
          <w:tcPr>
            <w:tcW w:w="5040" w:type="dxa"/>
          </w:tcPr>
          <w:p w:rsidR="00D7162A" w:rsidRDefault="00D7162A">
            <w:r>
              <w:t>Sequential charge line item counter</w:t>
            </w:r>
          </w:p>
        </w:tc>
      </w:tr>
      <w:tr w:rsidR="00D7162A">
        <w:tc>
          <w:tcPr>
            <w:tcW w:w="5130" w:type="dxa"/>
          </w:tcPr>
          <w:p w:rsidR="00D7162A" w:rsidRDefault="00D7162A">
            <w:r>
              <w:t>SAC*C*F950*EU*GTC005*2924***.04039*KH*724*****GENERATION/TRANSMISSION CHARGE ON PEAK</w:t>
            </w:r>
          </w:p>
        </w:tc>
        <w:tc>
          <w:tcPr>
            <w:tcW w:w="5040" w:type="dxa"/>
          </w:tcPr>
          <w:p w:rsidR="00D7162A" w:rsidRDefault="00D7162A">
            <w:r>
              <w:t>724 kWh * 4.039 cents/kWh = $29.24</w:t>
            </w:r>
          </w:p>
        </w:tc>
      </w:tr>
      <w:tr w:rsidR="00D7162A">
        <w:tc>
          <w:tcPr>
            <w:tcW w:w="5130" w:type="dxa"/>
          </w:tcPr>
          <w:p w:rsidR="00D7162A" w:rsidRDefault="00D7162A">
            <w:r>
              <w:t>SLN*2**A</w:t>
            </w:r>
          </w:p>
        </w:tc>
        <w:tc>
          <w:tcPr>
            <w:tcW w:w="5040" w:type="dxa"/>
          </w:tcPr>
          <w:p w:rsidR="00D7162A" w:rsidRDefault="00D7162A">
            <w:r>
              <w:t>Sequential charge line item counter</w:t>
            </w:r>
          </w:p>
        </w:tc>
      </w:tr>
      <w:tr w:rsidR="00D7162A">
        <w:tc>
          <w:tcPr>
            <w:tcW w:w="5130" w:type="dxa"/>
          </w:tcPr>
          <w:p w:rsidR="00D7162A" w:rsidRDefault="00D7162A">
            <w:r>
              <w:t>SAC*C*F950*EU*GTC006*1875***.03479*KH*539*****GENERATION/TRANSMISSION CHARGE OFF PEAK</w:t>
            </w:r>
          </w:p>
        </w:tc>
        <w:tc>
          <w:tcPr>
            <w:tcW w:w="5040" w:type="dxa"/>
          </w:tcPr>
          <w:p w:rsidR="00D7162A" w:rsidRDefault="00D7162A">
            <w:r>
              <w:t>539 kWh * 3.479 cents/kWh = $18.75</w:t>
            </w:r>
          </w:p>
        </w:tc>
      </w:tr>
      <w:tr w:rsidR="00D7162A">
        <w:tc>
          <w:tcPr>
            <w:tcW w:w="5130" w:type="dxa"/>
          </w:tcPr>
          <w:p w:rsidR="00D7162A" w:rsidRDefault="00D7162A">
            <w:r>
              <w:t>TDS*5617</w:t>
            </w:r>
          </w:p>
        </w:tc>
        <w:tc>
          <w:tcPr>
            <w:tcW w:w="5040" w:type="dxa"/>
          </w:tcPr>
          <w:p w:rsidR="00D7162A" w:rsidRDefault="00D7162A">
            <w:r>
              <w:t>$56.17 Total ESP Portion billed to the customer.</w:t>
            </w:r>
          </w:p>
        </w:tc>
      </w:tr>
      <w:tr w:rsidR="00D7162A">
        <w:tc>
          <w:tcPr>
            <w:tcW w:w="5130" w:type="dxa"/>
          </w:tcPr>
          <w:p w:rsidR="00D7162A" w:rsidRDefault="00D7162A">
            <w:r>
              <w:t>CTT*2</w:t>
            </w:r>
          </w:p>
        </w:tc>
        <w:tc>
          <w:tcPr>
            <w:tcW w:w="5040" w:type="dxa"/>
          </w:tcPr>
          <w:p w:rsidR="00D7162A" w:rsidRDefault="00D7162A">
            <w:r>
              <w:t>Number of IT1 segments</w:t>
            </w:r>
          </w:p>
        </w:tc>
      </w:tr>
    </w:tbl>
    <w:p w:rsidR="00D7162A" w:rsidRDefault="00D7162A"/>
    <w:p w:rsidR="00D7162A" w:rsidRDefault="00D7162A">
      <w:pPr>
        <w:jc w:val="center"/>
        <w:rPr>
          <w:b/>
          <w:sz w:val="28"/>
        </w:rPr>
      </w:pPr>
      <w:r>
        <w:br w:type="page"/>
      </w:r>
      <w:r>
        <w:rPr>
          <w:b/>
          <w:sz w:val="28"/>
        </w:rPr>
        <w:lastRenderedPageBreak/>
        <w:t xml:space="preserve"> RATE READY EXAMPLES</w:t>
      </w:r>
    </w:p>
    <w:p w:rsidR="00D7162A" w:rsidRDefault="00D7162A"/>
    <w:p w:rsidR="00D7162A" w:rsidRDefault="00D7162A">
      <w:pPr>
        <w:pStyle w:val="Heading2"/>
        <w:rPr>
          <w:rFonts w:ascii="Times New Roman" w:hAnsi="Times New Roman"/>
          <w:sz w:val="24"/>
        </w:rPr>
      </w:pPr>
      <w:bookmarkStart w:id="842" w:name="_Toc470748277"/>
      <w:bookmarkStart w:id="843" w:name="_Toc479738363"/>
      <w:bookmarkStart w:id="844" w:name="_Toc479738449"/>
      <w:bookmarkStart w:id="845" w:name="_Toc479746837"/>
      <w:bookmarkStart w:id="846" w:name="_Toc493255053"/>
      <w:bookmarkStart w:id="847" w:name="_Toc528144966"/>
      <w:bookmarkStart w:id="848" w:name="_Toc532878956"/>
      <w:bookmarkStart w:id="849" w:name="_Toc532879046"/>
      <w:bookmarkStart w:id="850" w:name="_Toc535217921"/>
      <w:bookmarkStart w:id="851" w:name="_Toc535218367"/>
      <w:bookmarkStart w:id="852" w:name="_Toc535219266"/>
      <w:bookmarkStart w:id="853" w:name="_Toc535220676"/>
      <w:bookmarkStart w:id="854" w:name="_Toc125456028"/>
      <w:bookmarkStart w:id="855" w:name="_Toc350773956"/>
      <w:r>
        <w:rPr>
          <w:rFonts w:ascii="Times New Roman" w:hAnsi="Times New Roman"/>
          <w:sz w:val="24"/>
        </w:rPr>
        <w:t>Scenario #4 – Taxes, Flat Charge, and kwh  charge</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tbl>
      <w:tblPr>
        <w:tblW w:w="0" w:type="auto"/>
        <w:tblInd w:w="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130"/>
        <w:gridCol w:w="5040"/>
      </w:tblGrid>
      <w:tr w:rsidR="00D7162A">
        <w:tc>
          <w:tcPr>
            <w:tcW w:w="5130" w:type="dxa"/>
          </w:tcPr>
          <w:p w:rsidR="00D7162A" w:rsidRDefault="00D7162A">
            <w:r>
              <w:t>BIG*19990201*19990201123500001***2048392934504**ME*00</w:t>
            </w:r>
          </w:p>
        </w:tc>
        <w:tc>
          <w:tcPr>
            <w:tcW w:w="5040" w:type="dxa"/>
          </w:tcPr>
          <w:p w:rsidR="00D7162A" w:rsidRDefault="00D7162A">
            <w:r>
              <w:t>Bill date, unique bill number and cross reference number to corresponding 867</w:t>
            </w:r>
          </w:p>
        </w:tc>
      </w:tr>
      <w:tr w:rsidR="00D7162A">
        <w:tc>
          <w:tcPr>
            <w:tcW w:w="5130" w:type="dxa"/>
          </w:tcPr>
          <w:p w:rsidR="00D7162A" w:rsidRDefault="00D7162A">
            <w:r>
              <w:t>REF*12*1234567890</w:t>
            </w:r>
          </w:p>
        </w:tc>
        <w:tc>
          <w:tcPr>
            <w:tcW w:w="5040" w:type="dxa"/>
          </w:tcPr>
          <w:p w:rsidR="00D7162A" w:rsidRDefault="00D7162A">
            <w:r>
              <w:t>LDC account number</w:t>
            </w:r>
          </w:p>
        </w:tc>
      </w:tr>
      <w:tr w:rsidR="00D7162A">
        <w:tc>
          <w:tcPr>
            <w:tcW w:w="5130" w:type="dxa"/>
          </w:tcPr>
          <w:p w:rsidR="00D7162A" w:rsidRDefault="00D7162A">
            <w:r>
              <w:t>REF*11*1394959</w:t>
            </w:r>
          </w:p>
        </w:tc>
        <w:tc>
          <w:tcPr>
            <w:tcW w:w="5040" w:type="dxa"/>
          </w:tcPr>
          <w:p w:rsidR="00D7162A" w:rsidRDefault="00D7162A">
            <w:r>
              <w:t xml:space="preserve">ESP account number </w:t>
            </w:r>
          </w:p>
        </w:tc>
      </w:tr>
      <w:tr w:rsidR="00D7162A">
        <w:tc>
          <w:tcPr>
            <w:tcW w:w="5130" w:type="dxa"/>
          </w:tcPr>
          <w:p w:rsidR="00D7162A" w:rsidRDefault="00D7162A">
            <w:r>
              <w:t>REF*BLT*LDC</w:t>
            </w:r>
          </w:p>
        </w:tc>
        <w:tc>
          <w:tcPr>
            <w:tcW w:w="5040" w:type="dxa"/>
          </w:tcPr>
          <w:p w:rsidR="00D7162A" w:rsidRDefault="00D7162A">
            <w:r>
              <w:t>LDC will consolidate the ESP and LDC charges</w:t>
            </w:r>
          </w:p>
        </w:tc>
      </w:tr>
      <w:tr w:rsidR="00D7162A">
        <w:tc>
          <w:tcPr>
            <w:tcW w:w="5130" w:type="dxa"/>
          </w:tcPr>
          <w:p w:rsidR="00D7162A" w:rsidRDefault="00D7162A">
            <w:r>
              <w:t>REF*PC*LDC</w:t>
            </w:r>
          </w:p>
        </w:tc>
        <w:tc>
          <w:tcPr>
            <w:tcW w:w="5040" w:type="dxa"/>
          </w:tcPr>
          <w:p w:rsidR="00D7162A" w:rsidRDefault="00D7162A">
            <w:r>
              <w:t>LDC will calculate all charges (Rate Ready)</w:t>
            </w:r>
          </w:p>
        </w:tc>
      </w:tr>
      <w:tr w:rsidR="00D7162A">
        <w:tc>
          <w:tcPr>
            <w:tcW w:w="5130" w:type="dxa"/>
          </w:tcPr>
          <w:p w:rsidR="00D7162A" w:rsidRDefault="00D7162A">
            <w:r>
              <w:t>REF*BF*21</w:t>
            </w:r>
          </w:p>
        </w:tc>
        <w:tc>
          <w:tcPr>
            <w:tcW w:w="5040" w:type="dxa"/>
          </w:tcPr>
          <w:p w:rsidR="00D7162A" w:rsidRDefault="00D7162A">
            <w:r>
              <w:t>Billing Cycle Number 21</w:t>
            </w:r>
          </w:p>
        </w:tc>
      </w:tr>
      <w:tr w:rsidR="00D7162A">
        <w:tc>
          <w:tcPr>
            <w:tcW w:w="5130" w:type="dxa"/>
          </w:tcPr>
          <w:p w:rsidR="00D7162A" w:rsidRDefault="00D7162A">
            <w:r>
              <w:t>N1*8S*LDC UTILITY CO*1*007909411</w:t>
            </w:r>
          </w:p>
        </w:tc>
        <w:tc>
          <w:tcPr>
            <w:tcW w:w="5040" w:type="dxa"/>
          </w:tcPr>
          <w:p w:rsidR="00D7162A" w:rsidRDefault="00D7162A">
            <w:r>
              <w:t>LDC name and DUNS or DUNS+4 number</w:t>
            </w:r>
          </w:p>
        </w:tc>
      </w:tr>
      <w:tr w:rsidR="00D7162A">
        <w:tc>
          <w:tcPr>
            <w:tcW w:w="5130" w:type="dxa"/>
          </w:tcPr>
          <w:p w:rsidR="00D7162A" w:rsidRDefault="00D7162A">
            <w:r>
              <w:t>N1*SJ*ESP SUPPLIER CO*9*007909422ESP1</w:t>
            </w:r>
          </w:p>
        </w:tc>
        <w:tc>
          <w:tcPr>
            <w:tcW w:w="5040" w:type="dxa"/>
          </w:tcPr>
          <w:p w:rsidR="00D7162A" w:rsidRDefault="00D7162A">
            <w:r>
              <w:t>ESP name and DUNS or DUNS+4 number</w:t>
            </w:r>
          </w:p>
        </w:tc>
      </w:tr>
      <w:tr w:rsidR="00D7162A">
        <w:tc>
          <w:tcPr>
            <w:tcW w:w="5130" w:type="dxa"/>
          </w:tcPr>
          <w:p w:rsidR="00D7162A" w:rsidRDefault="00D7162A">
            <w:r>
              <w:t>N1*8R*CUSTOMER NAME</w:t>
            </w:r>
          </w:p>
        </w:tc>
        <w:tc>
          <w:tcPr>
            <w:tcW w:w="5040" w:type="dxa"/>
          </w:tcPr>
          <w:p w:rsidR="00D7162A" w:rsidRDefault="00D7162A">
            <w:r>
              <w:t>Customer’s name as it appears on The customer’s bill</w:t>
            </w:r>
          </w:p>
        </w:tc>
      </w:tr>
      <w:tr w:rsidR="00D7162A">
        <w:tc>
          <w:tcPr>
            <w:tcW w:w="5130" w:type="dxa"/>
          </w:tcPr>
          <w:p w:rsidR="00D7162A" w:rsidRDefault="00D7162A">
            <w:r>
              <w:t>ITD******19990220</w:t>
            </w:r>
          </w:p>
        </w:tc>
        <w:tc>
          <w:tcPr>
            <w:tcW w:w="5040" w:type="dxa"/>
          </w:tcPr>
          <w:p w:rsidR="00D7162A" w:rsidRDefault="00D7162A">
            <w:r>
              <w:t>Customer’s Payment Due Date</w:t>
            </w:r>
          </w:p>
        </w:tc>
      </w:tr>
      <w:tr w:rsidR="00D7162A">
        <w:tc>
          <w:tcPr>
            <w:tcW w:w="5130" w:type="dxa"/>
          </w:tcPr>
          <w:p w:rsidR="00D7162A" w:rsidRDefault="00D7162A">
            <w:r>
              <w:t>BAL*P*YB*50.00</w:t>
            </w:r>
          </w:p>
        </w:tc>
        <w:tc>
          <w:tcPr>
            <w:tcW w:w="5040" w:type="dxa"/>
          </w:tcPr>
          <w:p w:rsidR="00D7162A" w:rsidRDefault="00D7162A">
            <w:r>
              <w:t>Amount the customer owed as a result of the previous bill prior to applying payments and adjustments for the previous period billing.</w:t>
            </w:r>
          </w:p>
        </w:tc>
      </w:tr>
      <w:tr w:rsidR="00D7162A">
        <w:tc>
          <w:tcPr>
            <w:tcW w:w="5130" w:type="dxa"/>
          </w:tcPr>
          <w:p w:rsidR="00D7162A" w:rsidRDefault="00D7162A">
            <w:r>
              <w:t>BAL*M*J9*0</w:t>
            </w:r>
          </w:p>
        </w:tc>
        <w:tc>
          <w:tcPr>
            <w:tcW w:w="5040" w:type="dxa"/>
          </w:tcPr>
          <w:p w:rsidR="00D7162A" w:rsidRDefault="00D7162A">
            <w:r>
              <w:t>The amount the customer owed prior to the current billing – BAL*P*YB with payments and adjustments applied.</w:t>
            </w:r>
          </w:p>
        </w:tc>
      </w:tr>
      <w:tr w:rsidR="00D7162A">
        <w:tc>
          <w:tcPr>
            <w:tcW w:w="5130" w:type="dxa"/>
          </w:tcPr>
          <w:p w:rsidR="00D7162A" w:rsidRDefault="00D7162A">
            <w:r>
              <w:t>BAL*M*YB*44.12</w:t>
            </w:r>
          </w:p>
        </w:tc>
        <w:tc>
          <w:tcPr>
            <w:tcW w:w="5040" w:type="dxa"/>
          </w:tcPr>
          <w:p w:rsidR="00D7162A" w:rsidRDefault="00D7162A">
            <w:r>
              <w:t>The customer’s total outstanding balance.  This is what the customer owes from previous billing periods plus the current billing charges.</w:t>
            </w:r>
          </w:p>
        </w:tc>
      </w:tr>
      <w:tr w:rsidR="00D7162A">
        <w:tc>
          <w:tcPr>
            <w:tcW w:w="5130" w:type="dxa"/>
            <w:shd w:val="pct5" w:color="auto" w:fill="FFFFFF"/>
          </w:tcPr>
          <w:p w:rsidR="00D7162A" w:rsidRDefault="00D7162A">
            <w:r>
              <w:t>IT1*1*****SV*ELECTRIC*C3*ACCOUNT</w:t>
            </w:r>
          </w:p>
        </w:tc>
        <w:tc>
          <w:tcPr>
            <w:tcW w:w="5040" w:type="dxa"/>
          </w:tcPr>
          <w:p w:rsidR="00D7162A" w:rsidRDefault="00D7162A">
            <w:r>
              <w:t xml:space="preserve">Sequential Line Item Counter.  Also indicates that charges are transmitted at </w:t>
            </w:r>
            <w:proofErr w:type="spellStart"/>
            <w:r>
              <w:t>a</w:t>
            </w:r>
            <w:proofErr w:type="spellEnd"/>
            <w:r>
              <w:t xml:space="preserve"> Account level</w:t>
            </w:r>
          </w:p>
        </w:tc>
      </w:tr>
      <w:tr w:rsidR="00D7162A">
        <w:tc>
          <w:tcPr>
            <w:tcW w:w="5130" w:type="dxa"/>
          </w:tcPr>
          <w:p w:rsidR="00D7162A" w:rsidRDefault="00D7162A">
            <w:r>
              <w:t>TXI*ST*2.50**CD*F950**A</w:t>
            </w:r>
          </w:p>
        </w:tc>
        <w:tc>
          <w:tcPr>
            <w:tcW w:w="5040" w:type="dxa"/>
          </w:tcPr>
          <w:p w:rsidR="00D7162A" w:rsidRDefault="00D7162A">
            <w:r>
              <w:t>$2.50 State Sales Tax billed to the customer</w:t>
            </w:r>
          </w:p>
        </w:tc>
      </w:tr>
      <w:tr w:rsidR="00D7162A">
        <w:tc>
          <w:tcPr>
            <w:tcW w:w="5130" w:type="dxa"/>
          </w:tcPr>
          <w:p w:rsidR="00D7162A" w:rsidRDefault="00D7162A">
            <w:r>
              <w:t>DTM*150*19990101</w:t>
            </w:r>
          </w:p>
        </w:tc>
        <w:tc>
          <w:tcPr>
            <w:tcW w:w="5040" w:type="dxa"/>
          </w:tcPr>
          <w:p w:rsidR="00D7162A" w:rsidRDefault="00D7162A">
            <w:r>
              <w:t>Service Period Start</w:t>
            </w:r>
          </w:p>
        </w:tc>
      </w:tr>
      <w:tr w:rsidR="00D7162A">
        <w:tc>
          <w:tcPr>
            <w:tcW w:w="5130" w:type="dxa"/>
          </w:tcPr>
          <w:p w:rsidR="00D7162A" w:rsidRDefault="00D7162A">
            <w:r>
              <w:t>DTM*151*19990131</w:t>
            </w:r>
          </w:p>
        </w:tc>
        <w:tc>
          <w:tcPr>
            <w:tcW w:w="5040" w:type="dxa"/>
          </w:tcPr>
          <w:p w:rsidR="00D7162A" w:rsidRDefault="00D7162A">
            <w:r>
              <w:t>Service Period End</w:t>
            </w:r>
          </w:p>
        </w:tc>
      </w:tr>
      <w:tr w:rsidR="00D7162A">
        <w:tc>
          <w:tcPr>
            <w:tcW w:w="5130" w:type="dxa"/>
          </w:tcPr>
          <w:p w:rsidR="00D7162A" w:rsidRDefault="00D7162A">
            <w:r>
              <w:t>SLN*1**A</w:t>
            </w:r>
          </w:p>
        </w:tc>
        <w:tc>
          <w:tcPr>
            <w:tcW w:w="5040" w:type="dxa"/>
          </w:tcPr>
          <w:p w:rsidR="00D7162A" w:rsidRDefault="00D7162A">
            <w:r>
              <w:t>Sequential charge line item counter</w:t>
            </w:r>
          </w:p>
        </w:tc>
      </w:tr>
      <w:tr w:rsidR="00D7162A">
        <w:tc>
          <w:tcPr>
            <w:tcW w:w="5130" w:type="dxa"/>
            <w:tcBorders>
              <w:bottom w:val="nil"/>
            </w:tcBorders>
          </w:tcPr>
          <w:p w:rsidR="00D7162A" w:rsidRPr="00560FC8" w:rsidRDefault="00D7162A">
            <w:pPr>
              <w:rPr>
                <w:lang w:val="fr-FR"/>
              </w:rPr>
            </w:pPr>
            <w:r w:rsidRPr="00560FC8">
              <w:rPr>
                <w:lang w:val="fr-FR"/>
              </w:rPr>
              <w:t>SAC*C*F950*EU*BAS001*500***5.00*MO*1*****CUSTOMER CHARGE</w:t>
            </w:r>
          </w:p>
        </w:tc>
        <w:tc>
          <w:tcPr>
            <w:tcW w:w="5040" w:type="dxa"/>
          </w:tcPr>
          <w:p w:rsidR="00D7162A" w:rsidRDefault="00D7162A">
            <w:r>
              <w:t>$5.00/month Customer Charge for a one month period.</w:t>
            </w:r>
          </w:p>
        </w:tc>
      </w:tr>
      <w:tr w:rsidR="00D7162A">
        <w:tc>
          <w:tcPr>
            <w:tcW w:w="5130" w:type="dxa"/>
            <w:shd w:val="pct5" w:color="auto" w:fill="FFFFFF"/>
          </w:tcPr>
          <w:p w:rsidR="00D7162A" w:rsidRDefault="00D7162A">
            <w:r>
              <w:t>IT1*2*****SV*ELECTRIC*C3*RATE</w:t>
            </w:r>
          </w:p>
        </w:tc>
        <w:tc>
          <w:tcPr>
            <w:tcW w:w="5040" w:type="dxa"/>
          </w:tcPr>
          <w:p w:rsidR="00D7162A" w:rsidRDefault="00D7162A">
            <w:r>
              <w:t>Sequential Line Item Counter.  Also indicates that charges are transmitted at a Rate level</w:t>
            </w:r>
          </w:p>
        </w:tc>
      </w:tr>
      <w:tr w:rsidR="00D7162A">
        <w:tc>
          <w:tcPr>
            <w:tcW w:w="5130" w:type="dxa"/>
          </w:tcPr>
          <w:p w:rsidR="00D7162A" w:rsidRDefault="00D7162A">
            <w:r>
              <w:t>REF*RB*A29</w:t>
            </w:r>
          </w:p>
        </w:tc>
        <w:tc>
          <w:tcPr>
            <w:tcW w:w="5040" w:type="dxa"/>
          </w:tcPr>
          <w:p w:rsidR="00D7162A" w:rsidRDefault="00D7162A">
            <w:r>
              <w:t>ESP Rate Code</w:t>
            </w:r>
          </w:p>
        </w:tc>
      </w:tr>
      <w:tr w:rsidR="00D7162A">
        <w:tc>
          <w:tcPr>
            <w:tcW w:w="5130" w:type="dxa"/>
          </w:tcPr>
          <w:p w:rsidR="00D7162A" w:rsidRDefault="00D7162A">
            <w:r>
              <w:t>DTM*150*19990101</w:t>
            </w:r>
          </w:p>
        </w:tc>
        <w:tc>
          <w:tcPr>
            <w:tcW w:w="5040" w:type="dxa"/>
          </w:tcPr>
          <w:p w:rsidR="00D7162A" w:rsidRDefault="00D7162A">
            <w:r>
              <w:t>Service Period Start</w:t>
            </w:r>
          </w:p>
        </w:tc>
      </w:tr>
      <w:tr w:rsidR="00D7162A">
        <w:tc>
          <w:tcPr>
            <w:tcW w:w="5130" w:type="dxa"/>
          </w:tcPr>
          <w:p w:rsidR="00D7162A" w:rsidRDefault="00D7162A">
            <w:r>
              <w:t>DTM*151*19990131</w:t>
            </w:r>
          </w:p>
        </w:tc>
        <w:tc>
          <w:tcPr>
            <w:tcW w:w="5040" w:type="dxa"/>
          </w:tcPr>
          <w:p w:rsidR="00D7162A" w:rsidRDefault="00D7162A">
            <w:r>
              <w:t>Service Period End</w:t>
            </w:r>
          </w:p>
        </w:tc>
      </w:tr>
      <w:tr w:rsidR="00D7162A">
        <w:tc>
          <w:tcPr>
            <w:tcW w:w="5130" w:type="dxa"/>
          </w:tcPr>
          <w:p w:rsidR="00D7162A" w:rsidRDefault="00D7162A">
            <w:r>
              <w:t>SLN*1**A</w:t>
            </w:r>
          </w:p>
        </w:tc>
        <w:tc>
          <w:tcPr>
            <w:tcW w:w="5040" w:type="dxa"/>
          </w:tcPr>
          <w:p w:rsidR="00D7162A" w:rsidRDefault="00D7162A">
            <w:r>
              <w:t>Sequential charge line item counter</w:t>
            </w:r>
          </w:p>
        </w:tc>
      </w:tr>
      <w:tr w:rsidR="00D7162A">
        <w:tc>
          <w:tcPr>
            <w:tcW w:w="5130" w:type="dxa"/>
          </w:tcPr>
          <w:p w:rsidR="00D7162A" w:rsidRPr="00560FC8" w:rsidRDefault="00D7162A">
            <w:pPr>
              <w:rPr>
                <w:lang w:val="de-DE"/>
              </w:rPr>
            </w:pPr>
            <w:r w:rsidRPr="00560FC8">
              <w:rPr>
                <w:lang w:val="de-DE"/>
              </w:rPr>
              <w:t>SAC*C*F950*EU*GEN004*3662***.04128*KH*887*****GENERATION CHARGE</w:t>
            </w:r>
          </w:p>
        </w:tc>
        <w:tc>
          <w:tcPr>
            <w:tcW w:w="5040" w:type="dxa"/>
          </w:tcPr>
          <w:p w:rsidR="00D7162A" w:rsidRDefault="00D7162A">
            <w:r>
              <w:t>887 kWh * 4.128 cents/kWh = $36.62</w:t>
            </w:r>
          </w:p>
        </w:tc>
      </w:tr>
      <w:tr w:rsidR="00D7162A">
        <w:tc>
          <w:tcPr>
            <w:tcW w:w="5130" w:type="dxa"/>
          </w:tcPr>
          <w:p w:rsidR="00D7162A" w:rsidRDefault="00D7162A">
            <w:r>
              <w:t>TDS*4412</w:t>
            </w:r>
          </w:p>
        </w:tc>
        <w:tc>
          <w:tcPr>
            <w:tcW w:w="5040" w:type="dxa"/>
          </w:tcPr>
          <w:p w:rsidR="00D7162A" w:rsidRDefault="00D7162A">
            <w:r>
              <w:t>$44.12 Total ESP Portion billed to the customer.</w:t>
            </w:r>
          </w:p>
        </w:tc>
      </w:tr>
      <w:tr w:rsidR="00D7162A">
        <w:tc>
          <w:tcPr>
            <w:tcW w:w="5130" w:type="dxa"/>
          </w:tcPr>
          <w:p w:rsidR="00D7162A" w:rsidRDefault="00D7162A">
            <w:r>
              <w:t>CTT*2</w:t>
            </w:r>
          </w:p>
        </w:tc>
        <w:tc>
          <w:tcPr>
            <w:tcW w:w="5040" w:type="dxa"/>
          </w:tcPr>
          <w:p w:rsidR="00D7162A" w:rsidRDefault="00D7162A">
            <w:r>
              <w:t>Number of IT1 segments</w:t>
            </w:r>
          </w:p>
        </w:tc>
      </w:tr>
    </w:tbl>
    <w:p w:rsidR="00D7162A" w:rsidRDefault="00D7162A"/>
    <w:p w:rsidR="00D7162A" w:rsidRDefault="00D7162A">
      <w:pPr>
        <w:jc w:val="center"/>
        <w:rPr>
          <w:b/>
          <w:sz w:val="28"/>
        </w:rPr>
      </w:pPr>
      <w:r>
        <w:br w:type="page"/>
      </w:r>
      <w:r>
        <w:rPr>
          <w:b/>
          <w:sz w:val="28"/>
        </w:rPr>
        <w:lastRenderedPageBreak/>
        <w:t xml:space="preserve"> RATE READY EXAMPLES</w:t>
      </w:r>
    </w:p>
    <w:p w:rsidR="00D7162A" w:rsidRDefault="00D7162A"/>
    <w:p w:rsidR="00D7162A" w:rsidRDefault="00D7162A">
      <w:pPr>
        <w:pStyle w:val="Heading2"/>
        <w:rPr>
          <w:rFonts w:ascii="Times New Roman" w:hAnsi="Times New Roman"/>
          <w:sz w:val="24"/>
        </w:rPr>
      </w:pPr>
      <w:bookmarkStart w:id="856" w:name="_Toc470748278"/>
      <w:bookmarkStart w:id="857" w:name="_Toc479738364"/>
      <w:bookmarkStart w:id="858" w:name="_Toc479738450"/>
      <w:bookmarkStart w:id="859" w:name="_Toc479746838"/>
      <w:bookmarkStart w:id="860" w:name="_Toc493255054"/>
      <w:bookmarkStart w:id="861" w:name="_Toc528144967"/>
      <w:bookmarkStart w:id="862" w:name="_Toc532878957"/>
      <w:bookmarkStart w:id="863" w:name="_Toc532879047"/>
      <w:bookmarkStart w:id="864" w:name="_Toc535217922"/>
      <w:bookmarkStart w:id="865" w:name="_Toc535218368"/>
      <w:bookmarkStart w:id="866" w:name="_Toc535219267"/>
      <w:bookmarkStart w:id="867" w:name="_Toc535220677"/>
      <w:bookmarkStart w:id="868" w:name="_Toc125456029"/>
      <w:bookmarkStart w:id="869" w:name="_Toc350773957"/>
      <w:r>
        <w:rPr>
          <w:rFonts w:ascii="Times New Roman" w:hAnsi="Times New Roman"/>
          <w:sz w:val="24"/>
        </w:rPr>
        <w:t>Scenario #5 – Taxes, Kw and kwh charges</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tbl>
      <w:tblPr>
        <w:tblW w:w="0" w:type="auto"/>
        <w:tblInd w:w="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130"/>
        <w:gridCol w:w="5040"/>
      </w:tblGrid>
      <w:tr w:rsidR="00D7162A">
        <w:tc>
          <w:tcPr>
            <w:tcW w:w="5130" w:type="dxa"/>
          </w:tcPr>
          <w:p w:rsidR="00D7162A" w:rsidRDefault="00D7162A">
            <w:r>
              <w:t>BIG*19990201*19990201123500001***2048392934504**ME*00</w:t>
            </w:r>
          </w:p>
        </w:tc>
        <w:tc>
          <w:tcPr>
            <w:tcW w:w="5040" w:type="dxa"/>
          </w:tcPr>
          <w:p w:rsidR="00D7162A" w:rsidRDefault="00D7162A">
            <w:r>
              <w:t>Bill date, unique bill number and cross reference number to corresponding 867</w:t>
            </w:r>
          </w:p>
        </w:tc>
      </w:tr>
      <w:tr w:rsidR="00D7162A">
        <w:tc>
          <w:tcPr>
            <w:tcW w:w="5130" w:type="dxa"/>
          </w:tcPr>
          <w:p w:rsidR="00D7162A" w:rsidRDefault="00D7162A">
            <w:r>
              <w:t>REF*12*1234567890</w:t>
            </w:r>
          </w:p>
        </w:tc>
        <w:tc>
          <w:tcPr>
            <w:tcW w:w="5040" w:type="dxa"/>
          </w:tcPr>
          <w:p w:rsidR="00D7162A" w:rsidRDefault="00D7162A">
            <w:r>
              <w:t>LDC account number</w:t>
            </w:r>
          </w:p>
        </w:tc>
      </w:tr>
      <w:tr w:rsidR="00D7162A">
        <w:tc>
          <w:tcPr>
            <w:tcW w:w="5130" w:type="dxa"/>
          </w:tcPr>
          <w:p w:rsidR="00D7162A" w:rsidRDefault="00D7162A">
            <w:r>
              <w:t>REF*11*1394959</w:t>
            </w:r>
          </w:p>
        </w:tc>
        <w:tc>
          <w:tcPr>
            <w:tcW w:w="5040" w:type="dxa"/>
          </w:tcPr>
          <w:p w:rsidR="00D7162A" w:rsidRDefault="00D7162A">
            <w:r>
              <w:t xml:space="preserve">ESP account number </w:t>
            </w:r>
          </w:p>
        </w:tc>
      </w:tr>
      <w:tr w:rsidR="00D7162A">
        <w:tc>
          <w:tcPr>
            <w:tcW w:w="5130" w:type="dxa"/>
          </w:tcPr>
          <w:p w:rsidR="00D7162A" w:rsidRDefault="00D7162A">
            <w:r>
              <w:t>REF*BLT*LDC</w:t>
            </w:r>
          </w:p>
        </w:tc>
        <w:tc>
          <w:tcPr>
            <w:tcW w:w="5040" w:type="dxa"/>
          </w:tcPr>
          <w:p w:rsidR="00D7162A" w:rsidRDefault="00D7162A">
            <w:r>
              <w:t>LDC will consolidate the ESP and LDC charges</w:t>
            </w:r>
          </w:p>
        </w:tc>
      </w:tr>
      <w:tr w:rsidR="00D7162A">
        <w:tc>
          <w:tcPr>
            <w:tcW w:w="5130" w:type="dxa"/>
          </w:tcPr>
          <w:p w:rsidR="00D7162A" w:rsidRDefault="00D7162A">
            <w:r>
              <w:t>REF*PC*LDC</w:t>
            </w:r>
          </w:p>
        </w:tc>
        <w:tc>
          <w:tcPr>
            <w:tcW w:w="5040" w:type="dxa"/>
          </w:tcPr>
          <w:p w:rsidR="00D7162A" w:rsidRDefault="00D7162A">
            <w:r>
              <w:t>LDC will calculate all charges (Rate Ready)</w:t>
            </w:r>
          </w:p>
        </w:tc>
      </w:tr>
      <w:tr w:rsidR="00D7162A">
        <w:tc>
          <w:tcPr>
            <w:tcW w:w="5130" w:type="dxa"/>
          </w:tcPr>
          <w:p w:rsidR="00D7162A" w:rsidRDefault="00D7162A">
            <w:r>
              <w:t>REF*BF*21</w:t>
            </w:r>
          </w:p>
        </w:tc>
        <w:tc>
          <w:tcPr>
            <w:tcW w:w="5040" w:type="dxa"/>
          </w:tcPr>
          <w:p w:rsidR="00D7162A" w:rsidRDefault="00D7162A">
            <w:r>
              <w:t>Billing Cycle Number 21</w:t>
            </w:r>
          </w:p>
        </w:tc>
      </w:tr>
      <w:tr w:rsidR="00D7162A">
        <w:tc>
          <w:tcPr>
            <w:tcW w:w="5130" w:type="dxa"/>
          </w:tcPr>
          <w:p w:rsidR="00D7162A" w:rsidRDefault="00D7162A">
            <w:r>
              <w:t>N1*8S*LDC UTILITY CO*1*007909411</w:t>
            </w:r>
          </w:p>
        </w:tc>
        <w:tc>
          <w:tcPr>
            <w:tcW w:w="5040" w:type="dxa"/>
          </w:tcPr>
          <w:p w:rsidR="00D7162A" w:rsidRDefault="00D7162A">
            <w:r>
              <w:t>LDC name and DUNS or DUNS+4 number</w:t>
            </w:r>
          </w:p>
        </w:tc>
      </w:tr>
      <w:tr w:rsidR="00D7162A">
        <w:tc>
          <w:tcPr>
            <w:tcW w:w="5130" w:type="dxa"/>
          </w:tcPr>
          <w:p w:rsidR="00D7162A" w:rsidRDefault="00D7162A">
            <w:r>
              <w:t>N1*SJ*ESP SUPPLIER CO*9*007909422ESP1</w:t>
            </w:r>
          </w:p>
        </w:tc>
        <w:tc>
          <w:tcPr>
            <w:tcW w:w="5040" w:type="dxa"/>
          </w:tcPr>
          <w:p w:rsidR="00D7162A" w:rsidRDefault="00D7162A">
            <w:r>
              <w:t>ESP name and DUNS or DUNS+4 number</w:t>
            </w:r>
          </w:p>
        </w:tc>
      </w:tr>
      <w:tr w:rsidR="00D7162A">
        <w:tc>
          <w:tcPr>
            <w:tcW w:w="5130" w:type="dxa"/>
          </w:tcPr>
          <w:p w:rsidR="00D7162A" w:rsidRDefault="00D7162A">
            <w:r>
              <w:t>N1*8R*CUSTOMER NAME</w:t>
            </w:r>
          </w:p>
        </w:tc>
        <w:tc>
          <w:tcPr>
            <w:tcW w:w="5040" w:type="dxa"/>
          </w:tcPr>
          <w:p w:rsidR="00D7162A" w:rsidRDefault="00D7162A">
            <w:r>
              <w:t>Customer’s name as it appears on The customer’s bill</w:t>
            </w:r>
          </w:p>
        </w:tc>
      </w:tr>
      <w:tr w:rsidR="00D7162A">
        <w:tc>
          <w:tcPr>
            <w:tcW w:w="5130" w:type="dxa"/>
          </w:tcPr>
          <w:p w:rsidR="00D7162A" w:rsidRDefault="00D7162A">
            <w:r>
              <w:t>ITD******19990220</w:t>
            </w:r>
          </w:p>
        </w:tc>
        <w:tc>
          <w:tcPr>
            <w:tcW w:w="5040" w:type="dxa"/>
          </w:tcPr>
          <w:p w:rsidR="00D7162A" w:rsidRDefault="00D7162A">
            <w:r>
              <w:t>Customer’s Payment Due Date</w:t>
            </w:r>
          </w:p>
        </w:tc>
      </w:tr>
      <w:tr w:rsidR="00D7162A">
        <w:tc>
          <w:tcPr>
            <w:tcW w:w="5130" w:type="dxa"/>
          </w:tcPr>
          <w:p w:rsidR="00D7162A" w:rsidRDefault="00D7162A">
            <w:r>
              <w:t>BAL*P*YB*50.00</w:t>
            </w:r>
          </w:p>
        </w:tc>
        <w:tc>
          <w:tcPr>
            <w:tcW w:w="5040" w:type="dxa"/>
          </w:tcPr>
          <w:p w:rsidR="00D7162A" w:rsidRDefault="00D7162A">
            <w:r>
              <w:t>Amount the customer owed as a result of the previous bill prior to applying payments and adjustments for the previous period billing.</w:t>
            </w:r>
          </w:p>
        </w:tc>
      </w:tr>
      <w:tr w:rsidR="00D7162A">
        <w:tc>
          <w:tcPr>
            <w:tcW w:w="5130" w:type="dxa"/>
          </w:tcPr>
          <w:p w:rsidR="00D7162A" w:rsidRDefault="00D7162A">
            <w:r>
              <w:t>BAL*M*J9*0</w:t>
            </w:r>
          </w:p>
        </w:tc>
        <w:tc>
          <w:tcPr>
            <w:tcW w:w="5040" w:type="dxa"/>
          </w:tcPr>
          <w:p w:rsidR="00D7162A" w:rsidRDefault="00D7162A">
            <w:r>
              <w:t>The amount the customer owed prior to the current billing – BAL*P*YB with payments and adjustments applied.</w:t>
            </w:r>
          </w:p>
        </w:tc>
      </w:tr>
      <w:tr w:rsidR="00D7162A">
        <w:tc>
          <w:tcPr>
            <w:tcW w:w="5130" w:type="dxa"/>
          </w:tcPr>
          <w:p w:rsidR="00D7162A" w:rsidRDefault="00D7162A">
            <w:r>
              <w:t>BAL*M*YB*952.17</w:t>
            </w:r>
          </w:p>
        </w:tc>
        <w:tc>
          <w:tcPr>
            <w:tcW w:w="5040" w:type="dxa"/>
          </w:tcPr>
          <w:p w:rsidR="00D7162A" w:rsidRDefault="00D7162A">
            <w:r>
              <w:t>The customer’s total outstanding balance.  This is what the customer owes from previous billing periods plus the current billing charges.</w:t>
            </w:r>
          </w:p>
        </w:tc>
      </w:tr>
      <w:tr w:rsidR="00D7162A">
        <w:tc>
          <w:tcPr>
            <w:tcW w:w="5130" w:type="dxa"/>
            <w:shd w:val="pct5" w:color="auto" w:fill="FFFFFF"/>
          </w:tcPr>
          <w:p w:rsidR="00D7162A" w:rsidRDefault="00D7162A">
            <w:r>
              <w:t>IT1*1*****SV*ELECTRIC*C3*ACCOUNT</w:t>
            </w:r>
          </w:p>
        </w:tc>
        <w:tc>
          <w:tcPr>
            <w:tcW w:w="5040" w:type="dxa"/>
          </w:tcPr>
          <w:p w:rsidR="00D7162A" w:rsidRDefault="00D7162A">
            <w:r>
              <w:t xml:space="preserve">Sequential Line Item Counter.  Also indicates that charges are transmitted at </w:t>
            </w:r>
            <w:proofErr w:type="spellStart"/>
            <w:r>
              <w:t>a</w:t>
            </w:r>
            <w:proofErr w:type="spellEnd"/>
            <w:r>
              <w:t xml:space="preserve"> Account level</w:t>
            </w:r>
          </w:p>
        </w:tc>
      </w:tr>
      <w:tr w:rsidR="00D7162A">
        <w:tc>
          <w:tcPr>
            <w:tcW w:w="5130" w:type="dxa"/>
            <w:shd w:val="pct5" w:color="auto" w:fill="FFFFFF"/>
          </w:tcPr>
          <w:p w:rsidR="00D7162A" w:rsidRDefault="00D7162A">
            <w:r>
              <w:t>TXI*ST*53.90**CD*F950**A</w:t>
            </w:r>
          </w:p>
        </w:tc>
        <w:tc>
          <w:tcPr>
            <w:tcW w:w="5040" w:type="dxa"/>
          </w:tcPr>
          <w:p w:rsidR="00D7162A" w:rsidRDefault="00D7162A">
            <w:r>
              <w:t>$53.90 State Sales Tax billed to the customer</w:t>
            </w:r>
          </w:p>
        </w:tc>
      </w:tr>
      <w:tr w:rsidR="00D7162A">
        <w:tc>
          <w:tcPr>
            <w:tcW w:w="5130" w:type="dxa"/>
          </w:tcPr>
          <w:p w:rsidR="00D7162A" w:rsidRDefault="00D7162A">
            <w:r>
              <w:t>DTM*150*19990101</w:t>
            </w:r>
          </w:p>
        </w:tc>
        <w:tc>
          <w:tcPr>
            <w:tcW w:w="5040" w:type="dxa"/>
          </w:tcPr>
          <w:p w:rsidR="00D7162A" w:rsidRDefault="00D7162A">
            <w:r>
              <w:t>Service Period Start</w:t>
            </w:r>
          </w:p>
        </w:tc>
      </w:tr>
      <w:tr w:rsidR="00D7162A">
        <w:tc>
          <w:tcPr>
            <w:tcW w:w="5130" w:type="dxa"/>
          </w:tcPr>
          <w:p w:rsidR="00D7162A" w:rsidRDefault="00D7162A">
            <w:r>
              <w:t>DTM*151*19990131</w:t>
            </w:r>
          </w:p>
        </w:tc>
        <w:tc>
          <w:tcPr>
            <w:tcW w:w="5040" w:type="dxa"/>
          </w:tcPr>
          <w:p w:rsidR="00D7162A" w:rsidRDefault="00D7162A">
            <w:r>
              <w:t>Service Period End</w:t>
            </w:r>
          </w:p>
        </w:tc>
      </w:tr>
      <w:tr w:rsidR="00D7162A">
        <w:tc>
          <w:tcPr>
            <w:tcW w:w="5130" w:type="dxa"/>
            <w:tcBorders>
              <w:bottom w:val="nil"/>
            </w:tcBorders>
          </w:tcPr>
          <w:p w:rsidR="00D7162A" w:rsidRDefault="00D7162A"/>
        </w:tc>
        <w:tc>
          <w:tcPr>
            <w:tcW w:w="5040" w:type="dxa"/>
          </w:tcPr>
          <w:p w:rsidR="00D7162A" w:rsidRDefault="00D7162A"/>
        </w:tc>
      </w:tr>
      <w:tr w:rsidR="00D7162A">
        <w:tc>
          <w:tcPr>
            <w:tcW w:w="5130" w:type="dxa"/>
            <w:shd w:val="pct5" w:color="auto" w:fill="FFFFFF"/>
          </w:tcPr>
          <w:p w:rsidR="00D7162A" w:rsidRDefault="00D7162A">
            <w:r>
              <w:t>IT1*2*****SV*ELECTRIC*C3*RATE</w:t>
            </w:r>
          </w:p>
        </w:tc>
        <w:tc>
          <w:tcPr>
            <w:tcW w:w="5040" w:type="dxa"/>
          </w:tcPr>
          <w:p w:rsidR="00D7162A" w:rsidRDefault="00D7162A">
            <w:r>
              <w:t>Sequential Line Item Counter.  Also indicates that charges are transmitted at a Rate level</w:t>
            </w:r>
          </w:p>
        </w:tc>
      </w:tr>
      <w:tr w:rsidR="00D7162A">
        <w:tc>
          <w:tcPr>
            <w:tcW w:w="5130" w:type="dxa"/>
          </w:tcPr>
          <w:p w:rsidR="00D7162A" w:rsidRDefault="00D7162A">
            <w:r>
              <w:t>REF*RB*A29</w:t>
            </w:r>
          </w:p>
        </w:tc>
        <w:tc>
          <w:tcPr>
            <w:tcW w:w="5040" w:type="dxa"/>
          </w:tcPr>
          <w:p w:rsidR="00D7162A" w:rsidRDefault="00D7162A">
            <w:r>
              <w:t>ESP Rate Code</w:t>
            </w:r>
          </w:p>
        </w:tc>
      </w:tr>
      <w:tr w:rsidR="00D7162A">
        <w:tc>
          <w:tcPr>
            <w:tcW w:w="5130" w:type="dxa"/>
          </w:tcPr>
          <w:p w:rsidR="00D7162A" w:rsidRDefault="00D7162A">
            <w:r>
              <w:t>DTM*150*19990101</w:t>
            </w:r>
          </w:p>
        </w:tc>
        <w:tc>
          <w:tcPr>
            <w:tcW w:w="5040" w:type="dxa"/>
          </w:tcPr>
          <w:p w:rsidR="00D7162A" w:rsidRDefault="00D7162A">
            <w:r>
              <w:t>Service Period Start</w:t>
            </w:r>
          </w:p>
        </w:tc>
      </w:tr>
      <w:tr w:rsidR="00D7162A">
        <w:tc>
          <w:tcPr>
            <w:tcW w:w="5130" w:type="dxa"/>
          </w:tcPr>
          <w:p w:rsidR="00D7162A" w:rsidRDefault="00D7162A">
            <w:r>
              <w:t>DTM*151*19990131</w:t>
            </w:r>
          </w:p>
        </w:tc>
        <w:tc>
          <w:tcPr>
            <w:tcW w:w="5040" w:type="dxa"/>
          </w:tcPr>
          <w:p w:rsidR="00D7162A" w:rsidRDefault="00D7162A">
            <w:r>
              <w:t>Service Period End</w:t>
            </w:r>
          </w:p>
        </w:tc>
      </w:tr>
      <w:tr w:rsidR="00D7162A">
        <w:tc>
          <w:tcPr>
            <w:tcW w:w="5130" w:type="dxa"/>
          </w:tcPr>
          <w:p w:rsidR="00D7162A" w:rsidRDefault="00D7162A">
            <w:r>
              <w:t>SLN*1**A</w:t>
            </w:r>
          </w:p>
        </w:tc>
        <w:tc>
          <w:tcPr>
            <w:tcW w:w="5040" w:type="dxa"/>
          </w:tcPr>
          <w:p w:rsidR="00D7162A" w:rsidRDefault="00D7162A">
            <w:r>
              <w:t>Sequential charge line item counter</w:t>
            </w:r>
          </w:p>
        </w:tc>
      </w:tr>
      <w:tr w:rsidR="00D7162A">
        <w:tc>
          <w:tcPr>
            <w:tcW w:w="5130" w:type="dxa"/>
          </w:tcPr>
          <w:p w:rsidR="00D7162A" w:rsidRPr="00560FC8" w:rsidRDefault="00D7162A">
            <w:pPr>
              <w:rPr>
                <w:lang w:val="de-DE"/>
              </w:rPr>
            </w:pPr>
            <w:r w:rsidRPr="00560FC8">
              <w:rPr>
                <w:lang w:val="de-DE"/>
              </w:rPr>
              <w:t xml:space="preserve">SAC*C*F950*EU*GEN004*19922***14.23*K1*14*****GENERATION CHARGE </w:t>
            </w:r>
          </w:p>
        </w:tc>
        <w:tc>
          <w:tcPr>
            <w:tcW w:w="5040" w:type="dxa"/>
          </w:tcPr>
          <w:p w:rsidR="00D7162A" w:rsidRDefault="00D7162A">
            <w:r>
              <w:t>14 kW * $14.23/KW = $199.22</w:t>
            </w:r>
          </w:p>
        </w:tc>
      </w:tr>
      <w:tr w:rsidR="00D7162A">
        <w:tc>
          <w:tcPr>
            <w:tcW w:w="5130" w:type="dxa"/>
          </w:tcPr>
          <w:p w:rsidR="00D7162A" w:rsidRDefault="00D7162A">
            <w:r>
              <w:t>SLN*2**A</w:t>
            </w:r>
          </w:p>
        </w:tc>
        <w:tc>
          <w:tcPr>
            <w:tcW w:w="5040" w:type="dxa"/>
          </w:tcPr>
          <w:p w:rsidR="00D7162A" w:rsidRDefault="00D7162A">
            <w:r>
              <w:t>Sequential charge line item counter</w:t>
            </w:r>
          </w:p>
        </w:tc>
      </w:tr>
      <w:tr w:rsidR="00D7162A">
        <w:tc>
          <w:tcPr>
            <w:tcW w:w="5130" w:type="dxa"/>
          </w:tcPr>
          <w:p w:rsidR="00D7162A" w:rsidRPr="00560FC8" w:rsidRDefault="00D7162A">
            <w:pPr>
              <w:rPr>
                <w:lang w:val="de-DE"/>
              </w:rPr>
            </w:pPr>
            <w:r w:rsidRPr="00560FC8">
              <w:rPr>
                <w:lang w:val="de-DE"/>
              </w:rPr>
              <w:t>SAC*C*F950*EU*GEN004*69905***.03128*KH*22348*****GENERATION CHARGE</w:t>
            </w:r>
          </w:p>
        </w:tc>
        <w:tc>
          <w:tcPr>
            <w:tcW w:w="5040" w:type="dxa"/>
          </w:tcPr>
          <w:p w:rsidR="00D7162A" w:rsidRDefault="00D7162A">
            <w:r>
              <w:t>22348 kWh * 3.128 cents/kWh = $699.05</w:t>
            </w:r>
          </w:p>
        </w:tc>
      </w:tr>
      <w:tr w:rsidR="00D7162A">
        <w:tc>
          <w:tcPr>
            <w:tcW w:w="5130" w:type="dxa"/>
          </w:tcPr>
          <w:p w:rsidR="00D7162A" w:rsidRDefault="00D7162A">
            <w:r>
              <w:t>TDS*95217</w:t>
            </w:r>
          </w:p>
        </w:tc>
        <w:tc>
          <w:tcPr>
            <w:tcW w:w="5040" w:type="dxa"/>
          </w:tcPr>
          <w:p w:rsidR="00D7162A" w:rsidRDefault="00D7162A">
            <w:r>
              <w:t>$952.17 Total ESP Portion billed to the customer.</w:t>
            </w:r>
          </w:p>
        </w:tc>
      </w:tr>
      <w:tr w:rsidR="00D7162A">
        <w:tc>
          <w:tcPr>
            <w:tcW w:w="5130" w:type="dxa"/>
          </w:tcPr>
          <w:p w:rsidR="00D7162A" w:rsidRDefault="00D7162A">
            <w:r>
              <w:t>CTT*2</w:t>
            </w:r>
          </w:p>
        </w:tc>
        <w:tc>
          <w:tcPr>
            <w:tcW w:w="5040" w:type="dxa"/>
          </w:tcPr>
          <w:p w:rsidR="00D7162A" w:rsidRDefault="00D7162A">
            <w:r>
              <w:t>Number of IT1 segments</w:t>
            </w:r>
          </w:p>
        </w:tc>
      </w:tr>
    </w:tbl>
    <w:p w:rsidR="00D7162A" w:rsidRDefault="00D7162A"/>
    <w:p w:rsidR="00D7162A" w:rsidRDefault="00D7162A">
      <w:pPr>
        <w:jc w:val="center"/>
        <w:rPr>
          <w:b/>
          <w:sz w:val="28"/>
        </w:rPr>
      </w:pPr>
      <w:r>
        <w:br w:type="page"/>
      </w:r>
      <w:r>
        <w:rPr>
          <w:b/>
          <w:sz w:val="28"/>
        </w:rPr>
        <w:lastRenderedPageBreak/>
        <w:t xml:space="preserve"> RATE READY EXAMPLES</w:t>
      </w:r>
    </w:p>
    <w:p w:rsidR="00D7162A" w:rsidRDefault="00D7162A"/>
    <w:p w:rsidR="00D7162A" w:rsidRDefault="00D7162A">
      <w:pPr>
        <w:pStyle w:val="Heading2"/>
        <w:rPr>
          <w:rFonts w:ascii="Times New Roman" w:hAnsi="Times New Roman"/>
          <w:sz w:val="24"/>
        </w:rPr>
      </w:pPr>
      <w:bookmarkStart w:id="870" w:name="_Toc470748279"/>
      <w:bookmarkStart w:id="871" w:name="_Toc479738365"/>
      <w:bookmarkStart w:id="872" w:name="_Toc479738451"/>
      <w:bookmarkStart w:id="873" w:name="_Toc479746839"/>
      <w:bookmarkStart w:id="874" w:name="_Toc493255055"/>
      <w:bookmarkStart w:id="875" w:name="_Toc528144968"/>
      <w:bookmarkStart w:id="876" w:name="_Toc532878958"/>
      <w:bookmarkStart w:id="877" w:name="_Toc532879048"/>
      <w:bookmarkStart w:id="878" w:name="_Toc535217923"/>
      <w:bookmarkStart w:id="879" w:name="_Toc535218369"/>
      <w:bookmarkStart w:id="880" w:name="_Toc535219268"/>
      <w:bookmarkStart w:id="881" w:name="_Toc535220678"/>
      <w:bookmarkStart w:id="882" w:name="_Toc125456030"/>
      <w:bookmarkStart w:id="883" w:name="_Toc350773958"/>
      <w:r>
        <w:rPr>
          <w:rFonts w:ascii="Times New Roman" w:hAnsi="Times New Roman"/>
          <w:sz w:val="24"/>
        </w:rPr>
        <w:t>Scenario #6 – Taxes, kwh, and unmetered charges</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tbl>
      <w:tblPr>
        <w:tblW w:w="0" w:type="auto"/>
        <w:tblInd w:w="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130"/>
        <w:gridCol w:w="5130"/>
      </w:tblGrid>
      <w:tr w:rsidR="00D7162A">
        <w:tc>
          <w:tcPr>
            <w:tcW w:w="5130" w:type="dxa"/>
          </w:tcPr>
          <w:p w:rsidR="00D7162A" w:rsidRDefault="00D7162A">
            <w:r>
              <w:t>BIG*19990201*19990201123500001***2048392934504**ME*00</w:t>
            </w:r>
          </w:p>
        </w:tc>
        <w:tc>
          <w:tcPr>
            <w:tcW w:w="5130" w:type="dxa"/>
          </w:tcPr>
          <w:p w:rsidR="00D7162A" w:rsidRDefault="00D7162A">
            <w:r>
              <w:t>Bill date, unique bill number and cross reference number to corresponding 867</w:t>
            </w:r>
          </w:p>
        </w:tc>
      </w:tr>
      <w:tr w:rsidR="00D7162A">
        <w:tc>
          <w:tcPr>
            <w:tcW w:w="5130" w:type="dxa"/>
          </w:tcPr>
          <w:p w:rsidR="00D7162A" w:rsidRDefault="00D7162A">
            <w:r>
              <w:t>REF*12*1234567890</w:t>
            </w:r>
          </w:p>
        </w:tc>
        <w:tc>
          <w:tcPr>
            <w:tcW w:w="5130" w:type="dxa"/>
          </w:tcPr>
          <w:p w:rsidR="00D7162A" w:rsidRDefault="00D7162A">
            <w:r>
              <w:t>LDC account number</w:t>
            </w:r>
          </w:p>
        </w:tc>
      </w:tr>
      <w:tr w:rsidR="00D7162A">
        <w:tc>
          <w:tcPr>
            <w:tcW w:w="5130" w:type="dxa"/>
          </w:tcPr>
          <w:p w:rsidR="00D7162A" w:rsidRDefault="00D7162A">
            <w:r>
              <w:t>REF*11*1394959</w:t>
            </w:r>
          </w:p>
        </w:tc>
        <w:tc>
          <w:tcPr>
            <w:tcW w:w="5130" w:type="dxa"/>
          </w:tcPr>
          <w:p w:rsidR="00D7162A" w:rsidRDefault="00D7162A">
            <w:r>
              <w:t xml:space="preserve">ESP account number </w:t>
            </w:r>
          </w:p>
        </w:tc>
      </w:tr>
      <w:tr w:rsidR="00D7162A">
        <w:tc>
          <w:tcPr>
            <w:tcW w:w="5130" w:type="dxa"/>
          </w:tcPr>
          <w:p w:rsidR="00D7162A" w:rsidRDefault="00D7162A">
            <w:r>
              <w:t>REF*BLT*LDC</w:t>
            </w:r>
          </w:p>
        </w:tc>
        <w:tc>
          <w:tcPr>
            <w:tcW w:w="5130" w:type="dxa"/>
          </w:tcPr>
          <w:p w:rsidR="00D7162A" w:rsidRDefault="00D7162A">
            <w:r>
              <w:t>LDC will consolidate the ESP and LDC charges</w:t>
            </w:r>
          </w:p>
        </w:tc>
      </w:tr>
      <w:tr w:rsidR="00D7162A">
        <w:tc>
          <w:tcPr>
            <w:tcW w:w="5130" w:type="dxa"/>
          </w:tcPr>
          <w:p w:rsidR="00D7162A" w:rsidRDefault="00D7162A">
            <w:r>
              <w:t>REF*PC*LDC</w:t>
            </w:r>
          </w:p>
        </w:tc>
        <w:tc>
          <w:tcPr>
            <w:tcW w:w="5130" w:type="dxa"/>
          </w:tcPr>
          <w:p w:rsidR="00D7162A" w:rsidRDefault="00D7162A">
            <w:r>
              <w:t>LDC will calculate all charges (Rate Ready)</w:t>
            </w:r>
          </w:p>
        </w:tc>
      </w:tr>
      <w:tr w:rsidR="00D7162A">
        <w:tc>
          <w:tcPr>
            <w:tcW w:w="5130" w:type="dxa"/>
          </w:tcPr>
          <w:p w:rsidR="00D7162A" w:rsidRDefault="00D7162A">
            <w:r>
              <w:t>REF*BF*21</w:t>
            </w:r>
          </w:p>
        </w:tc>
        <w:tc>
          <w:tcPr>
            <w:tcW w:w="5130" w:type="dxa"/>
          </w:tcPr>
          <w:p w:rsidR="00D7162A" w:rsidRDefault="00D7162A">
            <w:r>
              <w:t>Billing Cycle Number 21</w:t>
            </w:r>
          </w:p>
        </w:tc>
      </w:tr>
      <w:tr w:rsidR="00D7162A">
        <w:tc>
          <w:tcPr>
            <w:tcW w:w="5130" w:type="dxa"/>
          </w:tcPr>
          <w:p w:rsidR="00D7162A" w:rsidRDefault="00D7162A">
            <w:r>
              <w:t>N1*8S*LDC UTILITY CO*1*007909411</w:t>
            </w:r>
          </w:p>
        </w:tc>
        <w:tc>
          <w:tcPr>
            <w:tcW w:w="5130" w:type="dxa"/>
          </w:tcPr>
          <w:p w:rsidR="00D7162A" w:rsidRDefault="00D7162A">
            <w:r>
              <w:t>LDC name and DUNS or DUNS+4 number</w:t>
            </w:r>
          </w:p>
        </w:tc>
      </w:tr>
      <w:tr w:rsidR="00D7162A">
        <w:tc>
          <w:tcPr>
            <w:tcW w:w="5130" w:type="dxa"/>
          </w:tcPr>
          <w:p w:rsidR="00D7162A" w:rsidRDefault="00D7162A">
            <w:r>
              <w:t>N1*SJ*ESP SUPPLIER CO*9*007909422ESP1</w:t>
            </w:r>
          </w:p>
        </w:tc>
        <w:tc>
          <w:tcPr>
            <w:tcW w:w="5130" w:type="dxa"/>
          </w:tcPr>
          <w:p w:rsidR="00D7162A" w:rsidRDefault="00D7162A">
            <w:r>
              <w:t>ESP name and DUNS or DUNS+4 number</w:t>
            </w:r>
          </w:p>
        </w:tc>
      </w:tr>
      <w:tr w:rsidR="00D7162A">
        <w:tc>
          <w:tcPr>
            <w:tcW w:w="5130" w:type="dxa"/>
          </w:tcPr>
          <w:p w:rsidR="00D7162A" w:rsidRDefault="00D7162A">
            <w:r>
              <w:t>N1*8R*CUSTOMER NAME</w:t>
            </w:r>
          </w:p>
        </w:tc>
        <w:tc>
          <w:tcPr>
            <w:tcW w:w="5130" w:type="dxa"/>
          </w:tcPr>
          <w:p w:rsidR="00D7162A" w:rsidRDefault="00D7162A">
            <w:r>
              <w:t>Customer’s name as it appears on The customer’s bill</w:t>
            </w:r>
          </w:p>
        </w:tc>
      </w:tr>
      <w:tr w:rsidR="00D7162A">
        <w:tc>
          <w:tcPr>
            <w:tcW w:w="5130" w:type="dxa"/>
          </w:tcPr>
          <w:p w:rsidR="00D7162A" w:rsidRDefault="00D7162A">
            <w:r>
              <w:t>ITD******19990220</w:t>
            </w:r>
          </w:p>
        </w:tc>
        <w:tc>
          <w:tcPr>
            <w:tcW w:w="5130" w:type="dxa"/>
          </w:tcPr>
          <w:p w:rsidR="00D7162A" w:rsidRDefault="00D7162A">
            <w:r>
              <w:t>Customer’s Payment Due Date</w:t>
            </w:r>
          </w:p>
        </w:tc>
      </w:tr>
      <w:tr w:rsidR="00D7162A">
        <w:tc>
          <w:tcPr>
            <w:tcW w:w="5130" w:type="dxa"/>
          </w:tcPr>
          <w:p w:rsidR="00D7162A" w:rsidRDefault="00D7162A">
            <w:r>
              <w:t>BAL*P*YB*50.00</w:t>
            </w:r>
          </w:p>
        </w:tc>
        <w:tc>
          <w:tcPr>
            <w:tcW w:w="5130" w:type="dxa"/>
          </w:tcPr>
          <w:p w:rsidR="00D7162A" w:rsidRDefault="00D7162A">
            <w:r>
              <w:t>Amount the customer owed as a result of the previous bill prior to applying payments and adjustments for the previous period billing.</w:t>
            </w:r>
          </w:p>
        </w:tc>
      </w:tr>
      <w:tr w:rsidR="00D7162A">
        <w:tc>
          <w:tcPr>
            <w:tcW w:w="5130" w:type="dxa"/>
          </w:tcPr>
          <w:p w:rsidR="00D7162A" w:rsidRDefault="00D7162A">
            <w:r>
              <w:t>BAL*M*J9*0</w:t>
            </w:r>
          </w:p>
        </w:tc>
        <w:tc>
          <w:tcPr>
            <w:tcW w:w="5130" w:type="dxa"/>
          </w:tcPr>
          <w:p w:rsidR="00D7162A" w:rsidRDefault="00D7162A">
            <w:r>
              <w:t>The amount the customer owed prior to the current billing – BAL*P*YB with payments and adjustments applied.</w:t>
            </w:r>
          </w:p>
        </w:tc>
      </w:tr>
      <w:tr w:rsidR="00D7162A">
        <w:tc>
          <w:tcPr>
            <w:tcW w:w="5130" w:type="dxa"/>
          </w:tcPr>
          <w:p w:rsidR="00D7162A" w:rsidRDefault="00D7162A">
            <w:r>
              <w:t>BAL*M*YB*35.03</w:t>
            </w:r>
          </w:p>
        </w:tc>
        <w:tc>
          <w:tcPr>
            <w:tcW w:w="5130" w:type="dxa"/>
          </w:tcPr>
          <w:p w:rsidR="00D7162A" w:rsidRDefault="00D7162A">
            <w:r>
              <w:t>The customer’s total outstanding balance.  This is what the customer owes from previous billing periods plus the current billing charges.</w:t>
            </w:r>
          </w:p>
        </w:tc>
      </w:tr>
      <w:tr w:rsidR="00D7162A">
        <w:tc>
          <w:tcPr>
            <w:tcW w:w="5130" w:type="dxa"/>
            <w:shd w:val="pct5" w:color="auto" w:fill="FFFFFF"/>
          </w:tcPr>
          <w:p w:rsidR="00D7162A" w:rsidRDefault="00D7162A">
            <w:r>
              <w:t>IT1*1*****SV*ELECTRIC*C3*ACCOUNT</w:t>
            </w:r>
          </w:p>
        </w:tc>
        <w:tc>
          <w:tcPr>
            <w:tcW w:w="5130" w:type="dxa"/>
          </w:tcPr>
          <w:p w:rsidR="00D7162A" w:rsidRDefault="00D7162A">
            <w:r>
              <w:t xml:space="preserve">Sequential Line Item Counter.  Also indicates that charges are transmitted at </w:t>
            </w:r>
            <w:proofErr w:type="spellStart"/>
            <w:r>
              <w:t>a</w:t>
            </w:r>
            <w:proofErr w:type="spellEnd"/>
            <w:r>
              <w:t xml:space="preserve"> Account level</w:t>
            </w:r>
          </w:p>
        </w:tc>
      </w:tr>
      <w:tr w:rsidR="00D7162A">
        <w:tc>
          <w:tcPr>
            <w:tcW w:w="5130" w:type="dxa"/>
          </w:tcPr>
          <w:p w:rsidR="00D7162A" w:rsidRDefault="00D7162A">
            <w:r>
              <w:t>TXI*ST*1.98**CD*F950**A</w:t>
            </w:r>
          </w:p>
        </w:tc>
        <w:tc>
          <w:tcPr>
            <w:tcW w:w="5130" w:type="dxa"/>
          </w:tcPr>
          <w:p w:rsidR="00D7162A" w:rsidRDefault="00D7162A">
            <w:r>
              <w:t>$1.98 State Sales Tax billed to the customer.</w:t>
            </w:r>
          </w:p>
        </w:tc>
      </w:tr>
      <w:tr w:rsidR="00D7162A">
        <w:tc>
          <w:tcPr>
            <w:tcW w:w="5130" w:type="dxa"/>
          </w:tcPr>
          <w:p w:rsidR="00D7162A" w:rsidRDefault="00D7162A">
            <w:r>
              <w:t>DTM*150*19990101</w:t>
            </w:r>
          </w:p>
        </w:tc>
        <w:tc>
          <w:tcPr>
            <w:tcW w:w="5130" w:type="dxa"/>
          </w:tcPr>
          <w:p w:rsidR="00D7162A" w:rsidRDefault="00D7162A">
            <w:r>
              <w:t>Service Period Start</w:t>
            </w:r>
          </w:p>
        </w:tc>
      </w:tr>
      <w:tr w:rsidR="00D7162A">
        <w:tc>
          <w:tcPr>
            <w:tcW w:w="5130" w:type="dxa"/>
            <w:tcBorders>
              <w:bottom w:val="nil"/>
            </w:tcBorders>
          </w:tcPr>
          <w:p w:rsidR="00D7162A" w:rsidRDefault="00D7162A">
            <w:r>
              <w:t>DTM*151*19990131</w:t>
            </w:r>
          </w:p>
        </w:tc>
        <w:tc>
          <w:tcPr>
            <w:tcW w:w="5130" w:type="dxa"/>
          </w:tcPr>
          <w:p w:rsidR="00D7162A" w:rsidRDefault="00D7162A">
            <w:r>
              <w:t>Service Period End</w:t>
            </w:r>
          </w:p>
        </w:tc>
      </w:tr>
      <w:tr w:rsidR="00D7162A">
        <w:tc>
          <w:tcPr>
            <w:tcW w:w="5130" w:type="dxa"/>
            <w:shd w:val="pct5" w:color="auto" w:fill="FFFFFF"/>
          </w:tcPr>
          <w:p w:rsidR="00D7162A" w:rsidRDefault="00D7162A">
            <w:r>
              <w:t>IT1*2*****SV*ELECTRIC*C3*RATE</w:t>
            </w:r>
          </w:p>
        </w:tc>
        <w:tc>
          <w:tcPr>
            <w:tcW w:w="5130" w:type="dxa"/>
          </w:tcPr>
          <w:p w:rsidR="00D7162A" w:rsidRDefault="00D7162A">
            <w:r>
              <w:t>Sequential Line Item Counter.  Also indicates that charges are transmitted at a Rate level</w:t>
            </w:r>
          </w:p>
        </w:tc>
      </w:tr>
      <w:tr w:rsidR="00D7162A">
        <w:tc>
          <w:tcPr>
            <w:tcW w:w="5130" w:type="dxa"/>
          </w:tcPr>
          <w:p w:rsidR="00D7162A" w:rsidRDefault="00D7162A">
            <w:r>
              <w:t>REF*RB*A29</w:t>
            </w:r>
          </w:p>
        </w:tc>
        <w:tc>
          <w:tcPr>
            <w:tcW w:w="5130" w:type="dxa"/>
          </w:tcPr>
          <w:p w:rsidR="00D7162A" w:rsidRDefault="00D7162A">
            <w:r>
              <w:t>ESP Rate Code</w:t>
            </w:r>
          </w:p>
        </w:tc>
      </w:tr>
      <w:tr w:rsidR="00D7162A">
        <w:tc>
          <w:tcPr>
            <w:tcW w:w="5130" w:type="dxa"/>
          </w:tcPr>
          <w:p w:rsidR="00D7162A" w:rsidRDefault="00D7162A">
            <w:r>
              <w:t>DTM*150*19990101</w:t>
            </w:r>
          </w:p>
        </w:tc>
        <w:tc>
          <w:tcPr>
            <w:tcW w:w="5130" w:type="dxa"/>
          </w:tcPr>
          <w:p w:rsidR="00D7162A" w:rsidRDefault="00D7162A">
            <w:r>
              <w:t>Service Period Start</w:t>
            </w:r>
          </w:p>
        </w:tc>
      </w:tr>
      <w:tr w:rsidR="00D7162A">
        <w:tc>
          <w:tcPr>
            <w:tcW w:w="5130" w:type="dxa"/>
          </w:tcPr>
          <w:p w:rsidR="00D7162A" w:rsidRDefault="00D7162A">
            <w:r>
              <w:t>DTM*151*19990131</w:t>
            </w:r>
          </w:p>
        </w:tc>
        <w:tc>
          <w:tcPr>
            <w:tcW w:w="5130" w:type="dxa"/>
          </w:tcPr>
          <w:p w:rsidR="00D7162A" w:rsidRDefault="00D7162A">
            <w:r>
              <w:t>Service Period End</w:t>
            </w:r>
          </w:p>
        </w:tc>
      </w:tr>
      <w:tr w:rsidR="00D7162A">
        <w:tc>
          <w:tcPr>
            <w:tcW w:w="5130" w:type="dxa"/>
          </w:tcPr>
          <w:p w:rsidR="00D7162A" w:rsidRDefault="00D7162A">
            <w:r>
              <w:t>SLN*1**A</w:t>
            </w:r>
          </w:p>
        </w:tc>
        <w:tc>
          <w:tcPr>
            <w:tcW w:w="5130" w:type="dxa"/>
          </w:tcPr>
          <w:p w:rsidR="00D7162A" w:rsidRDefault="00D7162A">
            <w:r>
              <w:t>Sequential charge line item counter</w:t>
            </w:r>
          </w:p>
        </w:tc>
      </w:tr>
      <w:tr w:rsidR="00D7162A">
        <w:tc>
          <w:tcPr>
            <w:tcW w:w="5130" w:type="dxa"/>
            <w:tcBorders>
              <w:bottom w:val="nil"/>
            </w:tcBorders>
          </w:tcPr>
          <w:p w:rsidR="00D7162A" w:rsidRPr="00560FC8" w:rsidRDefault="00D7162A">
            <w:pPr>
              <w:rPr>
                <w:lang w:val="de-DE"/>
              </w:rPr>
            </w:pPr>
            <w:r w:rsidRPr="00560FC8">
              <w:rPr>
                <w:lang w:val="de-DE"/>
              </w:rPr>
              <w:t>SAC*C*F950*EU*GEN004*3109***.04075*KH*763*****GENERATION CHARGE</w:t>
            </w:r>
          </w:p>
        </w:tc>
        <w:tc>
          <w:tcPr>
            <w:tcW w:w="5130" w:type="dxa"/>
          </w:tcPr>
          <w:p w:rsidR="00D7162A" w:rsidRDefault="00D7162A">
            <w:r>
              <w:t>763 kWh * 4.075 cents/kWh = $31.09</w:t>
            </w:r>
          </w:p>
        </w:tc>
      </w:tr>
      <w:tr w:rsidR="00D7162A">
        <w:tc>
          <w:tcPr>
            <w:tcW w:w="5130" w:type="dxa"/>
            <w:shd w:val="pct5" w:color="auto" w:fill="FFFFFF"/>
          </w:tcPr>
          <w:p w:rsidR="00D7162A" w:rsidRDefault="00D7162A">
            <w:r>
              <w:t>IT1*3*****SV*ELECTRIC*C3*UNMET</w:t>
            </w:r>
          </w:p>
        </w:tc>
        <w:tc>
          <w:tcPr>
            <w:tcW w:w="5130" w:type="dxa"/>
          </w:tcPr>
          <w:p w:rsidR="00D7162A" w:rsidRDefault="00D7162A">
            <w:r>
              <w:t>Sequential Line Item Counter.  Also indicates that charges are for unmetered services</w:t>
            </w:r>
          </w:p>
        </w:tc>
      </w:tr>
      <w:tr w:rsidR="00D7162A">
        <w:tc>
          <w:tcPr>
            <w:tcW w:w="5130" w:type="dxa"/>
          </w:tcPr>
          <w:p w:rsidR="00D7162A" w:rsidRDefault="00D7162A">
            <w:r>
              <w:t>REF*RB*A30</w:t>
            </w:r>
          </w:p>
        </w:tc>
        <w:tc>
          <w:tcPr>
            <w:tcW w:w="5130" w:type="dxa"/>
          </w:tcPr>
          <w:p w:rsidR="00D7162A" w:rsidRDefault="00D7162A">
            <w:r>
              <w:t>ESP Rate Code</w:t>
            </w:r>
          </w:p>
        </w:tc>
      </w:tr>
      <w:tr w:rsidR="00D7162A">
        <w:tc>
          <w:tcPr>
            <w:tcW w:w="5130" w:type="dxa"/>
          </w:tcPr>
          <w:p w:rsidR="00D7162A" w:rsidRDefault="00D7162A">
            <w:r>
              <w:t>DTM*150*19990101</w:t>
            </w:r>
          </w:p>
        </w:tc>
        <w:tc>
          <w:tcPr>
            <w:tcW w:w="5130" w:type="dxa"/>
          </w:tcPr>
          <w:p w:rsidR="00D7162A" w:rsidRDefault="00D7162A">
            <w:r>
              <w:t>Service Period Start</w:t>
            </w:r>
          </w:p>
        </w:tc>
      </w:tr>
      <w:tr w:rsidR="00D7162A">
        <w:tc>
          <w:tcPr>
            <w:tcW w:w="5130" w:type="dxa"/>
          </w:tcPr>
          <w:p w:rsidR="00D7162A" w:rsidRDefault="00D7162A">
            <w:r>
              <w:t>DTM*151*19990131</w:t>
            </w:r>
          </w:p>
        </w:tc>
        <w:tc>
          <w:tcPr>
            <w:tcW w:w="5130" w:type="dxa"/>
          </w:tcPr>
          <w:p w:rsidR="00D7162A" w:rsidRDefault="00D7162A">
            <w:r>
              <w:t>Service Period End</w:t>
            </w:r>
          </w:p>
        </w:tc>
      </w:tr>
      <w:tr w:rsidR="00D7162A">
        <w:tc>
          <w:tcPr>
            <w:tcW w:w="5130" w:type="dxa"/>
          </w:tcPr>
          <w:p w:rsidR="00D7162A" w:rsidRDefault="00D7162A">
            <w:r>
              <w:t>SLN*1**A</w:t>
            </w:r>
          </w:p>
        </w:tc>
        <w:tc>
          <w:tcPr>
            <w:tcW w:w="5130" w:type="dxa"/>
          </w:tcPr>
          <w:p w:rsidR="00D7162A" w:rsidRDefault="00D7162A">
            <w:r>
              <w:t>Sequential charge line item counter</w:t>
            </w:r>
          </w:p>
        </w:tc>
      </w:tr>
      <w:tr w:rsidR="00D7162A">
        <w:tc>
          <w:tcPr>
            <w:tcW w:w="5130" w:type="dxa"/>
          </w:tcPr>
          <w:p w:rsidR="00D7162A" w:rsidRPr="00560FC8" w:rsidRDefault="00D7162A">
            <w:pPr>
              <w:rPr>
                <w:lang w:val="de-DE"/>
              </w:rPr>
            </w:pPr>
            <w:r w:rsidRPr="00560FC8">
              <w:rPr>
                <w:lang w:val="de-DE"/>
              </w:rPr>
              <w:t>SAC*C*F950*EU*GEN004*196***.04075*KH*48*****GENERATION CHARGE</w:t>
            </w:r>
          </w:p>
        </w:tc>
        <w:tc>
          <w:tcPr>
            <w:tcW w:w="5130" w:type="dxa"/>
          </w:tcPr>
          <w:p w:rsidR="00D7162A" w:rsidRDefault="00D7162A">
            <w:r>
              <w:t>48 kWh * 4.075 cents/kWh = $1.96</w:t>
            </w:r>
          </w:p>
        </w:tc>
      </w:tr>
      <w:tr w:rsidR="00D7162A">
        <w:tc>
          <w:tcPr>
            <w:tcW w:w="5130" w:type="dxa"/>
          </w:tcPr>
          <w:p w:rsidR="00D7162A" w:rsidRDefault="00D7162A">
            <w:r>
              <w:t>TDS*3503</w:t>
            </w:r>
          </w:p>
        </w:tc>
        <w:tc>
          <w:tcPr>
            <w:tcW w:w="5130" w:type="dxa"/>
          </w:tcPr>
          <w:p w:rsidR="00D7162A" w:rsidRDefault="00D7162A">
            <w:r>
              <w:t>$35.03 Total ESP Portion billed to the customer.</w:t>
            </w:r>
          </w:p>
        </w:tc>
      </w:tr>
      <w:tr w:rsidR="00D7162A">
        <w:tc>
          <w:tcPr>
            <w:tcW w:w="5130" w:type="dxa"/>
          </w:tcPr>
          <w:p w:rsidR="00D7162A" w:rsidRDefault="00D7162A">
            <w:r>
              <w:t>CTT*3</w:t>
            </w:r>
          </w:p>
        </w:tc>
        <w:tc>
          <w:tcPr>
            <w:tcW w:w="5130" w:type="dxa"/>
          </w:tcPr>
          <w:p w:rsidR="00D7162A" w:rsidRDefault="00D7162A">
            <w:r>
              <w:t>Number of IT1 segments</w:t>
            </w:r>
          </w:p>
        </w:tc>
      </w:tr>
    </w:tbl>
    <w:p w:rsidR="00D7162A" w:rsidRDefault="00D7162A"/>
    <w:p w:rsidR="00D7162A" w:rsidRDefault="00D7162A">
      <w:pPr>
        <w:jc w:val="center"/>
        <w:rPr>
          <w:b/>
          <w:sz w:val="28"/>
        </w:rPr>
      </w:pPr>
      <w:r>
        <w:br w:type="page"/>
      </w:r>
      <w:r>
        <w:rPr>
          <w:b/>
          <w:sz w:val="28"/>
        </w:rPr>
        <w:lastRenderedPageBreak/>
        <w:t xml:space="preserve"> RATE READY EXAMPLES</w:t>
      </w:r>
    </w:p>
    <w:p w:rsidR="00D7162A" w:rsidRDefault="00D7162A">
      <w:pPr>
        <w:pStyle w:val="Heading1"/>
        <w:rPr>
          <w:rFonts w:ascii="Times New Roman" w:hAnsi="Times New Roman"/>
        </w:rPr>
      </w:pPr>
    </w:p>
    <w:p w:rsidR="00D7162A" w:rsidRDefault="00D7162A">
      <w:pPr>
        <w:pStyle w:val="Heading2"/>
        <w:rPr>
          <w:rFonts w:ascii="Times New Roman" w:hAnsi="Times New Roman"/>
          <w:sz w:val="24"/>
        </w:rPr>
      </w:pPr>
      <w:bookmarkStart w:id="884" w:name="_Toc470748280"/>
      <w:bookmarkStart w:id="885" w:name="_Toc479738366"/>
      <w:bookmarkStart w:id="886" w:name="_Toc479738452"/>
      <w:bookmarkStart w:id="887" w:name="_Toc479746840"/>
      <w:bookmarkStart w:id="888" w:name="_Toc493255056"/>
      <w:bookmarkStart w:id="889" w:name="_Toc528144969"/>
      <w:bookmarkStart w:id="890" w:name="_Toc532878959"/>
      <w:bookmarkStart w:id="891" w:name="_Toc532879049"/>
      <w:bookmarkStart w:id="892" w:name="_Toc535217924"/>
      <w:bookmarkStart w:id="893" w:name="_Toc535218370"/>
      <w:bookmarkStart w:id="894" w:name="_Toc535219269"/>
      <w:bookmarkStart w:id="895" w:name="_Toc535220679"/>
      <w:bookmarkStart w:id="896" w:name="_Toc125456031"/>
      <w:bookmarkStart w:id="897" w:name="_Toc350773959"/>
      <w:r>
        <w:rPr>
          <w:rFonts w:ascii="Times New Roman" w:hAnsi="Times New Roman"/>
          <w:sz w:val="24"/>
        </w:rPr>
        <w:t>Scenario #7 – Taxes and Unmetered Charges</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tbl>
      <w:tblPr>
        <w:tblW w:w="0" w:type="auto"/>
        <w:tblInd w:w="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130"/>
        <w:gridCol w:w="5130"/>
      </w:tblGrid>
      <w:tr w:rsidR="00D7162A">
        <w:tc>
          <w:tcPr>
            <w:tcW w:w="5130" w:type="dxa"/>
          </w:tcPr>
          <w:p w:rsidR="00D7162A" w:rsidRDefault="00D7162A">
            <w:r>
              <w:t>BIG*19990201*19990201123500001***2048392934504**ME*00</w:t>
            </w:r>
          </w:p>
        </w:tc>
        <w:tc>
          <w:tcPr>
            <w:tcW w:w="5130" w:type="dxa"/>
          </w:tcPr>
          <w:p w:rsidR="00D7162A" w:rsidRDefault="00D7162A">
            <w:r>
              <w:t>Bill date, unique bill number and cross reference number to corresponding 867</w:t>
            </w:r>
          </w:p>
        </w:tc>
      </w:tr>
      <w:tr w:rsidR="00D7162A">
        <w:tc>
          <w:tcPr>
            <w:tcW w:w="5130" w:type="dxa"/>
          </w:tcPr>
          <w:p w:rsidR="00D7162A" w:rsidRDefault="00D7162A">
            <w:r>
              <w:t>REF*12*1234567890</w:t>
            </w:r>
          </w:p>
        </w:tc>
        <w:tc>
          <w:tcPr>
            <w:tcW w:w="5130" w:type="dxa"/>
          </w:tcPr>
          <w:p w:rsidR="00D7162A" w:rsidRDefault="00D7162A">
            <w:r>
              <w:t>LDC account number</w:t>
            </w:r>
          </w:p>
        </w:tc>
      </w:tr>
      <w:tr w:rsidR="00D7162A">
        <w:tc>
          <w:tcPr>
            <w:tcW w:w="5130" w:type="dxa"/>
          </w:tcPr>
          <w:p w:rsidR="00D7162A" w:rsidRDefault="00D7162A">
            <w:r>
              <w:t>REF*11*1394959</w:t>
            </w:r>
          </w:p>
        </w:tc>
        <w:tc>
          <w:tcPr>
            <w:tcW w:w="5130" w:type="dxa"/>
          </w:tcPr>
          <w:p w:rsidR="00D7162A" w:rsidRDefault="00D7162A">
            <w:r>
              <w:t xml:space="preserve">ESP account number </w:t>
            </w:r>
          </w:p>
        </w:tc>
      </w:tr>
      <w:tr w:rsidR="00D7162A">
        <w:tc>
          <w:tcPr>
            <w:tcW w:w="5130" w:type="dxa"/>
          </w:tcPr>
          <w:p w:rsidR="00D7162A" w:rsidRDefault="00D7162A">
            <w:r>
              <w:t>REF*BLT*LDC</w:t>
            </w:r>
          </w:p>
        </w:tc>
        <w:tc>
          <w:tcPr>
            <w:tcW w:w="5130" w:type="dxa"/>
          </w:tcPr>
          <w:p w:rsidR="00D7162A" w:rsidRDefault="00D7162A">
            <w:r>
              <w:t>LDC will consolidate the ESP and LDC charges</w:t>
            </w:r>
          </w:p>
        </w:tc>
      </w:tr>
      <w:tr w:rsidR="00D7162A">
        <w:tc>
          <w:tcPr>
            <w:tcW w:w="5130" w:type="dxa"/>
          </w:tcPr>
          <w:p w:rsidR="00D7162A" w:rsidRDefault="00D7162A">
            <w:r>
              <w:t>REF*PC*LDC</w:t>
            </w:r>
          </w:p>
        </w:tc>
        <w:tc>
          <w:tcPr>
            <w:tcW w:w="5130" w:type="dxa"/>
          </w:tcPr>
          <w:p w:rsidR="00D7162A" w:rsidRDefault="00D7162A">
            <w:r>
              <w:t>LDC will calculate all charges (Rate Ready)</w:t>
            </w:r>
          </w:p>
        </w:tc>
      </w:tr>
      <w:tr w:rsidR="00D7162A">
        <w:tc>
          <w:tcPr>
            <w:tcW w:w="5130" w:type="dxa"/>
          </w:tcPr>
          <w:p w:rsidR="00D7162A" w:rsidRDefault="00D7162A">
            <w:r>
              <w:t>REF*BF*21</w:t>
            </w:r>
          </w:p>
        </w:tc>
        <w:tc>
          <w:tcPr>
            <w:tcW w:w="5130" w:type="dxa"/>
          </w:tcPr>
          <w:p w:rsidR="00D7162A" w:rsidRDefault="00D7162A">
            <w:r>
              <w:t>Billing Cycle Number 21</w:t>
            </w:r>
          </w:p>
        </w:tc>
      </w:tr>
      <w:tr w:rsidR="00D7162A">
        <w:tc>
          <w:tcPr>
            <w:tcW w:w="5130" w:type="dxa"/>
          </w:tcPr>
          <w:p w:rsidR="00D7162A" w:rsidRDefault="00D7162A">
            <w:r>
              <w:t>N1*8S*LDC UTILITY CO*1*007909411</w:t>
            </w:r>
          </w:p>
        </w:tc>
        <w:tc>
          <w:tcPr>
            <w:tcW w:w="5130" w:type="dxa"/>
          </w:tcPr>
          <w:p w:rsidR="00D7162A" w:rsidRDefault="00D7162A">
            <w:r>
              <w:t>LDC name and DUNS or DUNS+4 number</w:t>
            </w:r>
          </w:p>
        </w:tc>
      </w:tr>
      <w:tr w:rsidR="00D7162A">
        <w:tc>
          <w:tcPr>
            <w:tcW w:w="5130" w:type="dxa"/>
          </w:tcPr>
          <w:p w:rsidR="00D7162A" w:rsidRDefault="00D7162A">
            <w:r>
              <w:t>N1*SJ*ESP SUPPLIER CO*9*007909422ESP1</w:t>
            </w:r>
          </w:p>
        </w:tc>
        <w:tc>
          <w:tcPr>
            <w:tcW w:w="5130" w:type="dxa"/>
          </w:tcPr>
          <w:p w:rsidR="00D7162A" w:rsidRDefault="00D7162A">
            <w:r>
              <w:t>ESP name and DUNS or DUNS+4 number</w:t>
            </w:r>
          </w:p>
        </w:tc>
      </w:tr>
      <w:tr w:rsidR="00D7162A">
        <w:tc>
          <w:tcPr>
            <w:tcW w:w="5130" w:type="dxa"/>
          </w:tcPr>
          <w:p w:rsidR="00D7162A" w:rsidRDefault="00D7162A">
            <w:r>
              <w:t>N1*8R*CUSTOMER NAME</w:t>
            </w:r>
          </w:p>
        </w:tc>
        <w:tc>
          <w:tcPr>
            <w:tcW w:w="5130" w:type="dxa"/>
          </w:tcPr>
          <w:p w:rsidR="00D7162A" w:rsidRDefault="00D7162A">
            <w:r>
              <w:t>Customer’s name as it appears on The customer’s bill</w:t>
            </w:r>
          </w:p>
        </w:tc>
      </w:tr>
      <w:tr w:rsidR="00D7162A">
        <w:tc>
          <w:tcPr>
            <w:tcW w:w="5130" w:type="dxa"/>
          </w:tcPr>
          <w:p w:rsidR="00D7162A" w:rsidRDefault="00D7162A">
            <w:r>
              <w:t>ITD******19990220</w:t>
            </w:r>
          </w:p>
        </w:tc>
        <w:tc>
          <w:tcPr>
            <w:tcW w:w="5130" w:type="dxa"/>
          </w:tcPr>
          <w:p w:rsidR="00D7162A" w:rsidRDefault="00D7162A">
            <w:r>
              <w:t>Customer’s Payment Due Date</w:t>
            </w:r>
          </w:p>
        </w:tc>
      </w:tr>
      <w:tr w:rsidR="00D7162A">
        <w:tc>
          <w:tcPr>
            <w:tcW w:w="5130" w:type="dxa"/>
          </w:tcPr>
          <w:p w:rsidR="00D7162A" w:rsidRDefault="00D7162A">
            <w:r>
              <w:t>BAL*P*YB*50.00</w:t>
            </w:r>
          </w:p>
        </w:tc>
        <w:tc>
          <w:tcPr>
            <w:tcW w:w="5130" w:type="dxa"/>
          </w:tcPr>
          <w:p w:rsidR="00D7162A" w:rsidRDefault="00D7162A">
            <w:r>
              <w:t>Amount the customer owed as a result of the previous bill prior to applying payments and adjustments for the previous period billing.</w:t>
            </w:r>
          </w:p>
        </w:tc>
      </w:tr>
      <w:tr w:rsidR="00D7162A">
        <w:tc>
          <w:tcPr>
            <w:tcW w:w="5130" w:type="dxa"/>
          </w:tcPr>
          <w:p w:rsidR="00D7162A" w:rsidRDefault="00D7162A">
            <w:r>
              <w:t>BAL*M*J9*0</w:t>
            </w:r>
          </w:p>
        </w:tc>
        <w:tc>
          <w:tcPr>
            <w:tcW w:w="5130" w:type="dxa"/>
          </w:tcPr>
          <w:p w:rsidR="00D7162A" w:rsidRDefault="00D7162A">
            <w:r>
              <w:t>The amount the customer owed prior to the current billing – BAL*P*YB with payments and adjustments applied.</w:t>
            </w:r>
          </w:p>
        </w:tc>
      </w:tr>
      <w:tr w:rsidR="00D7162A">
        <w:tc>
          <w:tcPr>
            <w:tcW w:w="5130" w:type="dxa"/>
          </w:tcPr>
          <w:p w:rsidR="00D7162A" w:rsidRDefault="00D7162A">
            <w:r>
              <w:t>BAL*M*YB*3.99</w:t>
            </w:r>
          </w:p>
        </w:tc>
        <w:tc>
          <w:tcPr>
            <w:tcW w:w="5130" w:type="dxa"/>
          </w:tcPr>
          <w:p w:rsidR="00D7162A" w:rsidRDefault="00D7162A">
            <w:r>
              <w:t>The customer’s total outstanding balance.  This is what the customer owes from previous billing periods plus the current billing charges.</w:t>
            </w:r>
          </w:p>
        </w:tc>
      </w:tr>
      <w:tr w:rsidR="00D7162A">
        <w:tc>
          <w:tcPr>
            <w:tcW w:w="5130" w:type="dxa"/>
            <w:shd w:val="pct5" w:color="auto" w:fill="FFFFFF"/>
          </w:tcPr>
          <w:p w:rsidR="00D7162A" w:rsidRDefault="00D7162A">
            <w:r>
              <w:t>IT1*1*****SV*ELECTRIC*C3*ACCOUNT</w:t>
            </w:r>
          </w:p>
        </w:tc>
        <w:tc>
          <w:tcPr>
            <w:tcW w:w="5130" w:type="dxa"/>
          </w:tcPr>
          <w:p w:rsidR="00D7162A" w:rsidRDefault="00D7162A">
            <w:r>
              <w:t xml:space="preserve">Sequential Line Item Counter.  Also indicates that charges are transmitted at </w:t>
            </w:r>
            <w:proofErr w:type="spellStart"/>
            <w:r>
              <w:t>a</w:t>
            </w:r>
            <w:proofErr w:type="spellEnd"/>
            <w:r>
              <w:t xml:space="preserve"> Account level</w:t>
            </w:r>
          </w:p>
        </w:tc>
      </w:tr>
      <w:tr w:rsidR="00D7162A">
        <w:tc>
          <w:tcPr>
            <w:tcW w:w="5130" w:type="dxa"/>
            <w:tcBorders>
              <w:bottom w:val="nil"/>
            </w:tcBorders>
          </w:tcPr>
          <w:p w:rsidR="00D7162A" w:rsidRDefault="00D7162A">
            <w:r>
              <w:t>TXI*ST*.23**CD*F950**A</w:t>
            </w:r>
          </w:p>
        </w:tc>
        <w:tc>
          <w:tcPr>
            <w:tcW w:w="5130" w:type="dxa"/>
          </w:tcPr>
          <w:p w:rsidR="00D7162A" w:rsidRDefault="00D7162A">
            <w:r>
              <w:t>$.23 State Sales Tax billed to the customer.</w:t>
            </w:r>
          </w:p>
        </w:tc>
      </w:tr>
      <w:tr w:rsidR="00D7162A">
        <w:tc>
          <w:tcPr>
            <w:tcW w:w="5130" w:type="dxa"/>
          </w:tcPr>
          <w:p w:rsidR="00D7162A" w:rsidRDefault="00D7162A">
            <w:r>
              <w:t>DTM*150*19990101</w:t>
            </w:r>
          </w:p>
        </w:tc>
        <w:tc>
          <w:tcPr>
            <w:tcW w:w="5130" w:type="dxa"/>
          </w:tcPr>
          <w:p w:rsidR="00D7162A" w:rsidRDefault="00D7162A">
            <w:r>
              <w:t>Service Period Start</w:t>
            </w:r>
          </w:p>
        </w:tc>
      </w:tr>
      <w:tr w:rsidR="00D7162A">
        <w:tc>
          <w:tcPr>
            <w:tcW w:w="5130" w:type="dxa"/>
          </w:tcPr>
          <w:p w:rsidR="00D7162A" w:rsidRDefault="00D7162A">
            <w:r>
              <w:t>DTM*151*19990131</w:t>
            </w:r>
          </w:p>
        </w:tc>
        <w:tc>
          <w:tcPr>
            <w:tcW w:w="5130" w:type="dxa"/>
          </w:tcPr>
          <w:p w:rsidR="00D7162A" w:rsidRDefault="00D7162A">
            <w:r>
              <w:t>Service Period End</w:t>
            </w:r>
          </w:p>
        </w:tc>
      </w:tr>
      <w:tr w:rsidR="00D7162A">
        <w:tc>
          <w:tcPr>
            <w:tcW w:w="5130" w:type="dxa"/>
            <w:shd w:val="pct5" w:color="auto" w:fill="FFFFFF"/>
          </w:tcPr>
          <w:p w:rsidR="00D7162A" w:rsidRDefault="00D7162A">
            <w:r>
              <w:t>IT1*2*****SV*ELECTRIC*C3*UNMET</w:t>
            </w:r>
          </w:p>
        </w:tc>
        <w:tc>
          <w:tcPr>
            <w:tcW w:w="5130" w:type="dxa"/>
          </w:tcPr>
          <w:p w:rsidR="00D7162A" w:rsidRDefault="00D7162A">
            <w:r>
              <w:t>Sequential Line Item Counter.  Also indicates that charges are for unmetered services</w:t>
            </w:r>
          </w:p>
        </w:tc>
      </w:tr>
      <w:tr w:rsidR="00D7162A">
        <w:tc>
          <w:tcPr>
            <w:tcW w:w="5130" w:type="dxa"/>
          </w:tcPr>
          <w:p w:rsidR="00D7162A" w:rsidRDefault="00D7162A">
            <w:r>
              <w:t>REF*RB*A30</w:t>
            </w:r>
          </w:p>
        </w:tc>
        <w:tc>
          <w:tcPr>
            <w:tcW w:w="5130" w:type="dxa"/>
          </w:tcPr>
          <w:p w:rsidR="00D7162A" w:rsidRDefault="00D7162A">
            <w:r>
              <w:t>ESP Rate Code</w:t>
            </w:r>
          </w:p>
        </w:tc>
      </w:tr>
      <w:tr w:rsidR="00D7162A">
        <w:tc>
          <w:tcPr>
            <w:tcW w:w="5130" w:type="dxa"/>
          </w:tcPr>
          <w:p w:rsidR="00D7162A" w:rsidRDefault="00D7162A">
            <w:r>
              <w:t>DTM*150*19990101</w:t>
            </w:r>
          </w:p>
        </w:tc>
        <w:tc>
          <w:tcPr>
            <w:tcW w:w="5130" w:type="dxa"/>
          </w:tcPr>
          <w:p w:rsidR="00D7162A" w:rsidRDefault="00D7162A">
            <w:r>
              <w:t>Service Period Start</w:t>
            </w:r>
          </w:p>
        </w:tc>
      </w:tr>
      <w:tr w:rsidR="00D7162A">
        <w:tc>
          <w:tcPr>
            <w:tcW w:w="5130" w:type="dxa"/>
          </w:tcPr>
          <w:p w:rsidR="00D7162A" w:rsidRDefault="00D7162A">
            <w:r>
              <w:t>DTM*151*19990131</w:t>
            </w:r>
          </w:p>
        </w:tc>
        <w:tc>
          <w:tcPr>
            <w:tcW w:w="5130" w:type="dxa"/>
          </w:tcPr>
          <w:p w:rsidR="00D7162A" w:rsidRDefault="00D7162A">
            <w:r>
              <w:t>Service Period End</w:t>
            </w:r>
          </w:p>
        </w:tc>
      </w:tr>
      <w:tr w:rsidR="00D7162A">
        <w:tc>
          <w:tcPr>
            <w:tcW w:w="5130" w:type="dxa"/>
          </w:tcPr>
          <w:p w:rsidR="00D7162A" w:rsidRDefault="00D7162A">
            <w:r>
              <w:t>SLN*1**A</w:t>
            </w:r>
          </w:p>
        </w:tc>
        <w:tc>
          <w:tcPr>
            <w:tcW w:w="5130" w:type="dxa"/>
          </w:tcPr>
          <w:p w:rsidR="00D7162A" w:rsidRDefault="00D7162A">
            <w:r>
              <w:t>Sequential charge line item counter</w:t>
            </w:r>
          </w:p>
        </w:tc>
      </w:tr>
      <w:tr w:rsidR="00D7162A">
        <w:tc>
          <w:tcPr>
            <w:tcW w:w="5130" w:type="dxa"/>
          </w:tcPr>
          <w:p w:rsidR="00D7162A" w:rsidRPr="00560FC8" w:rsidRDefault="00D7162A">
            <w:pPr>
              <w:rPr>
                <w:lang w:val="de-DE"/>
              </w:rPr>
            </w:pPr>
            <w:r w:rsidRPr="00560FC8">
              <w:rPr>
                <w:lang w:val="de-DE"/>
              </w:rPr>
              <w:t>SAC*C*F950*EU*GEN004*376***.03879*KH*97*****GENERATION CHARGE</w:t>
            </w:r>
          </w:p>
        </w:tc>
        <w:tc>
          <w:tcPr>
            <w:tcW w:w="5130" w:type="dxa"/>
          </w:tcPr>
          <w:p w:rsidR="00D7162A" w:rsidRDefault="00D7162A">
            <w:r>
              <w:t>97 kWh * 3.879 cents/kWh = $3.76</w:t>
            </w:r>
          </w:p>
        </w:tc>
      </w:tr>
      <w:tr w:rsidR="00D7162A">
        <w:tc>
          <w:tcPr>
            <w:tcW w:w="5130" w:type="dxa"/>
          </w:tcPr>
          <w:p w:rsidR="00D7162A" w:rsidRDefault="00D7162A">
            <w:r>
              <w:t>TDS*399</w:t>
            </w:r>
          </w:p>
        </w:tc>
        <w:tc>
          <w:tcPr>
            <w:tcW w:w="5130" w:type="dxa"/>
          </w:tcPr>
          <w:p w:rsidR="00D7162A" w:rsidRDefault="00D7162A">
            <w:r>
              <w:t>$3.99 Total ESP Portion billed to the customer.</w:t>
            </w:r>
          </w:p>
        </w:tc>
      </w:tr>
      <w:tr w:rsidR="00D7162A">
        <w:tc>
          <w:tcPr>
            <w:tcW w:w="5130" w:type="dxa"/>
          </w:tcPr>
          <w:p w:rsidR="00D7162A" w:rsidRDefault="00D7162A">
            <w:r>
              <w:t>CTT*2</w:t>
            </w:r>
          </w:p>
        </w:tc>
        <w:tc>
          <w:tcPr>
            <w:tcW w:w="5130" w:type="dxa"/>
          </w:tcPr>
          <w:p w:rsidR="00D7162A" w:rsidRDefault="00D7162A">
            <w:r>
              <w:t>Number of IT1 segments</w:t>
            </w:r>
          </w:p>
        </w:tc>
      </w:tr>
    </w:tbl>
    <w:p w:rsidR="00D7162A" w:rsidRDefault="00D7162A"/>
    <w:p w:rsidR="00D7162A" w:rsidRDefault="00D7162A">
      <w:pPr>
        <w:jc w:val="center"/>
        <w:rPr>
          <w:b/>
          <w:sz w:val="28"/>
        </w:rPr>
      </w:pPr>
      <w:r>
        <w:br w:type="page"/>
      </w:r>
      <w:r>
        <w:rPr>
          <w:b/>
          <w:sz w:val="28"/>
        </w:rPr>
        <w:lastRenderedPageBreak/>
        <w:t xml:space="preserve"> RATE READY EXAMPLES</w:t>
      </w:r>
    </w:p>
    <w:p w:rsidR="00D7162A" w:rsidRDefault="00D7162A">
      <w:pPr>
        <w:pStyle w:val="Heading2"/>
        <w:rPr>
          <w:rFonts w:ascii="Times New Roman" w:hAnsi="Times New Roman"/>
        </w:rPr>
      </w:pPr>
    </w:p>
    <w:p w:rsidR="00D7162A" w:rsidRDefault="00D7162A">
      <w:pPr>
        <w:pStyle w:val="Heading2"/>
        <w:rPr>
          <w:rFonts w:ascii="Times New Roman" w:hAnsi="Times New Roman"/>
          <w:sz w:val="24"/>
        </w:rPr>
      </w:pPr>
      <w:bookmarkStart w:id="898" w:name="_Toc470748281"/>
      <w:bookmarkStart w:id="899" w:name="_Toc479738367"/>
      <w:bookmarkStart w:id="900" w:name="_Toc479738453"/>
      <w:bookmarkStart w:id="901" w:name="_Toc479746841"/>
      <w:bookmarkStart w:id="902" w:name="_Toc493255057"/>
      <w:bookmarkStart w:id="903" w:name="_Toc528144970"/>
      <w:bookmarkStart w:id="904" w:name="_Toc532878960"/>
      <w:bookmarkStart w:id="905" w:name="_Toc532879050"/>
      <w:bookmarkStart w:id="906" w:name="_Toc535217925"/>
      <w:bookmarkStart w:id="907" w:name="_Toc535218371"/>
      <w:bookmarkStart w:id="908" w:name="_Toc535219270"/>
      <w:bookmarkStart w:id="909" w:name="_Toc535220680"/>
      <w:bookmarkStart w:id="910" w:name="_Toc125456032"/>
      <w:bookmarkStart w:id="911" w:name="_Toc350773960"/>
      <w:r>
        <w:rPr>
          <w:rFonts w:ascii="Times New Roman" w:hAnsi="Times New Roman"/>
          <w:sz w:val="24"/>
        </w:rPr>
        <w:t>Scenario #8 – No taxes, has kwh charge</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tbl>
      <w:tblPr>
        <w:tblW w:w="0" w:type="auto"/>
        <w:tblInd w:w="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130"/>
        <w:gridCol w:w="5130"/>
      </w:tblGrid>
      <w:tr w:rsidR="00D7162A">
        <w:tc>
          <w:tcPr>
            <w:tcW w:w="5130" w:type="dxa"/>
          </w:tcPr>
          <w:p w:rsidR="00D7162A" w:rsidRDefault="00D7162A">
            <w:r>
              <w:t>BIG*19990201*19990201123500001***2048392934504**ME*00</w:t>
            </w:r>
          </w:p>
        </w:tc>
        <w:tc>
          <w:tcPr>
            <w:tcW w:w="5130" w:type="dxa"/>
          </w:tcPr>
          <w:p w:rsidR="00D7162A" w:rsidRDefault="00D7162A">
            <w:r>
              <w:t>Bill date, unique bill number and cross reference number to corresponding 867</w:t>
            </w:r>
          </w:p>
        </w:tc>
      </w:tr>
      <w:tr w:rsidR="00D7162A">
        <w:tc>
          <w:tcPr>
            <w:tcW w:w="5130" w:type="dxa"/>
          </w:tcPr>
          <w:p w:rsidR="00D7162A" w:rsidRDefault="00D7162A">
            <w:r>
              <w:t>REF*12*1234567890</w:t>
            </w:r>
          </w:p>
        </w:tc>
        <w:tc>
          <w:tcPr>
            <w:tcW w:w="5130" w:type="dxa"/>
          </w:tcPr>
          <w:p w:rsidR="00D7162A" w:rsidRDefault="00D7162A">
            <w:r>
              <w:t>LDC account number</w:t>
            </w:r>
          </w:p>
        </w:tc>
      </w:tr>
      <w:tr w:rsidR="00D7162A">
        <w:tc>
          <w:tcPr>
            <w:tcW w:w="5130" w:type="dxa"/>
          </w:tcPr>
          <w:p w:rsidR="00D7162A" w:rsidRDefault="00D7162A">
            <w:r>
              <w:t>REF*11*1394959</w:t>
            </w:r>
          </w:p>
        </w:tc>
        <w:tc>
          <w:tcPr>
            <w:tcW w:w="5130" w:type="dxa"/>
          </w:tcPr>
          <w:p w:rsidR="00D7162A" w:rsidRDefault="00D7162A">
            <w:r>
              <w:t xml:space="preserve">ESP account number </w:t>
            </w:r>
          </w:p>
        </w:tc>
      </w:tr>
      <w:tr w:rsidR="00D7162A">
        <w:tc>
          <w:tcPr>
            <w:tcW w:w="5130" w:type="dxa"/>
          </w:tcPr>
          <w:p w:rsidR="00D7162A" w:rsidRDefault="00D7162A">
            <w:r>
              <w:t>REF*BLT*LDC</w:t>
            </w:r>
          </w:p>
        </w:tc>
        <w:tc>
          <w:tcPr>
            <w:tcW w:w="5130" w:type="dxa"/>
          </w:tcPr>
          <w:p w:rsidR="00D7162A" w:rsidRDefault="00D7162A">
            <w:r>
              <w:t>LDC will consolidate the ESP and LDC charges</w:t>
            </w:r>
          </w:p>
        </w:tc>
      </w:tr>
      <w:tr w:rsidR="00D7162A">
        <w:tc>
          <w:tcPr>
            <w:tcW w:w="5130" w:type="dxa"/>
          </w:tcPr>
          <w:p w:rsidR="00D7162A" w:rsidRDefault="00D7162A">
            <w:r>
              <w:t>REF*PC*LDC</w:t>
            </w:r>
          </w:p>
        </w:tc>
        <w:tc>
          <w:tcPr>
            <w:tcW w:w="5130" w:type="dxa"/>
          </w:tcPr>
          <w:p w:rsidR="00D7162A" w:rsidRDefault="00D7162A">
            <w:r>
              <w:t>LDC will calculate all charges (Rate Ready)</w:t>
            </w:r>
          </w:p>
        </w:tc>
      </w:tr>
      <w:tr w:rsidR="00D7162A">
        <w:tc>
          <w:tcPr>
            <w:tcW w:w="5130" w:type="dxa"/>
          </w:tcPr>
          <w:p w:rsidR="00D7162A" w:rsidRDefault="00D7162A">
            <w:r>
              <w:t>REF*BF*21</w:t>
            </w:r>
          </w:p>
        </w:tc>
        <w:tc>
          <w:tcPr>
            <w:tcW w:w="5130" w:type="dxa"/>
          </w:tcPr>
          <w:p w:rsidR="00D7162A" w:rsidRDefault="00D7162A">
            <w:r>
              <w:t>Billing Cycle Number 21</w:t>
            </w:r>
          </w:p>
        </w:tc>
      </w:tr>
      <w:tr w:rsidR="00D7162A">
        <w:tc>
          <w:tcPr>
            <w:tcW w:w="5130" w:type="dxa"/>
          </w:tcPr>
          <w:p w:rsidR="00D7162A" w:rsidRDefault="00D7162A">
            <w:r>
              <w:t>N1*8S*LDC UTILITY CO*1*007909411</w:t>
            </w:r>
          </w:p>
        </w:tc>
        <w:tc>
          <w:tcPr>
            <w:tcW w:w="5130" w:type="dxa"/>
          </w:tcPr>
          <w:p w:rsidR="00D7162A" w:rsidRDefault="00D7162A">
            <w:r>
              <w:t>LDC name and DUNS or DUNS+4 number</w:t>
            </w:r>
          </w:p>
        </w:tc>
      </w:tr>
      <w:tr w:rsidR="00D7162A">
        <w:tc>
          <w:tcPr>
            <w:tcW w:w="5130" w:type="dxa"/>
          </w:tcPr>
          <w:p w:rsidR="00D7162A" w:rsidRDefault="00D7162A">
            <w:r>
              <w:t>N1*SJ*ESP SUPPLIER CO*9*007909422ESP1</w:t>
            </w:r>
          </w:p>
        </w:tc>
        <w:tc>
          <w:tcPr>
            <w:tcW w:w="5130" w:type="dxa"/>
          </w:tcPr>
          <w:p w:rsidR="00D7162A" w:rsidRDefault="00D7162A">
            <w:r>
              <w:t>ESP name and DUNS or DUNS+4 number</w:t>
            </w:r>
          </w:p>
        </w:tc>
      </w:tr>
      <w:tr w:rsidR="00D7162A">
        <w:tc>
          <w:tcPr>
            <w:tcW w:w="5130" w:type="dxa"/>
          </w:tcPr>
          <w:p w:rsidR="00D7162A" w:rsidRDefault="00D7162A">
            <w:r>
              <w:t>N1*8R*CUSTOMER NAME</w:t>
            </w:r>
          </w:p>
        </w:tc>
        <w:tc>
          <w:tcPr>
            <w:tcW w:w="5130" w:type="dxa"/>
          </w:tcPr>
          <w:p w:rsidR="00D7162A" w:rsidRDefault="00D7162A">
            <w:r>
              <w:t>Customer’s name as it appears on The customer’s bill</w:t>
            </w:r>
          </w:p>
        </w:tc>
      </w:tr>
      <w:tr w:rsidR="00D7162A">
        <w:tc>
          <w:tcPr>
            <w:tcW w:w="5130" w:type="dxa"/>
          </w:tcPr>
          <w:p w:rsidR="00D7162A" w:rsidRDefault="00D7162A">
            <w:r>
              <w:t>ITD******19990220</w:t>
            </w:r>
          </w:p>
        </w:tc>
        <w:tc>
          <w:tcPr>
            <w:tcW w:w="5130" w:type="dxa"/>
          </w:tcPr>
          <w:p w:rsidR="00D7162A" w:rsidRDefault="00D7162A">
            <w:r>
              <w:t>Customer’s Payment Due Date</w:t>
            </w:r>
          </w:p>
        </w:tc>
      </w:tr>
      <w:tr w:rsidR="00D7162A">
        <w:tc>
          <w:tcPr>
            <w:tcW w:w="5130" w:type="dxa"/>
          </w:tcPr>
          <w:p w:rsidR="00D7162A" w:rsidRDefault="00D7162A">
            <w:r>
              <w:t>BAL*P*YB*50.00</w:t>
            </w:r>
          </w:p>
        </w:tc>
        <w:tc>
          <w:tcPr>
            <w:tcW w:w="5130" w:type="dxa"/>
          </w:tcPr>
          <w:p w:rsidR="00D7162A" w:rsidRDefault="00D7162A">
            <w:r>
              <w:t>Amount the customer owed as a result of the previous bill prior to applying payments and adjustments for the previous period billing.</w:t>
            </w:r>
          </w:p>
        </w:tc>
      </w:tr>
      <w:tr w:rsidR="00D7162A">
        <w:tc>
          <w:tcPr>
            <w:tcW w:w="5130" w:type="dxa"/>
          </w:tcPr>
          <w:p w:rsidR="00D7162A" w:rsidRDefault="00D7162A">
            <w:r>
              <w:t>BAL*M*J9*0</w:t>
            </w:r>
          </w:p>
        </w:tc>
        <w:tc>
          <w:tcPr>
            <w:tcW w:w="5130" w:type="dxa"/>
          </w:tcPr>
          <w:p w:rsidR="00D7162A" w:rsidRDefault="00D7162A">
            <w:r>
              <w:t>The amount the customer owed prior to the current billing – BAL*P*YB with payments and adjustments applied.</w:t>
            </w:r>
          </w:p>
        </w:tc>
      </w:tr>
      <w:tr w:rsidR="00D7162A">
        <w:tc>
          <w:tcPr>
            <w:tcW w:w="5130" w:type="dxa"/>
            <w:tcBorders>
              <w:bottom w:val="nil"/>
            </w:tcBorders>
          </w:tcPr>
          <w:p w:rsidR="00D7162A" w:rsidRDefault="00D7162A">
            <w:r>
              <w:t>BAL*M*YB*34.92</w:t>
            </w:r>
          </w:p>
        </w:tc>
        <w:tc>
          <w:tcPr>
            <w:tcW w:w="5130" w:type="dxa"/>
          </w:tcPr>
          <w:p w:rsidR="00D7162A" w:rsidRDefault="00D7162A">
            <w:r>
              <w:t>The customer’s total outstanding balance.  This is what the customer owes from previous billing periods plus the current billing charges.</w:t>
            </w:r>
          </w:p>
        </w:tc>
      </w:tr>
      <w:tr w:rsidR="00D7162A">
        <w:tc>
          <w:tcPr>
            <w:tcW w:w="5130" w:type="dxa"/>
            <w:shd w:val="pct5" w:color="auto" w:fill="FFFFFF"/>
          </w:tcPr>
          <w:p w:rsidR="00D7162A" w:rsidRDefault="00D7162A">
            <w:r>
              <w:t>IT1*1*****SV*ELECTRIC*C3*RATE</w:t>
            </w:r>
          </w:p>
        </w:tc>
        <w:tc>
          <w:tcPr>
            <w:tcW w:w="5130" w:type="dxa"/>
          </w:tcPr>
          <w:p w:rsidR="00D7162A" w:rsidRDefault="00D7162A">
            <w:r>
              <w:t>Sequential Line Item Counter.  Also indicates that charges are transmitted at a Rate level</w:t>
            </w:r>
          </w:p>
        </w:tc>
      </w:tr>
      <w:tr w:rsidR="00D7162A">
        <w:tc>
          <w:tcPr>
            <w:tcW w:w="5130" w:type="dxa"/>
          </w:tcPr>
          <w:p w:rsidR="00D7162A" w:rsidRDefault="00D7162A">
            <w:r>
              <w:t>REF*RB*A29</w:t>
            </w:r>
          </w:p>
        </w:tc>
        <w:tc>
          <w:tcPr>
            <w:tcW w:w="5130" w:type="dxa"/>
          </w:tcPr>
          <w:p w:rsidR="00D7162A" w:rsidRDefault="00D7162A">
            <w:r>
              <w:t>ESP Rate Code</w:t>
            </w:r>
          </w:p>
        </w:tc>
      </w:tr>
      <w:tr w:rsidR="00D7162A">
        <w:tc>
          <w:tcPr>
            <w:tcW w:w="5130" w:type="dxa"/>
          </w:tcPr>
          <w:p w:rsidR="00D7162A" w:rsidRDefault="00D7162A">
            <w:r>
              <w:t>DTM*150*19990101</w:t>
            </w:r>
          </w:p>
        </w:tc>
        <w:tc>
          <w:tcPr>
            <w:tcW w:w="5130" w:type="dxa"/>
          </w:tcPr>
          <w:p w:rsidR="00D7162A" w:rsidRDefault="00D7162A">
            <w:r>
              <w:t>Service Period Start</w:t>
            </w:r>
          </w:p>
        </w:tc>
      </w:tr>
      <w:tr w:rsidR="00D7162A">
        <w:tc>
          <w:tcPr>
            <w:tcW w:w="5130" w:type="dxa"/>
          </w:tcPr>
          <w:p w:rsidR="00D7162A" w:rsidRDefault="00D7162A">
            <w:r>
              <w:t>DTM*151*19990131</w:t>
            </w:r>
          </w:p>
        </w:tc>
        <w:tc>
          <w:tcPr>
            <w:tcW w:w="5130" w:type="dxa"/>
          </w:tcPr>
          <w:p w:rsidR="00D7162A" w:rsidRDefault="00D7162A">
            <w:r>
              <w:t>Service Period End</w:t>
            </w:r>
          </w:p>
        </w:tc>
      </w:tr>
      <w:tr w:rsidR="00D7162A">
        <w:tc>
          <w:tcPr>
            <w:tcW w:w="5130" w:type="dxa"/>
          </w:tcPr>
          <w:p w:rsidR="00D7162A" w:rsidRDefault="00D7162A">
            <w:r>
              <w:t>SLN*1**A</w:t>
            </w:r>
          </w:p>
        </w:tc>
        <w:tc>
          <w:tcPr>
            <w:tcW w:w="5130" w:type="dxa"/>
          </w:tcPr>
          <w:p w:rsidR="00D7162A" w:rsidRDefault="00D7162A">
            <w:r>
              <w:t>Sequential charge line item counter</w:t>
            </w:r>
          </w:p>
        </w:tc>
      </w:tr>
      <w:tr w:rsidR="00D7162A">
        <w:tc>
          <w:tcPr>
            <w:tcW w:w="5130" w:type="dxa"/>
          </w:tcPr>
          <w:p w:rsidR="00D7162A" w:rsidRPr="00560FC8" w:rsidRDefault="00D7162A">
            <w:pPr>
              <w:rPr>
                <w:lang w:val="de-DE"/>
              </w:rPr>
            </w:pPr>
            <w:r w:rsidRPr="00560FC8">
              <w:rPr>
                <w:lang w:val="de-DE"/>
              </w:rPr>
              <w:t>SAC*C*F950*EU*GEN004*3492***.04128*KH*846*****GENERATION CHARGE</w:t>
            </w:r>
          </w:p>
        </w:tc>
        <w:tc>
          <w:tcPr>
            <w:tcW w:w="5130" w:type="dxa"/>
          </w:tcPr>
          <w:p w:rsidR="00D7162A" w:rsidRDefault="00D7162A">
            <w:r>
              <w:t>846 kWh * 4.128 cents/kWh = $34.92</w:t>
            </w:r>
          </w:p>
        </w:tc>
      </w:tr>
      <w:tr w:rsidR="00D7162A">
        <w:tc>
          <w:tcPr>
            <w:tcW w:w="5130" w:type="dxa"/>
          </w:tcPr>
          <w:p w:rsidR="00D7162A" w:rsidRDefault="00D7162A">
            <w:r>
              <w:t>TDS*3492</w:t>
            </w:r>
          </w:p>
        </w:tc>
        <w:tc>
          <w:tcPr>
            <w:tcW w:w="5130" w:type="dxa"/>
          </w:tcPr>
          <w:p w:rsidR="00D7162A" w:rsidRDefault="00D7162A">
            <w:r>
              <w:t>$34.92 Total ESP Portion billed to the customer.</w:t>
            </w:r>
          </w:p>
        </w:tc>
      </w:tr>
      <w:tr w:rsidR="00D7162A">
        <w:tc>
          <w:tcPr>
            <w:tcW w:w="5130" w:type="dxa"/>
          </w:tcPr>
          <w:p w:rsidR="00D7162A" w:rsidRDefault="00D7162A">
            <w:r>
              <w:t>CTT*1</w:t>
            </w:r>
          </w:p>
        </w:tc>
        <w:tc>
          <w:tcPr>
            <w:tcW w:w="5130" w:type="dxa"/>
          </w:tcPr>
          <w:p w:rsidR="00D7162A" w:rsidRDefault="00D7162A">
            <w:r>
              <w:t>Number of IT1 segments</w:t>
            </w:r>
          </w:p>
        </w:tc>
      </w:tr>
    </w:tbl>
    <w:p w:rsidR="00D7162A" w:rsidRDefault="00D7162A"/>
    <w:p w:rsidR="00D7162A" w:rsidRDefault="00D7162A">
      <w:pPr>
        <w:jc w:val="center"/>
        <w:rPr>
          <w:b/>
          <w:sz w:val="28"/>
        </w:rPr>
      </w:pPr>
      <w:r>
        <w:br w:type="page"/>
      </w:r>
      <w:r>
        <w:rPr>
          <w:b/>
          <w:sz w:val="28"/>
        </w:rPr>
        <w:lastRenderedPageBreak/>
        <w:t xml:space="preserve"> RATE READY EXAMPLES</w:t>
      </w:r>
    </w:p>
    <w:p w:rsidR="00D7162A" w:rsidRDefault="00D7162A">
      <w:pPr>
        <w:pStyle w:val="Heading1"/>
        <w:rPr>
          <w:rFonts w:ascii="Times New Roman" w:hAnsi="Times New Roman"/>
        </w:rPr>
      </w:pPr>
    </w:p>
    <w:p w:rsidR="00D7162A" w:rsidRDefault="00D7162A">
      <w:pPr>
        <w:pStyle w:val="Heading2"/>
        <w:rPr>
          <w:rFonts w:ascii="Times New Roman" w:hAnsi="Times New Roman"/>
          <w:sz w:val="24"/>
        </w:rPr>
      </w:pPr>
      <w:bookmarkStart w:id="912" w:name="_Toc470748282"/>
      <w:bookmarkStart w:id="913" w:name="_Toc479738368"/>
      <w:bookmarkStart w:id="914" w:name="_Toc479738454"/>
      <w:bookmarkStart w:id="915" w:name="_Toc479746842"/>
      <w:bookmarkStart w:id="916" w:name="_Toc493255058"/>
      <w:bookmarkStart w:id="917" w:name="_Toc528144971"/>
      <w:bookmarkStart w:id="918" w:name="_Toc532878961"/>
      <w:bookmarkStart w:id="919" w:name="_Toc532879051"/>
      <w:bookmarkStart w:id="920" w:name="_Toc535217926"/>
      <w:bookmarkStart w:id="921" w:name="_Toc535218372"/>
      <w:bookmarkStart w:id="922" w:name="_Toc535219271"/>
      <w:bookmarkStart w:id="923" w:name="_Toc535220681"/>
      <w:bookmarkStart w:id="924" w:name="_Toc125456033"/>
      <w:bookmarkStart w:id="925" w:name="_Toc350773961"/>
      <w:r>
        <w:rPr>
          <w:rFonts w:ascii="Times New Roman" w:hAnsi="Times New Roman"/>
          <w:sz w:val="24"/>
        </w:rPr>
        <w:t>Scenario #9 – Taxes, flat charge, and kwh charge</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tbl>
      <w:tblPr>
        <w:tblW w:w="0" w:type="auto"/>
        <w:tblInd w:w="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130"/>
        <w:gridCol w:w="5130"/>
      </w:tblGrid>
      <w:tr w:rsidR="00D7162A">
        <w:tc>
          <w:tcPr>
            <w:tcW w:w="5130" w:type="dxa"/>
          </w:tcPr>
          <w:p w:rsidR="00D7162A" w:rsidRDefault="00D7162A">
            <w:r>
              <w:t>BIG*19990201*19990201123500001***2048392934504**ME*00</w:t>
            </w:r>
          </w:p>
        </w:tc>
        <w:tc>
          <w:tcPr>
            <w:tcW w:w="5130" w:type="dxa"/>
          </w:tcPr>
          <w:p w:rsidR="00D7162A" w:rsidRDefault="00D7162A">
            <w:r>
              <w:t>Bill date, unique bill number and cross reference number to corresponding 867</w:t>
            </w:r>
          </w:p>
        </w:tc>
      </w:tr>
      <w:tr w:rsidR="00D7162A">
        <w:tc>
          <w:tcPr>
            <w:tcW w:w="5130" w:type="dxa"/>
          </w:tcPr>
          <w:p w:rsidR="00D7162A" w:rsidRDefault="00D7162A">
            <w:r>
              <w:t>REF*12*1234567890</w:t>
            </w:r>
          </w:p>
        </w:tc>
        <w:tc>
          <w:tcPr>
            <w:tcW w:w="5130" w:type="dxa"/>
          </w:tcPr>
          <w:p w:rsidR="00D7162A" w:rsidRDefault="00D7162A">
            <w:r>
              <w:t>LDC account number</w:t>
            </w:r>
          </w:p>
        </w:tc>
      </w:tr>
      <w:tr w:rsidR="00D7162A">
        <w:tc>
          <w:tcPr>
            <w:tcW w:w="5130" w:type="dxa"/>
          </w:tcPr>
          <w:p w:rsidR="00D7162A" w:rsidRDefault="00D7162A">
            <w:r>
              <w:t>REF*11*1394959</w:t>
            </w:r>
          </w:p>
        </w:tc>
        <w:tc>
          <w:tcPr>
            <w:tcW w:w="5130" w:type="dxa"/>
          </w:tcPr>
          <w:p w:rsidR="00D7162A" w:rsidRDefault="00D7162A">
            <w:r>
              <w:t xml:space="preserve">ESP account number </w:t>
            </w:r>
          </w:p>
        </w:tc>
      </w:tr>
      <w:tr w:rsidR="00D7162A">
        <w:tc>
          <w:tcPr>
            <w:tcW w:w="5130" w:type="dxa"/>
          </w:tcPr>
          <w:p w:rsidR="00D7162A" w:rsidRDefault="00D7162A">
            <w:r>
              <w:t>REF*BLT*LDC</w:t>
            </w:r>
          </w:p>
        </w:tc>
        <w:tc>
          <w:tcPr>
            <w:tcW w:w="5130" w:type="dxa"/>
          </w:tcPr>
          <w:p w:rsidR="00D7162A" w:rsidRDefault="00D7162A">
            <w:r>
              <w:t>LDC will consolidate the ESP and LDC charges</w:t>
            </w:r>
          </w:p>
        </w:tc>
      </w:tr>
      <w:tr w:rsidR="00D7162A">
        <w:tc>
          <w:tcPr>
            <w:tcW w:w="5130" w:type="dxa"/>
          </w:tcPr>
          <w:p w:rsidR="00D7162A" w:rsidRDefault="00D7162A">
            <w:r>
              <w:t>REF*PC*LDC</w:t>
            </w:r>
          </w:p>
        </w:tc>
        <w:tc>
          <w:tcPr>
            <w:tcW w:w="5130" w:type="dxa"/>
          </w:tcPr>
          <w:p w:rsidR="00D7162A" w:rsidRDefault="00D7162A">
            <w:r>
              <w:t>LDC will calculate all charges (Rate Ready)</w:t>
            </w:r>
          </w:p>
        </w:tc>
      </w:tr>
      <w:tr w:rsidR="00D7162A">
        <w:tc>
          <w:tcPr>
            <w:tcW w:w="5130" w:type="dxa"/>
          </w:tcPr>
          <w:p w:rsidR="00D7162A" w:rsidRDefault="00D7162A">
            <w:r>
              <w:t>REF*BF*21</w:t>
            </w:r>
          </w:p>
        </w:tc>
        <w:tc>
          <w:tcPr>
            <w:tcW w:w="5130" w:type="dxa"/>
          </w:tcPr>
          <w:p w:rsidR="00D7162A" w:rsidRDefault="00D7162A">
            <w:r>
              <w:t>Billing Cycle Number 21</w:t>
            </w:r>
          </w:p>
        </w:tc>
      </w:tr>
      <w:tr w:rsidR="00D7162A">
        <w:tc>
          <w:tcPr>
            <w:tcW w:w="5130" w:type="dxa"/>
          </w:tcPr>
          <w:p w:rsidR="00D7162A" w:rsidRDefault="00D7162A">
            <w:r>
              <w:t>N1*8S*LDC UTILITY CO*1*007909411</w:t>
            </w:r>
          </w:p>
        </w:tc>
        <w:tc>
          <w:tcPr>
            <w:tcW w:w="5130" w:type="dxa"/>
          </w:tcPr>
          <w:p w:rsidR="00D7162A" w:rsidRDefault="00D7162A">
            <w:r>
              <w:t>LDC name and DUNS or DUNS+4 number</w:t>
            </w:r>
          </w:p>
        </w:tc>
      </w:tr>
      <w:tr w:rsidR="00D7162A">
        <w:tc>
          <w:tcPr>
            <w:tcW w:w="5130" w:type="dxa"/>
          </w:tcPr>
          <w:p w:rsidR="00D7162A" w:rsidRDefault="00D7162A">
            <w:r>
              <w:t>N1*SJ*ESP SUPPLIER CO*9*007909422ESP1</w:t>
            </w:r>
          </w:p>
        </w:tc>
        <w:tc>
          <w:tcPr>
            <w:tcW w:w="5130" w:type="dxa"/>
          </w:tcPr>
          <w:p w:rsidR="00D7162A" w:rsidRDefault="00D7162A">
            <w:r>
              <w:t>ESP name and DUNS or DUNS+4 number</w:t>
            </w:r>
          </w:p>
        </w:tc>
      </w:tr>
      <w:tr w:rsidR="00D7162A">
        <w:tc>
          <w:tcPr>
            <w:tcW w:w="5130" w:type="dxa"/>
          </w:tcPr>
          <w:p w:rsidR="00D7162A" w:rsidRDefault="00D7162A">
            <w:r>
              <w:t>N1*8R*CUSTOMER NAME</w:t>
            </w:r>
          </w:p>
        </w:tc>
        <w:tc>
          <w:tcPr>
            <w:tcW w:w="5130" w:type="dxa"/>
          </w:tcPr>
          <w:p w:rsidR="00D7162A" w:rsidRDefault="00D7162A">
            <w:r>
              <w:t>Customer’s name as it appears on The customer’s bill</w:t>
            </w:r>
          </w:p>
        </w:tc>
      </w:tr>
      <w:tr w:rsidR="00D7162A">
        <w:tc>
          <w:tcPr>
            <w:tcW w:w="5130" w:type="dxa"/>
          </w:tcPr>
          <w:p w:rsidR="00D7162A" w:rsidRDefault="00D7162A">
            <w:r>
              <w:t>ITD******19990220</w:t>
            </w:r>
          </w:p>
        </w:tc>
        <w:tc>
          <w:tcPr>
            <w:tcW w:w="5130" w:type="dxa"/>
          </w:tcPr>
          <w:p w:rsidR="00D7162A" w:rsidRDefault="00D7162A">
            <w:r>
              <w:t>Customer’s Payment Due Date</w:t>
            </w:r>
          </w:p>
        </w:tc>
      </w:tr>
      <w:tr w:rsidR="00D7162A">
        <w:tc>
          <w:tcPr>
            <w:tcW w:w="5130" w:type="dxa"/>
          </w:tcPr>
          <w:p w:rsidR="00D7162A" w:rsidRDefault="00D7162A">
            <w:r>
              <w:t>BAL*P*YB*50.00</w:t>
            </w:r>
          </w:p>
        </w:tc>
        <w:tc>
          <w:tcPr>
            <w:tcW w:w="5130" w:type="dxa"/>
          </w:tcPr>
          <w:p w:rsidR="00D7162A" w:rsidRDefault="00D7162A">
            <w:r>
              <w:t>Amount the customer owed as a result of the previous bill prior to applying payments and adjustments for the previous period billing.</w:t>
            </w:r>
          </w:p>
        </w:tc>
      </w:tr>
      <w:tr w:rsidR="00D7162A">
        <w:tc>
          <w:tcPr>
            <w:tcW w:w="5130" w:type="dxa"/>
          </w:tcPr>
          <w:p w:rsidR="00D7162A" w:rsidRDefault="00D7162A">
            <w:r>
              <w:t>BAL*M*J9*0</w:t>
            </w:r>
          </w:p>
        </w:tc>
        <w:tc>
          <w:tcPr>
            <w:tcW w:w="5130" w:type="dxa"/>
          </w:tcPr>
          <w:p w:rsidR="00D7162A" w:rsidRDefault="00D7162A">
            <w:r>
              <w:t>The amount the customer owed prior to the current billing – BAL*P*YB with payments and adjustments applied.</w:t>
            </w:r>
          </w:p>
        </w:tc>
      </w:tr>
      <w:tr w:rsidR="00D7162A">
        <w:tc>
          <w:tcPr>
            <w:tcW w:w="5130" w:type="dxa"/>
          </w:tcPr>
          <w:p w:rsidR="00D7162A" w:rsidRDefault="00D7162A">
            <w:r>
              <w:t>BAL*M*YB*52.96</w:t>
            </w:r>
          </w:p>
        </w:tc>
        <w:tc>
          <w:tcPr>
            <w:tcW w:w="5130" w:type="dxa"/>
          </w:tcPr>
          <w:p w:rsidR="00D7162A" w:rsidRDefault="00D7162A">
            <w:r>
              <w:t>The customer’s total outstanding balance.  This is what the customer owes from previous billing periods plus the current billing charges.</w:t>
            </w:r>
          </w:p>
        </w:tc>
      </w:tr>
      <w:tr w:rsidR="00D7162A">
        <w:tc>
          <w:tcPr>
            <w:tcW w:w="5130" w:type="dxa"/>
            <w:shd w:val="pct5" w:color="auto" w:fill="FFFFFF"/>
          </w:tcPr>
          <w:p w:rsidR="00D7162A" w:rsidRDefault="00D7162A">
            <w:r>
              <w:t>IT1*1*****SV*ELECTRIC*C3*ACCOUNT</w:t>
            </w:r>
          </w:p>
        </w:tc>
        <w:tc>
          <w:tcPr>
            <w:tcW w:w="5130" w:type="dxa"/>
          </w:tcPr>
          <w:p w:rsidR="00D7162A" w:rsidRDefault="00D7162A">
            <w:r>
              <w:t xml:space="preserve">Sequential Line Item Counter.  Also indicates that charges are transmitted at </w:t>
            </w:r>
            <w:proofErr w:type="spellStart"/>
            <w:r>
              <w:t>a</w:t>
            </w:r>
            <w:proofErr w:type="spellEnd"/>
            <w:r>
              <w:t xml:space="preserve"> Account level</w:t>
            </w:r>
          </w:p>
        </w:tc>
      </w:tr>
      <w:tr w:rsidR="00D7162A">
        <w:tc>
          <w:tcPr>
            <w:tcW w:w="5130" w:type="dxa"/>
          </w:tcPr>
          <w:p w:rsidR="00D7162A" w:rsidRDefault="00D7162A">
            <w:r>
              <w:t>TXI*ST*3.02**CD*F950**A</w:t>
            </w:r>
          </w:p>
        </w:tc>
        <w:tc>
          <w:tcPr>
            <w:tcW w:w="5130" w:type="dxa"/>
          </w:tcPr>
          <w:p w:rsidR="00D7162A" w:rsidRDefault="00D7162A">
            <w:r>
              <w:t>$3.02 State Sales Tax billed to the customer.</w:t>
            </w:r>
          </w:p>
        </w:tc>
      </w:tr>
      <w:tr w:rsidR="00D7162A">
        <w:tc>
          <w:tcPr>
            <w:tcW w:w="5130" w:type="dxa"/>
          </w:tcPr>
          <w:p w:rsidR="00D7162A" w:rsidRDefault="00D7162A">
            <w:r>
              <w:t>DTM*150*19990101</w:t>
            </w:r>
          </w:p>
        </w:tc>
        <w:tc>
          <w:tcPr>
            <w:tcW w:w="5130" w:type="dxa"/>
          </w:tcPr>
          <w:p w:rsidR="00D7162A" w:rsidRDefault="00D7162A">
            <w:r>
              <w:t>Service Period Start</w:t>
            </w:r>
          </w:p>
        </w:tc>
      </w:tr>
      <w:tr w:rsidR="00D7162A">
        <w:tc>
          <w:tcPr>
            <w:tcW w:w="5130" w:type="dxa"/>
          </w:tcPr>
          <w:p w:rsidR="00D7162A" w:rsidRDefault="00D7162A">
            <w:r>
              <w:t>DTM*151*19990131</w:t>
            </w:r>
          </w:p>
        </w:tc>
        <w:tc>
          <w:tcPr>
            <w:tcW w:w="5130" w:type="dxa"/>
          </w:tcPr>
          <w:p w:rsidR="00D7162A" w:rsidRDefault="00D7162A">
            <w:r>
              <w:t>Service Period End</w:t>
            </w:r>
          </w:p>
        </w:tc>
      </w:tr>
      <w:tr w:rsidR="00D7162A">
        <w:tc>
          <w:tcPr>
            <w:tcW w:w="5130" w:type="dxa"/>
          </w:tcPr>
          <w:p w:rsidR="00D7162A" w:rsidRDefault="00D7162A">
            <w:r>
              <w:t>SLN*1**A</w:t>
            </w:r>
          </w:p>
        </w:tc>
        <w:tc>
          <w:tcPr>
            <w:tcW w:w="5130" w:type="dxa"/>
          </w:tcPr>
          <w:p w:rsidR="00D7162A" w:rsidRDefault="00D7162A">
            <w:r>
              <w:t>Sequential charge line item counter</w:t>
            </w:r>
          </w:p>
        </w:tc>
      </w:tr>
      <w:tr w:rsidR="00D7162A">
        <w:tc>
          <w:tcPr>
            <w:tcW w:w="5130" w:type="dxa"/>
            <w:tcBorders>
              <w:bottom w:val="nil"/>
            </w:tcBorders>
          </w:tcPr>
          <w:p w:rsidR="00D7162A" w:rsidRPr="00560FC8" w:rsidRDefault="00D7162A">
            <w:pPr>
              <w:rPr>
                <w:lang w:val="fr-FR"/>
              </w:rPr>
            </w:pPr>
            <w:r w:rsidRPr="00560FC8">
              <w:rPr>
                <w:lang w:val="fr-FR"/>
              </w:rPr>
              <w:t>SAC*C*F950*EU*BAS001*500***5.00*MO*1*****CUSTOMER CHARGE</w:t>
            </w:r>
          </w:p>
        </w:tc>
        <w:tc>
          <w:tcPr>
            <w:tcW w:w="5130" w:type="dxa"/>
          </w:tcPr>
          <w:p w:rsidR="00D7162A" w:rsidRDefault="00D7162A">
            <w:r>
              <w:t>$5.00/month Customer Charge for a one-month period.</w:t>
            </w:r>
          </w:p>
        </w:tc>
      </w:tr>
      <w:tr w:rsidR="00D7162A">
        <w:tc>
          <w:tcPr>
            <w:tcW w:w="5130" w:type="dxa"/>
            <w:shd w:val="pct5" w:color="auto" w:fill="FFFFFF"/>
          </w:tcPr>
          <w:p w:rsidR="00D7162A" w:rsidRDefault="00D7162A">
            <w:r>
              <w:t>IT1*1*****SV*ELECTRIC*C3*RATE</w:t>
            </w:r>
          </w:p>
        </w:tc>
        <w:tc>
          <w:tcPr>
            <w:tcW w:w="5130" w:type="dxa"/>
          </w:tcPr>
          <w:p w:rsidR="00D7162A" w:rsidRDefault="00D7162A">
            <w:r>
              <w:t>Sequential Line Item Counter.  Also indicates that charges are transmitted at a Rate level</w:t>
            </w:r>
          </w:p>
        </w:tc>
      </w:tr>
      <w:tr w:rsidR="00D7162A">
        <w:tc>
          <w:tcPr>
            <w:tcW w:w="5130" w:type="dxa"/>
          </w:tcPr>
          <w:p w:rsidR="00D7162A" w:rsidRDefault="00D7162A">
            <w:r>
              <w:t>REF*RB*A29</w:t>
            </w:r>
          </w:p>
        </w:tc>
        <w:tc>
          <w:tcPr>
            <w:tcW w:w="5130" w:type="dxa"/>
          </w:tcPr>
          <w:p w:rsidR="00D7162A" w:rsidRDefault="00D7162A">
            <w:r>
              <w:t>ESP Rate Code</w:t>
            </w:r>
          </w:p>
        </w:tc>
      </w:tr>
      <w:tr w:rsidR="00D7162A">
        <w:tc>
          <w:tcPr>
            <w:tcW w:w="5130" w:type="dxa"/>
          </w:tcPr>
          <w:p w:rsidR="00D7162A" w:rsidRDefault="00D7162A">
            <w:r>
              <w:t>DTM*150*19990101</w:t>
            </w:r>
          </w:p>
        </w:tc>
        <w:tc>
          <w:tcPr>
            <w:tcW w:w="5130" w:type="dxa"/>
          </w:tcPr>
          <w:p w:rsidR="00D7162A" w:rsidRDefault="00D7162A">
            <w:r>
              <w:t>Service Period Start</w:t>
            </w:r>
          </w:p>
        </w:tc>
      </w:tr>
      <w:tr w:rsidR="00D7162A">
        <w:tc>
          <w:tcPr>
            <w:tcW w:w="5130" w:type="dxa"/>
          </w:tcPr>
          <w:p w:rsidR="00D7162A" w:rsidRDefault="00D7162A">
            <w:r>
              <w:t>DTM*151*19990131</w:t>
            </w:r>
          </w:p>
        </w:tc>
        <w:tc>
          <w:tcPr>
            <w:tcW w:w="5130" w:type="dxa"/>
          </w:tcPr>
          <w:p w:rsidR="00D7162A" w:rsidRDefault="00D7162A">
            <w:r>
              <w:t>Service Period End</w:t>
            </w:r>
          </w:p>
        </w:tc>
      </w:tr>
      <w:tr w:rsidR="00D7162A">
        <w:tc>
          <w:tcPr>
            <w:tcW w:w="5130" w:type="dxa"/>
          </w:tcPr>
          <w:p w:rsidR="00D7162A" w:rsidRDefault="00D7162A">
            <w:r>
              <w:t>SLN*1**A</w:t>
            </w:r>
          </w:p>
        </w:tc>
        <w:tc>
          <w:tcPr>
            <w:tcW w:w="5130" w:type="dxa"/>
          </w:tcPr>
          <w:p w:rsidR="00D7162A" w:rsidRDefault="00D7162A">
            <w:r>
              <w:t>Sequential charge line item counter</w:t>
            </w:r>
          </w:p>
        </w:tc>
      </w:tr>
      <w:tr w:rsidR="00D7162A">
        <w:tc>
          <w:tcPr>
            <w:tcW w:w="5130" w:type="dxa"/>
          </w:tcPr>
          <w:p w:rsidR="00D7162A" w:rsidRPr="00560FC8" w:rsidRDefault="00D7162A">
            <w:pPr>
              <w:rPr>
                <w:lang w:val="de-DE"/>
              </w:rPr>
            </w:pPr>
            <w:r w:rsidRPr="00560FC8">
              <w:rPr>
                <w:lang w:val="de-DE"/>
              </w:rPr>
              <w:t>SAC*C*F950*EU*GEN004*4539***.03678*KH*1234*****GENERATION CHARGE</w:t>
            </w:r>
          </w:p>
        </w:tc>
        <w:tc>
          <w:tcPr>
            <w:tcW w:w="5130" w:type="dxa"/>
          </w:tcPr>
          <w:p w:rsidR="00D7162A" w:rsidRDefault="00D7162A">
            <w:r>
              <w:t>1234 kWh * 3.678 cents/kWh = $45.39</w:t>
            </w:r>
          </w:p>
        </w:tc>
      </w:tr>
      <w:tr w:rsidR="00D7162A">
        <w:tc>
          <w:tcPr>
            <w:tcW w:w="5130" w:type="dxa"/>
          </w:tcPr>
          <w:p w:rsidR="00D7162A" w:rsidRDefault="00D7162A">
            <w:r>
              <w:t>TDS*5296</w:t>
            </w:r>
          </w:p>
        </w:tc>
        <w:tc>
          <w:tcPr>
            <w:tcW w:w="5130" w:type="dxa"/>
          </w:tcPr>
          <w:p w:rsidR="00D7162A" w:rsidRDefault="00D7162A">
            <w:r>
              <w:t>$52.96 Total ESP Portion billed to the customer.</w:t>
            </w:r>
          </w:p>
        </w:tc>
      </w:tr>
      <w:tr w:rsidR="00D7162A">
        <w:tc>
          <w:tcPr>
            <w:tcW w:w="5130" w:type="dxa"/>
          </w:tcPr>
          <w:p w:rsidR="00D7162A" w:rsidRDefault="00D7162A">
            <w:r>
              <w:t>CTT*2</w:t>
            </w:r>
          </w:p>
        </w:tc>
        <w:tc>
          <w:tcPr>
            <w:tcW w:w="5130" w:type="dxa"/>
          </w:tcPr>
          <w:p w:rsidR="00D7162A" w:rsidRDefault="00D7162A">
            <w:r>
              <w:t>Number of IT1 segments</w:t>
            </w:r>
          </w:p>
        </w:tc>
      </w:tr>
    </w:tbl>
    <w:p w:rsidR="00D7162A" w:rsidRDefault="00D7162A"/>
    <w:p w:rsidR="00D7162A" w:rsidRDefault="00D7162A">
      <w:pPr>
        <w:pStyle w:val="Heading1"/>
        <w:jc w:val="center"/>
        <w:rPr>
          <w:rFonts w:ascii="Times New Roman" w:hAnsi="Times New Roman"/>
          <w:sz w:val="28"/>
        </w:rPr>
      </w:pPr>
      <w:r>
        <w:rPr>
          <w:rFonts w:ascii="Times New Roman" w:hAnsi="Times New Roman"/>
        </w:rPr>
        <w:br w:type="page"/>
      </w:r>
      <w:bookmarkStart w:id="926" w:name="_Toc470748283"/>
      <w:bookmarkStart w:id="927" w:name="_Toc479738369"/>
      <w:bookmarkStart w:id="928" w:name="_Toc479738455"/>
      <w:bookmarkStart w:id="929" w:name="_Toc479746843"/>
      <w:bookmarkStart w:id="930" w:name="_Toc493255059"/>
      <w:bookmarkStart w:id="931" w:name="_Toc528144972"/>
      <w:bookmarkStart w:id="932" w:name="_Toc532878962"/>
      <w:bookmarkStart w:id="933" w:name="_Toc532879052"/>
      <w:r>
        <w:rPr>
          <w:rFonts w:ascii="Times New Roman" w:hAnsi="Times New Roman"/>
          <w:sz w:val="28"/>
        </w:rPr>
        <w:lastRenderedPageBreak/>
        <w:t xml:space="preserve"> </w:t>
      </w:r>
      <w:bookmarkStart w:id="934" w:name="_Toc535217927"/>
      <w:bookmarkStart w:id="935" w:name="_Toc535218373"/>
      <w:bookmarkStart w:id="936" w:name="_Toc535219272"/>
      <w:bookmarkStart w:id="937" w:name="_Toc535220682"/>
      <w:bookmarkStart w:id="938" w:name="_Toc125456034"/>
      <w:bookmarkStart w:id="939" w:name="_Toc350773962"/>
      <w:r>
        <w:rPr>
          <w:rFonts w:ascii="Times New Roman" w:hAnsi="Times New Roman"/>
          <w:sz w:val="28"/>
        </w:rPr>
        <w:t>BILL READY EXAMPLES</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rsidR="00D7162A" w:rsidRDefault="00D7162A">
      <w:pPr>
        <w:jc w:val="center"/>
        <w:rPr>
          <w:b/>
          <w:sz w:val="28"/>
        </w:rPr>
      </w:pPr>
    </w:p>
    <w:p w:rsidR="00D7162A" w:rsidRDefault="00D7162A">
      <w:pPr>
        <w:pStyle w:val="Heading2"/>
        <w:rPr>
          <w:rFonts w:ascii="Times New Roman" w:hAnsi="Times New Roman"/>
          <w:sz w:val="24"/>
        </w:rPr>
      </w:pPr>
      <w:bookmarkStart w:id="940" w:name="_Toc470748284"/>
      <w:bookmarkStart w:id="941" w:name="_Toc479738370"/>
      <w:bookmarkStart w:id="942" w:name="_Toc479738456"/>
      <w:bookmarkStart w:id="943" w:name="_Toc479746844"/>
      <w:bookmarkStart w:id="944" w:name="_Toc493255060"/>
      <w:bookmarkStart w:id="945" w:name="_Toc528144973"/>
      <w:bookmarkStart w:id="946" w:name="_Toc532878963"/>
      <w:bookmarkStart w:id="947" w:name="_Toc532879053"/>
      <w:bookmarkStart w:id="948" w:name="_Toc535217928"/>
      <w:bookmarkStart w:id="949" w:name="_Toc535218374"/>
      <w:bookmarkStart w:id="950" w:name="_Toc535219273"/>
      <w:bookmarkStart w:id="951" w:name="_Toc535220683"/>
      <w:bookmarkStart w:id="952" w:name="_Toc125456035"/>
      <w:bookmarkStart w:id="953" w:name="_Toc350773963"/>
      <w:r>
        <w:rPr>
          <w:rFonts w:ascii="Times New Roman" w:hAnsi="Times New Roman"/>
          <w:sz w:val="24"/>
        </w:rPr>
        <w:t>Scenario #1:   Month 1 – Original 810</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tbl>
      <w:tblPr>
        <w:tblW w:w="0" w:type="auto"/>
        <w:tblInd w:w="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130"/>
        <w:gridCol w:w="5130"/>
      </w:tblGrid>
      <w:tr w:rsidR="00D7162A">
        <w:tc>
          <w:tcPr>
            <w:tcW w:w="5130" w:type="dxa"/>
          </w:tcPr>
          <w:p w:rsidR="00D7162A" w:rsidRDefault="00D7162A">
            <w:pPr>
              <w:ind w:right="-108"/>
            </w:pPr>
            <w:r>
              <w:t>BIG*19990203* BILL0012345***2048392934504**ME*00</w:t>
            </w:r>
          </w:p>
        </w:tc>
        <w:tc>
          <w:tcPr>
            <w:tcW w:w="5130" w:type="dxa"/>
          </w:tcPr>
          <w:p w:rsidR="00D7162A" w:rsidRDefault="00D7162A">
            <w:r>
              <w:t>Bill date, unique bill number, and cross reference number to corresponding original 867</w:t>
            </w:r>
          </w:p>
        </w:tc>
      </w:tr>
      <w:tr w:rsidR="00D7162A">
        <w:tc>
          <w:tcPr>
            <w:tcW w:w="5130" w:type="dxa"/>
          </w:tcPr>
          <w:p w:rsidR="00D7162A" w:rsidRDefault="00D7162A">
            <w:pPr>
              <w:ind w:right="-108"/>
            </w:pPr>
            <w:r>
              <w:t>NTE*ADD*WE APPECIATE YOUR BUSINESS</w:t>
            </w:r>
          </w:p>
        </w:tc>
        <w:tc>
          <w:tcPr>
            <w:tcW w:w="5130" w:type="dxa"/>
          </w:tcPr>
          <w:p w:rsidR="00D7162A" w:rsidRDefault="00D7162A">
            <w:r>
              <w:t>ESP text message to customer</w:t>
            </w:r>
          </w:p>
        </w:tc>
      </w:tr>
      <w:tr w:rsidR="00D7162A">
        <w:tc>
          <w:tcPr>
            <w:tcW w:w="5130" w:type="dxa"/>
          </w:tcPr>
          <w:p w:rsidR="00D7162A" w:rsidRDefault="00D7162A">
            <w:pPr>
              <w:ind w:right="-108"/>
            </w:pPr>
            <w:r>
              <w:t>NTE*ADD*CONSERVE ENERGY FOR A BETTER TOMORROW</w:t>
            </w:r>
          </w:p>
        </w:tc>
        <w:tc>
          <w:tcPr>
            <w:tcW w:w="5130" w:type="dxa"/>
          </w:tcPr>
          <w:p w:rsidR="00D7162A" w:rsidRDefault="00D7162A">
            <w:r>
              <w:t>ESP text message to customer</w:t>
            </w:r>
          </w:p>
        </w:tc>
      </w:tr>
      <w:tr w:rsidR="00D7162A">
        <w:tc>
          <w:tcPr>
            <w:tcW w:w="5130" w:type="dxa"/>
          </w:tcPr>
          <w:p w:rsidR="00D7162A" w:rsidRDefault="00D7162A">
            <w:pPr>
              <w:ind w:right="-108"/>
            </w:pPr>
            <w:r>
              <w:t xml:space="preserve">NTE*OTH*POWER LINES ARE DANGEROUS </w:t>
            </w:r>
          </w:p>
        </w:tc>
        <w:tc>
          <w:tcPr>
            <w:tcW w:w="5130" w:type="dxa"/>
          </w:tcPr>
          <w:p w:rsidR="00D7162A" w:rsidRDefault="00D7162A">
            <w:r>
              <w:t>Regulatory Message from ESP to customer</w:t>
            </w:r>
          </w:p>
        </w:tc>
      </w:tr>
      <w:tr w:rsidR="00D7162A">
        <w:tc>
          <w:tcPr>
            <w:tcW w:w="5130" w:type="dxa"/>
          </w:tcPr>
          <w:p w:rsidR="00D7162A" w:rsidRDefault="00D7162A">
            <w:pPr>
              <w:ind w:right="-108"/>
            </w:pPr>
            <w:r>
              <w:t>NTE*OTH*TREE TRIMMING IN YOUR AREA NEXT MONTH</w:t>
            </w:r>
          </w:p>
        </w:tc>
        <w:tc>
          <w:tcPr>
            <w:tcW w:w="5130" w:type="dxa"/>
          </w:tcPr>
          <w:p w:rsidR="00D7162A" w:rsidRDefault="00D7162A">
            <w:r>
              <w:t>Regulatory Message from ESP to customer</w:t>
            </w:r>
          </w:p>
        </w:tc>
      </w:tr>
      <w:tr w:rsidR="00D7162A">
        <w:tc>
          <w:tcPr>
            <w:tcW w:w="5130" w:type="dxa"/>
          </w:tcPr>
          <w:p w:rsidR="00D7162A" w:rsidRDefault="00D7162A">
            <w:pPr>
              <w:ind w:right="-108"/>
            </w:pPr>
            <w:r>
              <w:t>REF*12*1234567890</w:t>
            </w:r>
          </w:p>
        </w:tc>
        <w:tc>
          <w:tcPr>
            <w:tcW w:w="5130" w:type="dxa"/>
          </w:tcPr>
          <w:p w:rsidR="00D7162A" w:rsidRDefault="00D7162A">
            <w:r>
              <w:t>LDC Account number</w:t>
            </w:r>
          </w:p>
        </w:tc>
      </w:tr>
      <w:tr w:rsidR="00D7162A">
        <w:tc>
          <w:tcPr>
            <w:tcW w:w="5130" w:type="dxa"/>
          </w:tcPr>
          <w:p w:rsidR="00D7162A" w:rsidRDefault="00D7162A">
            <w:pPr>
              <w:ind w:right="-108"/>
            </w:pPr>
            <w:r>
              <w:t>REF*11*1394959</w:t>
            </w:r>
          </w:p>
        </w:tc>
        <w:tc>
          <w:tcPr>
            <w:tcW w:w="5130" w:type="dxa"/>
          </w:tcPr>
          <w:p w:rsidR="00D7162A" w:rsidRDefault="00D7162A">
            <w:r>
              <w:t>ESP Account number</w:t>
            </w:r>
          </w:p>
        </w:tc>
      </w:tr>
      <w:tr w:rsidR="00D7162A">
        <w:tc>
          <w:tcPr>
            <w:tcW w:w="5130" w:type="dxa"/>
          </w:tcPr>
          <w:p w:rsidR="00D7162A" w:rsidRDefault="00D7162A">
            <w:pPr>
              <w:ind w:right="-108"/>
            </w:pPr>
            <w:r>
              <w:t>REF*BLT*LDC</w:t>
            </w:r>
          </w:p>
        </w:tc>
        <w:tc>
          <w:tcPr>
            <w:tcW w:w="5130" w:type="dxa"/>
          </w:tcPr>
          <w:p w:rsidR="00D7162A" w:rsidRDefault="00D7162A">
            <w:r>
              <w:t>LDC will consolidate the LDC and ESP charges</w:t>
            </w:r>
          </w:p>
        </w:tc>
      </w:tr>
      <w:tr w:rsidR="00D7162A">
        <w:tc>
          <w:tcPr>
            <w:tcW w:w="5130" w:type="dxa"/>
          </w:tcPr>
          <w:p w:rsidR="00D7162A" w:rsidRDefault="00D7162A">
            <w:pPr>
              <w:ind w:right="-108"/>
            </w:pPr>
            <w:r>
              <w:t>REF*PC*DUAL</w:t>
            </w:r>
          </w:p>
        </w:tc>
        <w:tc>
          <w:tcPr>
            <w:tcW w:w="5130" w:type="dxa"/>
          </w:tcPr>
          <w:p w:rsidR="00D7162A" w:rsidRDefault="00D7162A">
            <w:r>
              <w:t>ESP will calculate their own charges</w:t>
            </w:r>
          </w:p>
        </w:tc>
      </w:tr>
      <w:tr w:rsidR="00D7162A">
        <w:tc>
          <w:tcPr>
            <w:tcW w:w="5130" w:type="dxa"/>
          </w:tcPr>
          <w:p w:rsidR="00D7162A" w:rsidRDefault="00D7162A">
            <w:pPr>
              <w:ind w:right="-108"/>
            </w:pPr>
            <w:r>
              <w:t>N1*8S*LDC UTILITY CO*1*007909411</w:t>
            </w:r>
          </w:p>
        </w:tc>
        <w:tc>
          <w:tcPr>
            <w:tcW w:w="5130" w:type="dxa"/>
          </w:tcPr>
          <w:p w:rsidR="00D7162A" w:rsidRDefault="00D7162A">
            <w:r>
              <w:t>LDC name and DUNS number</w:t>
            </w:r>
          </w:p>
        </w:tc>
      </w:tr>
      <w:tr w:rsidR="00D7162A">
        <w:tc>
          <w:tcPr>
            <w:tcW w:w="5130" w:type="dxa"/>
          </w:tcPr>
          <w:p w:rsidR="00D7162A" w:rsidRDefault="00D7162A">
            <w:pPr>
              <w:ind w:right="-108"/>
            </w:pPr>
            <w:r>
              <w:t>N1*SJ*ESP SUPPLIER CO*9*007909422ESP1</w:t>
            </w:r>
          </w:p>
        </w:tc>
        <w:tc>
          <w:tcPr>
            <w:tcW w:w="5130" w:type="dxa"/>
          </w:tcPr>
          <w:p w:rsidR="00D7162A" w:rsidRDefault="00D7162A">
            <w:r>
              <w:t>ESP name and DUNS number</w:t>
            </w:r>
          </w:p>
        </w:tc>
      </w:tr>
      <w:tr w:rsidR="00D7162A">
        <w:trPr>
          <w:trHeight w:val="70"/>
        </w:trPr>
        <w:tc>
          <w:tcPr>
            <w:tcW w:w="5130" w:type="dxa"/>
          </w:tcPr>
          <w:p w:rsidR="00D7162A" w:rsidRDefault="00D7162A">
            <w:pPr>
              <w:ind w:right="-108"/>
            </w:pPr>
            <w:r>
              <w:t>N1*8R*CUSTOMER NAME</w:t>
            </w:r>
          </w:p>
        </w:tc>
        <w:tc>
          <w:tcPr>
            <w:tcW w:w="5130" w:type="dxa"/>
          </w:tcPr>
          <w:p w:rsidR="00D7162A" w:rsidRDefault="00D7162A">
            <w:pPr>
              <w:pStyle w:val="Header"/>
              <w:tabs>
                <w:tab w:val="clear" w:pos="4320"/>
                <w:tab w:val="clear" w:pos="8640"/>
              </w:tabs>
            </w:pPr>
            <w:r>
              <w:t>Customer name as it appears on the customer’s bill</w:t>
            </w:r>
          </w:p>
        </w:tc>
      </w:tr>
      <w:tr w:rsidR="00D7162A">
        <w:tc>
          <w:tcPr>
            <w:tcW w:w="5130" w:type="dxa"/>
            <w:shd w:val="pct5" w:color="auto" w:fill="FFFFFF"/>
          </w:tcPr>
          <w:p w:rsidR="00D7162A" w:rsidRDefault="00D7162A">
            <w:r>
              <w:t>IT1*1*****SV*ELECTRIC*C3*ACCOUNT</w:t>
            </w:r>
          </w:p>
        </w:tc>
        <w:tc>
          <w:tcPr>
            <w:tcW w:w="5130" w:type="dxa"/>
          </w:tcPr>
          <w:p w:rsidR="00D7162A" w:rsidRDefault="00D7162A">
            <w:r>
              <w:t xml:space="preserve">Sequential Line Item Counter.  Also indicates that charges are transmitted at </w:t>
            </w:r>
            <w:proofErr w:type="spellStart"/>
            <w:r>
              <w:t>a</w:t>
            </w:r>
            <w:proofErr w:type="spellEnd"/>
            <w:r>
              <w:t xml:space="preserve"> Account level</w:t>
            </w:r>
          </w:p>
        </w:tc>
      </w:tr>
      <w:tr w:rsidR="00D7162A">
        <w:tc>
          <w:tcPr>
            <w:tcW w:w="5130" w:type="dxa"/>
          </w:tcPr>
          <w:p w:rsidR="00D7162A" w:rsidRDefault="00D7162A">
            <w:pPr>
              <w:ind w:right="-108"/>
            </w:pPr>
            <w:r>
              <w:t>TXI*ST*3.02**CD*D140**A***3</w:t>
            </w:r>
          </w:p>
        </w:tc>
        <w:tc>
          <w:tcPr>
            <w:tcW w:w="5130" w:type="dxa"/>
          </w:tcPr>
          <w:p w:rsidR="00D7162A" w:rsidRDefault="00D7162A">
            <w:r>
              <w:t>State Sales Tax for bill ready, print sequencing number</w:t>
            </w:r>
          </w:p>
        </w:tc>
      </w:tr>
      <w:tr w:rsidR="00D7162A">
        <w:tc>
          <w:tcPr>
            <w:tcW w:w="5130" w:type="dxa"/>
          </w:tcPr>
          <w:p w:rsidR="00D7162A" w:rsidRDefault="00D7162A">
            <w:pPr>
              <w:ind w:right="-108"/>
            </w:pPr>
            <w:r>
              <w:t>TXI*MS*6.45**CD*D140**O***4</w:t>
            </w:r>
          </w:p>
        </w:tc>
        <w:tc>
          <w:tcPr>
            <w:tcW w:w="5130" w:type="dxa"/>
          </w:tcPr>
          <w:p w:rsidR="00D7162A" w:rsidRDefault="00D7162A">
            <w:r>
              <w:t>Estimated PA Tax for bill ready, residential customers only</w:t>
            </w:r>
          </w:p>
        </w:tc>
      </w:tr>
      <w:tr w:rsidR="00D7162A">
        <w:tc>
          <w:tcPr>
            <w:tcW w:w="5130" w:type="dxa"/>
          </w:tcPr>
          <w:p w:rsidR="00D7162A" w:rsidRDefault="00D7162A">
            <w:pPr>
              <w:ind w:right="-108"/>
            </w:pPr>
            <w:r>
              <w:t>TXI*GR*2.22**CD*D140**O***5</w:t>
            </w:r>
          </w:p>
        </w:tc>
        <w:tc>
          <w:tcPr>
            <w:tcW w:w="5130" w:type="dxa"/>
          </w:tcPr>
          <w:p w:rsidR="00D7162A" w:rsidRDefault="00D7162A">
            <w:r>
              <w:t xml:space="preserve">Gross Receipts Tax for bill ready, residential customers only </w:t>
            </w:r>
          </w:p>
        </w:tc>
      </w:tr>
      <w:tr w:rsidR="00D7162A">
        <w:tc>
          <w:tcPr>
            <w:tcW w:w="5130" w:type="dxa"/>
          </w:tcPr>
          <w:p w:rsidR="00D7162A" w:rsidRDefault="00D7162A">
            <w:r>
              <w:t>DTM*150*19990101</w:t>
            </w:r>
          </w:p>
        </w:tc>
        <w:tc>
          <w:tcPr>
            <w:tcW w:w="5130" w:type="dxa"/>
          </w:tcPr>
          <w:p w:rsidR="00D7162A" w:rsidRDefault="00D7162A">
            <w:r>
              <w:t>Service Period Start</w:t>
            </w:r>
          </w:p>
        </w:tc>
      </w:tr>
      <w:tr w:rsidR="00D7162A">
        <w:tc>
          <w:tcPr>
            <w:tcW w:w="5130" w:type="dxa"/>
          </w:tcPr>
          <w:p w:rsidR="00D7162A" w:rsidRDefault="00D7162A">
            <w:r>
              <w:t>DTM*151*19990131</w:t>
            </w:r>
          </w:p>
        </w:tc>
        <w:tc>
          <w:tcPr>
            <w:tcW w:w="5130" w:type="dxa"/>
          </w:tcPr>
          <w:p w:rsidR="00D7162A" w:rsidRDefault="00D7162A">
            <w:r>
              <w:t>Service Period End</w:t>
            </w:r>
          </w:p>
        </w:tc>
      </w:tr>
      <w:tr w:rsidR="00D7162A">
        <w:tc>
          <w:tcPr>
            <w:tcW w:w="5130" w:type="dxa"/>
          </w:tcPr>
          <w:p w:rsidR="00D7162A" w:rsidRDefault="00D7162A">
            <w:r>
              <w:t>SLN*1**A</w:t>
            </w:r>
          </w:p>
        </w:tc>
        <w:tc>
          <w:tcPr>
            <w:tcW w:w="5130" w:type="dxa"/>
          </w:tcPr>
          <w:p w:rsidR="00D7162A" w:rsidRDefault="00D7162A">
            <w:r>
              <w:t>Sequential charge line item counter</w:t>
            </w:r>
          </w:p>
        </w:tc>
      </w:tr>
      <w:tr w:rsidR="00D7162A">
        <w:tc>
          <w:tcPr>
            <w:tcW w:w="5130" w:type="dxa"/>
            <w:tcBorders>
              <w:bottom w:val="nil"/>
            </w:tcBorders>
          </w:tcPr>
          <w:p w:rsidR="00D7162A" w:rsidRDefault="00D7162A">
            <w:pPr>
              <w:ind w:right="-108"/>
            </w:pPr>
            <w:r>
              <w:t>SAC*C*D140***500***5.00*MO*1***2**CUSTOMER CHARGES:  $5.00</w:t>
            </w:r>
          </w:p>
        </w:tc>
        <w:tc>
          <w:tcPr>
            <w:tcW w:w="5130" w:type="dxa"/>
          </w:tcPr>
          <w:p w:rsidR="00D7162A" w:rsidRDefault="00D7162A">
            <w:r>
              <w:t>$5.00/month customer charge for a one-month period</w:t>
            </w:r>
          </w:p>
        </w:tc>
      </w:tr>
      <w:tr w:rsidR="00D7162A">
        <w:tc>
          <w:tcPr>
            <w:tcW w:w="5130" w:type="dxa"/>
            <w:shd w:val="pct5" w:color="auto" w:fill="FFFFFF"/>
          </w:tcPr>
          <w:p w:rsidR="00D7162A" w:rsidRDefault="00D7162A">
            <w:pPr>
              <w:ind w:right="-108"/>
            </w:pPr>
            <w:r>
              <w:t>IT1*2*****SV*ELECTRIC*C3*RATE</w:t>
            </w:r>
          </w:p>
        </w:tc>
        <w:tc>
          <w:tcPr>
            <w:tcW w:w="5130" w:type="dxa"/>
          </w:tcPr>
          <w:p w:rsidR="00D7162A" w:rsidRDefault="00D7162A">
            <w:r>
              <w:t>Sequential Line Item Counter – also indicates charges are transmitted at a rate level</w:t>
            </w:r>
          </w:p>
        </w:tc>
      </w:tr>
      <w:tr w:rsidR="00D7162A">
        <w:tc>
          <w:tcPr>
            <w:tcW w:w="5130" w:type="dxa"/>
          </w:tcPr>
          <w:p w:rsidR="00D7162A" w:rsidRDefault="00D7162A">
            <w:r>
              <w:t>DTM*150*19990101</w:t>
            </w:r>
          </w:p>
        </w:tc>
        <w:tc>
          <w:tcPr>
            <w:tcW w:w="5130" w:type="dxa"/>
          </w:tcPr>
          <w:p w:rsidR="00D7162A" w:rsidRDefault="00D7162A">
            <w:r>
              <w:t>Service Period Start</w:t>
            </w:r>
          </w:p>
        </w:tc>
      </w:tr>
      <w:tr w:rsidR="00D7162A">
        <w:tc>
          <w:tcPr>
            <w:tcW w:w="5130" w:type="dxa"/>
          </w:tcPr>
          <w:p w:rsidR="00D7162A" w:rsidRDefault="00D7162A">
            <w:r>
              <w:t>DTM*151*19990131</w:t>
            </w:r>
          </w:p>
        </w:tc>
        <w:tc>
          <w:tcPr>
            <w:tcW w:w="5130" w:type="dxa"/>
          </w:tcPr>
          <w:p w:rsidR="00D7162A" w:rsidRDefault="00D7162A">
            <w:r>
              <w:t>Service Period End</w:t>
            </w:r>
          </w:p>
        </w:tc>
      </w:tr>
      <w:tr w:rsidR="00D7162A">
        <w:tc>
          <w:tcPr>
            <w:tcW w:w="5130" w:type="dxa"/>
          </w:tcPr>
          <w:p w:rsidR="00D7162A" w:rsidRDefault="00D7162A">
            <w:pPr>
              <w:ind w:right="-108"/>
            </w:pPr>
            <w:r>
              <w:t>SLN*1**A</w:t>
            </w:r>
          </w:p>
        </w:tc>
        <w:tc>
          <w:tcPr>
            <w:tcW w:w="5130" w:type="dxa"/>
          </w:tcPr>
          <w:p w:rsidR="00D7162A" w:rsidRDefault="00D7162A">
            <w:r>
              <w:t>Sequential Charge Line Item Counter</w:t>
            </w:r>
          </w:p>
        </w:tc>
      </w:tr>
      <w:tr w:rsidR="00D7162A">
        <w:tc>
          <w:tcPr>
            <w:tcW w:w="5130" w:type="dxa"/>
          </w:tcPr>
          <w:p w:rsidR="00D7162A" w:rsidRDefault="00D7162A">
            <w:pPr>
              <w:ind w:right="-108"/>
            </w:pPr>
            <w:r>
              <w:t>SAC*C*D140***4539***.03678*KH*1234***1**GENERATION:  1234 KWH AT 3.678¢ PER kWh</w:t>
            </w:r>
          </w:p>
        </w:tc>
        <w:tc>
          <w:tcPr>
            <w:tcW w:w="5130" w:type="dxa"/>
          </w:tcPr>
          <w:p w:rsidR="00D7162A" w:rsidRDefault="00D7162A">
            <w:r>
              <w:t>Charge indicator, bill ready actual charges indicator, line item amount, rate, unit of measure, measurement, print sequencing number, and charge description.</w:t>
            </w:r>
          </w:p>
        </w:tc>
      </w:tr>
      <w:tr w:rsidR="00D7162A">
        <w:tc>
          <w:tcPr>
            <w:tcW w:w="5130" w:type="dxa"/>
          </w:tcPr>
          <w:p w:rsidR="00D7162A" w:rsidRDefault="00D7162A">
            <w:pPr>
              <w:ind w:right="-108"/>
            </w:pPr>
            <w:r>
              <w:t>TDS*5341</w:t>
            </w:r>
          </w:p>
        </w:tc>
        <w:tc>
          <w:tcPr>
            <w:tcW w:w="5130" w:type="dxa"/>
          </w:tcPr>
          <w:p w:rsidR="00D7162A" w:rsidRDefault="00D7162A">
            <w:r>
              <w:t>Total ESP portion billed to customer</w:t>
            </w:r>
          </w:p>
        </w:tc>
      </w:tr>
      <w:tr w:rsidR="00D7162A">
        <w:tc>
          <w:tcPr>
            <w:tcW w:w="5130" w:type="dxa"/>
          </w:tcPr>
          <w:p w:rsidR="00D7162A" w:rsidRDefault="00D7162A">
            <w:pPr>
              <w:ind w:right="-108"/>
            </w:pPr>
            <w:r>
              <w:t>CTT*2</w:t>
            </w:r>
          </w:p>
        </w:tc>
        <w:tc>
          <w:tcPr>
            <w:tcW w:w="5130" w:type="dxa"/>
          </w:tcPr>
          <w:p w:rsidR="00D7162A" w:rsidRDefault="00D7162A">
            <w:r>
              <w:t>Number of IT1 segments</w:t>
            </w:r>
          </w:p>
        </w:tc>
      </w:tr>
    </w:tbl>
    <w:p w:rsidR="00D7162A" w:rsidRDefault="00D7162A"/>
    <w:p w:rsidR="00D7162A" w:rsidRDefault="00D7162A">
      <w:pPr>
        <w:jc w:val="center"/>
        <w:rPr>
          <w:b/>
          <w:sz w:val="28"/>
        </w:rPr>
      </w:pPr>
      <w:r>
        <w:br w:type="page"/>
      </w:r>
      <w:r>
        <w:rPr>
          <w:b/>
          <w:sz w:val="28"/>
        </w:rPr>
        <w:lastRenderedPageBreak/>
        <w:t xml:space="preserve"> BILL READY EXAMPLES</w:t>
      </w:r>
    </w:p>
    <w:p w:rsidR="00D7162A" w:rsidRDefault="00D7162A"/>
    <w:p w:rsidR="00D7162A" w:rsidRDefault="00D7162A">
      <w:pPr>
        <w:pStyle w:val="Heading2"/>
        <w:rPr>
          <w:rFonts w:ascii="Times New Roman" w:hAnsi="Times New Roman"/>
          <w:sz w:val="24"/>
        </w:rPr>
      </w:pPr>
      <w:bookmarkStart w:id="954" w:name="_Toc470748285"/>
      <w:bookmarkStart w:id="955" w:name="_Toc479738371"/>
      <w:bookmarkStart w:id="956" w:name="_Toc479738457"/>
      <w:bookmarkStart w:id="957" w:name="_Toc479746845"/>
      <w:bookmarkStart w:id="958" w:name="_Toc493255061"/>
      <w:bookmarkStart w:id="959" w:name="_Toc528144974"/>
      <w:bookmarkStart w:id="960" w:name="_Toc532878964"/>
      <w:bookmarkStart w:id="961" w:name="_Toc532879054"/>
      <w:bookmarkStart w:id="962" w:name="_Toc535217929"/>
      <w:bookmarkStart w:id="963" w:name="_Toc535218375"/>
      <w:bookmarkStart w:id="964" w:name="_Toc535219274"/>
      <w:bookmarkStart w:id="965" w:name="_Toc535220684"/>
      <w:bookmarkStart w:id="966" w:name="_Toc125456036"/>
      <w:bookmarkStart w:id="967" w:name="_Toc350773964"/>
      <w:r>
        <w:rPr>
          <w:rFonts w:ascii="Times New Roman" w:hAnsi="Times New Roman"/>
          <w:sz w:val="24"/>
        </w:rPr>
        <w:t>Scenario #1:   Month 2 – Original 810</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tbl>
      <w:tblPr>
        <w:tblW w:w="0" w:type="auto"/>
        <w:tblInd w:w="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130"/>
        <w:gridCol w:w="5130"/>
      </w:tblGrid>
      <w:tr w:rsidR="00D7162A">
        <w:tc>
          <w:tcPr>
            <w:tcW w:w="5130" w:type="dxa"/>
          </w:tcPr>
          <w:p w:rsidR="00D7162A" w:rsidRDefault="00D7162A">
            <w:r>
              <w:t>BIG*19990303* BILL0012897***2048392934505**ME*00</w:t>
            </w:r>
          </w:p>
        </w:tc>
        <w:tc>
          <w:tcPr>
            <w:tcW w:w="5130" w:type="dxa"/>
          </w:tcPr>
          <w:p w:rsidR="00D7162A" w:rsidRDefault="00D7162A">
            <w:r>
              <w:t>Bill date, and unique bill number, and cross reference number to corresponding original 867</w:t>
            </w:r>
          </w:p>
        </w:tc>
      </w:tr>
      <w:tr w:rsidR="00D7162A">
        <w:tc>
          <w:tcPr>
            <w:tcW w:w="5130" w:type="dxa"/>
          </w:tcPr>
          <w:p w:rsidR="00D7162A" w:rsidRDefault="00D7162A">
            <w:r>
              <w:t>NTE*ADD*WE APPECIATE YOUR BUSINESS</w:t>
            </w:r>
          </w:p>
        </w:tc>
        <w:tc>
          <w:tcPr>
            <w:tcW w:w="5130" w:type="dxa"/>
          </w:tcPr>
          <w:p w:rsidR="00D7162A" w:rsidRDefault="00D7162A">
            <w:r>
              <w:t>ESP text message to customer</w:t>
            </w:r>
          </w:p>
        </w:tc>
      </w:tr>
      <w:tr w:rsidR="00D7162A">
        <w:tc>
          <w:tcPr>
            <w:tcW w:w="5130" w:type="dxa"/>
          </w:tcPr>
          <w:p w:rsidR="00D7162A" w:rsidRDefault="00D7162A">
            <w:r>
              <w:t>NTE*ADD*CONSERVE ENERGY FOR A BETTER TOMORROW</w:t>
            </w:r>
          </w:p>
        </w:tc>
        <w:tc>
          <w:tcPr>
            <w:tcW w:w="5130" w:type="dxa"/>
          </w:tcPr>
          <w:p w:rsidR="00D7162A" w:rsidRDefault="00D7162A">
            <w:r>
              <w:t>ESP text message to customer</w:t>
            </w:r>
          </w:p>
        </w:tc>
      </w:tr>
      <w:tr w:rsidR="00D7162A">
        <w:tc>
          <w:tcPr>
            <w:tcW w:w="5130" w:type="dxa"/>
          </w:tcPr>
          <w:p w:rsidR="00D7162A" w:rsidRDefault="00D7162A">
            <w:r>
              <w:t xml:space="preserve">NTE*OTH*POWER LINES ARE DANGEROUS </w:t>
            </w:r>
          </w:p>
        </w:tc>
        <w:tc>
          <w:tcPr>
            <w:tcW w:w="5130" w:type="dxa"/>
          </w:tcPr>
          <w:p w:rsidR="00D7162A" w:rsidRDefault="00D7162A">
            <w:r>
              <w:t>Regulatory Message from ESP to customer</w:t>
            </w:r>
          </w:p>
        </w:tc>
      </w:tr>
      <w:tr w:rsidR="00D7162A">
        <w:tc>
          <w:tcPr>
            <w:tcW w:w="5130" w:type="dxa"/>
          </w:tcPr>
          <w:p w:rsidR="00D7162A" w:rsidRDefault="00D7162A">
            <w:r>
              <w:t>NTE*OTH*TREE TRIMMING IN YOUR AREA NEXT MONTH</w:t>
            </w:r>
          </w:p>
        </w:tc>
        <w:tc>
          <w:tcPr>
            <w:tcW w:w="5130" w:type="dxa"/>
          </w:tcPr>
          <w:p w:rsidR="00D7162A" w:rsidRDefault="00D7162A">
            <w:r>
              <w:t>Regulatory Message from ESP to customer</w:t>
            </w:r>
          </w:p>
        </w:tc>
      </w:tr>
      <w:tr w:rsidR="00D7162A">
        <w:tc>
          <w:tcPr>
            <w:tcW w:w="5130" w:type="dxa"/>
          </w:tcPr>
          <w:p w:rsidR="00D7162A" w:rsidRDefault="00D7162A">
            <w:r>
              <w:t>REF*12*1234567890</w:t>
            </w:r>
          </w:p>
        </w:tc>
        <w:tc>
          <w:tcPr>
            <w:tcW w:w="5130" w:type="dxa"/>
          </w:tcPr>
          <w:p w:rsidR="00D7162A" w:rsidRDefault="00D7162A">
            <w:r>
              <w:t>LDC Account number</w:t>
            </w:r>
          </w:p>
        </w:tc>
      </w:tr>
      <w:tr w:rsidR="00D7162A">
        <w:tc>
          <w:tcPr>
            <w:tcW w:w="5130" w:type="dxa"/>
          </w:tcPr>
          <w:p w:rsidR="00D7162A" w:rsidRDefault="00D7162A">
            <w:r>
              <w:t>REF*11*1394959</w:t>
            </w:r>
          </w:p>
        </w:tc>
        <w:tc>
          <w:tcPr>
            <w:tcW w:w="5130" w:type="dxa"/>
          </w:tcPr>
          <w:p w:rsidR="00D7162A" w:rsidRDefault="00D7162A">
            <w:r>
              <w:t>ESP Account number</w:t>
            </w:r>
          </w:p>
        </w:tc>
      </w:tr>
      <w:tr w:rsidR="00D7162A">
        <w:tc>
          <w:tcPr>
            <w:tcW w:w="5130" w:type="dxa"/>
          </w:tcPr>
          <w:p w:rsidR="00D7162A" w:rsidRDefault="00D7162A">
            <w:r>
              <w:t>REF*BLT*LDC</w:t>
            </w:r>
          </w:p>
        </w:tc>
        <w:tc>
          <w:tcPr>
            <w:tcW w:w="5130" w:type="dxa"/>
          </w:tcPr>
          <w:p w:rsidR="00D7162A" w:rsidRDefault="00D7162A">
            <w:r>
              <w:t>LDC will consolidate the LDC and ESP charges</w:t>
            </w:r>
          </w:p>
        </w:tc>
      </w:tr>
      <w:tr w:rsidR="00D7162A">
        <w:tc>
          <w:tcPr>
            <w:tcW w:w="5130" w:type="dxa"/>
          </w:tcPr>
          <w:p w:rsidR="00D7162A" w:rsidRDefault="00D7162A">
            <w:r>
              <w:t>REF*PC*DUAL</w:t>
            </w:r>
          </w:p>
        </w:tc>
        <w:tc>
          <w:tcPr>
            <w:tcW w:w="5130" w:type="dxa"/>
          </w:tcPr>
          <w:p w:rsidR="00D7162A" w:rsidRDefault="00D7162A">
            <w:r>
              <w:t>ESP will calculate their own charges</w:t>
            </w:r>
          </w:p>
        </w:tc>
      </w:tr>
      <w:tr w:rsidR="00D7162A">
        <w:tc>
          <w:tcPr>
            <w:tcW w:w="5130" w:type="dxa"/>
          </w:tcPr>
          <w:p w:rsidR="00D7162A" w:rsidRDefault="00D7162A">
            <w:r>
              <w:t>N1*8S*LDC UTILITY CO*1*007909411</w:t>
            </w:r>
          </w:p>
        </w:tc>
        <w:tc>
          <w:tcPr>
            <w:tcW w:w="5130" w:type="dxa"/>
          </w:tcPr>
          <w:p w:rsidR="00D7162A" w:rsidRDefault="00D7162A">
            <w:r>
              <w:t>LDC name and DUNS number</w:t>
            </w:r>
          </w:p>
        </w:tc>
      </w:tr>
      <w:tr w:rsidR="00D7162A">
        <w:tc>
          <w:tcPr>
            <w:tcW w:w="5130" w:type="dxa"/>
          </w:tcPr>
          <w:p w:rsidR="00D7162A" w:rsidRDefault="00D7162A">
            <w:r>
              <w:t>N1*SJ*ESP SUPPLIER CO*9*007909422ESP1</w:t>
            </w:r>
          </w:p>
        </w:tc>
        <w:tc>
          <w:tcPr>
            <w:tcW w:w="5130" w:type="dxa"/>
          </w:tcPr>
          <w:p w:rsidR="00D7162A" w:rsidRDefault="00D7162A">
            <w:r>
              <w:t>ESP name and DUNS number</w:t>
            </w:r>
          </w:p>
        </w:tc>
      </w:tr>
      <w:tr w:rsidR="00D7162A">
        <w:tc>
          <w:tcPr>
            <w:tcW w:w="5130" w:type="dxa"/>
          </w:tcPr>
          <w:p w:rsidR="00D7162A" w:rsidRDefault="00D7162A">
            <w:r>
              <w:t>N1*8R*CUSTOMER NAME</w:t>
            </w:r>
          </w:p>
        </w:tc>
        <w:tc>
          <w:tcPr>
            <w:tcW w:w="5130" w:type="dxa"/>
          </w:tcPr>
          <w:p w:rsidR="00D7162A" w:rsidRDefault="00D7162A">
            <w:pPr>
              <w:pStyle w:val="Header"/>
              <w:tabs>
                <w:tab w:val="clear" w:pos="4320"/>
                <w:tab w:val="clear" w:pos="8640"/>
              </w:tabs>
            </w:pPr>
            <w:r>
              <w:t>Customer name as it appears on the customer’s bill</w:t>
            </w:r>
          </w:p>
        </w:tc>
      </w:tr>
      <w:tr w:rsidR="00D7162A">
        <w:tc>
          <w:tcPr>
            <w:tcW w:w="5130" w:type="dxa"/>
            <w:shd w:val="pct5" w:color="auto" w:fill="FFFFFF"/>
          </w:tcPr>
          <w:p w:rsidR="00D7162A" w:rsidRDefault="00D7162A">
            <w:r>
              <w:t>IT1*1*****SV*ELECTRIC*C3*ACCOUNT</w:t>
            </w:r>
          </w:p>
        </w:tc>
        <w:tc>
          <w:tcPr>
            <w:tcW w:w="5130" w:type="dxa"/>
          </w:tcPr>
          <w:p w:rsidR="00D7162A" w:rsidRDefault="00D7162A">
            <w:r>
              <w:t xml:space="preserve">Sequential Line Item Counter.  Also indicates that charges are transmitted at </w:t>
            </w:r>
            <w:proofErr w:type="spellStart"/>
            <w:r>
              <w:t>a</w:t>
            </w:r>
            <w:proofErr w:type="spellEnd"/>
            <w:r>
              <w:t xml:space="preserve"> Account level</w:t>
            </w:r>
          </w:p>
        </w:tc>
      </w:tr>
      <w:tr w:rsidR="00D7162A">
        <w:tc>
          <w:tcPr>
            <w:tcW w:w="5130" w:type="dxa"/>
          </w:tcPr>
          <w:p w:rsidR="00D7162A" w:rsidRDefault="00D7162A">
            <w:r>
              <w:t>TXI*ST*2.21**CD*D140**A***3</w:t>
            </w:r>
          </w:p>
        </w:tc>
        <w:tc>
          <w:tcPr>
            <w:tcW w:w="5130" w:type="dxa"/>
          </w:tcPr>
          <w:p w:rsidR="00D7162A" w:rsidRDefault="00D7162A">
            <w:r>
              <w:t>State Sales Tax for bill ready, print sequencing number</w:t>
            </w:r>
          </w:p>
        </w:tc>
      </w:tr>
      <w:tr w:rsidR="00D7162A">
        <w:tc>
          <w:tcPr>
            <w:tcW w:w="5130" w:type="dxa"/>
          </w:tcPr>
          <w:p w:rsidR="00D7162A" w:rsidRDefault="00D7162A">
            <w:pPr>
              <w:ind w:right="-108"/>
            </w:pPr>
            <w:r>
              <w:t>TXI*MS*4.72**CD*D140**O***4</w:t>
            </w:r>
          </w:p>
        </w:tc>
        <w:tc>
          <w:tcPr>
            <w:tcW w:w="5130" w:type="dxa"/>
          </w:tcPr>
          <w:p w:rsidR="00D7162A" w:rsidRDefault="00D7162A">
            <w:r>
              <w:t>Estimated PA Tax for bill ready, residential customers only</w:t>
            </w:r>
          </w:p>
        </w:tc>
      </w:tr>
      <w:tr w:rsidR="00D7162A">
        <w:tc>
          <w:tcPr>
            <w:tcW w:w="5130" w:type="dxa"/>
          </w:tcPr>
          <w:p w:rsidR="00D7162A" w:rsidRDefault="00D7162A">
            <w:pPr>
              <w:ind w:right="-108"/>
            </w:pPr>
            <w:r>
              <w:t>TXI*GR*1.62**CD*D140**O***5</w:t>
            </w:r>
          </w:p>
        </w:tc>
        <w:tc>
          <w:tcPr>
            <w:tcW w:w="5130" w:type="dxa"/>
          </w:tcPr>
          <w:p w:rsidR="00D7162A" w:rsidRDefault="00D7162A">
            <w:r>
              <w:t xml:space="preserve">Gross Receipts Tax for bill ready, residential customers only </w:t>
            </w:r>
          </w:p>
        </w:tc>
      </w:tr>
      <w:tr w:rsidR="00D7162A">
        <w:tc>
          <w:tcPr>
            <w:tcW w:w="5130" w:type="dxa"/>
          </w:tcPr>
          <w:p w:rsidR="00D7162A" w:rsidRDefault="00D7162A">
            <w:r>
              <w:t>DTM*150*19990201</w:t>
            </w:r>
          </w:p>
        </w:tc>
        <w:tc>
          <w:tcPr>
            <w:tcW w:w="5130" w:type="dxa"/>
          </w:tcPr>
          <w:p w:rsidR="00D7162A" w:rsidRDefault="00D7162A">
            <w:r>
              <w:t>Service Period Start</w:t>
            </w:r>
          </w:p>
        </w:tc>
      </w:tr>
      <w:tr w:rsidR="00D7162A">
        <w:tc>
          <w:tcPr>
            <w:tcW w:w="5130" w:type="dxa"/>
          </w:tcPr>
          <w:p w:rsidR="00D7162A" w:rsidRDefault="00D7162A">
            <w:r>
              <w:t>DTM*151*19990228</w:t>
            </w:r>
          </w:p>
        </w:tc>
        <w:tc>
          <w:tcPr>
            <w:tcW w:w="5130" w:type="dxa"/>
          </w:tcPr>
          <w:p w:rsidR="00D7162A" w:rsidRDefault="00D7162A">
            <w:r>
              <w:t>Service Period End</w:t>
            </w:r>
          </w:p>
        </w:tc>
      </w:tr>
      <w:tr w:rsidR="00D7162A">
        <w:tc>
          <w:tcPr>
            <w:tcW w:w="5130" w:type="dxa"/>
          </w:tcPr>
          <w:p w:rsidR="00D7162A" w:rsidRDefault="00D7162A">
            <w:r>
              <w:t>SLN*1**A</w:t>
            </w:r>
          </w:p>
        </w:tc>
        <w:tc>
          <w:tcPr>
            <w:tcW w:w="5130" w:type="dxa"/>
          </w:tcPr>
          <w:p w:rsidR="00D7162A" w:rsidRDefault="00D7162A">
            <w:r>
              <w:t>Sequential charge line item counter</w:t>
            </w:r>
          </w:p>
        </w:tc>
      </w:tr>
      <w:tr w:rsidR="00D7162A">
        <w:tc>
          <w:tcPr>
            <w:tcW w:w="5130" w:type="dxa"/>
            <w:tcBorders>
              <w:bottom w:val="nil"/>
            </w:tcBorders>
          </w:tcPr>
          <w:p w:rsidR="00D7162A" w:rsidRDefault="00D7162A">
            <w:r>
              <w:t>SAC*C*D140***500***5.00*MO*1***2**CUSTOMER CHARGES:  $5.00</w:t>
            </w:r>
          </w:p>
        </w:tc>
        <w:tc>
          <w:tcPr>
            <w:tcW w:w="5130" w:type="dxa"/>
          </w:tcPr>
          <w:p w:rsidR="00D7162A" w:rsidRDefault="00D7162A">
            <w:r>
              <w:t>$5.00/month customer charge for a one-month period</w:t>
            </w:r>
          </w:p>
        </w:tc>
      </w:tr>
      <w:tr w:rsidR="00D7162A">
        <w:tc>
          <w:tcPr>
            <w:tcW w:w="5130" w:type="dxa"/>
            <w:shd w:val="pct5" w:color="auto" w:fill="FFFFFF"/>
          </w:tcPr>
          <w:p w:rsidR="00D7162A" w:rsidRDefault="00D7162A">
            <w:r>
              <w:t>IT1*2*****SV*ELECTRIC*C3*RATE</w:t>
            </w:r>
          </w:p>
        </w:tc>
        <w:tc>
          <w:tcPr>
            <w:tcW w:w="5130" w:type="dxa"/>
          </w:tcPr>
          <w:p w:rsidR="00D7162A" w:rsidRDefault="00D7162A">
            <w:r>
              <w:t>Sequential Line Item Counter – also indicates charges are transmitted at a rate level</w:t>
            </w:r>
          </w:p>
        </w:tc>
      </w:tr>
      <w:tr w:rsidR="00D7162A">
        <w:tc>
          <w:tcPr>
            <w:tcW w:w="5130" w:type="dxa"/>
          </w:tcPr>
          <w:p w:rsidR="00D7162A" w:rsidRDefault="00D7162A">
            <w:r>
              <w:t>DTM*150*19990201</w:t>
            </w:r>
          </w:p>
        </w:tc>
        <w:tc>
          <w:tcPr>
            <w:tcW w:w="5130" w:type="dxa"/>
          </w:tcPr>
          <w:p w:rsidR="00D7162A" w:rsidRDefault="00D7162A">
            <w:r>
              <w:t>Service Period Start</w:t>
            </w:r>
          </w:p>
        </w:tc>
      </w:tr>
      <w:tr w:rsidR="00D7162A">
        <w:tc>
          <w:tcPr>
            <w:tcW w:w="5130" w:type="dxa"/>
          </w:tcPr>
          <w:p w:rsidR="00D7162A" w:rsidRDefault="00D7162A">
            <w:r>
              <w:t>DTM*151*19990228</w:t>
            </w:r>
          </w:p>
        </w:tc>
        <w:tc>
          <w:tcPr>
            <w:tcW w:w="5130" w:type="dxa"/>
          </w:tcPr>
          <w:p w:rsidR="00D7162A" w:rsidRDefault="00D7162A">
            <w:r>
              <w:t>Service Period End</w:t>
            </w:r>
          </w:p>
        </w:tc>
      </w:tr>
      <w:tr w:rsidR="00D7162A">
        <w:tc>
          <w:tcPr>
            <w:tcW w:w="5130" w:type="dxa"/>
          </w:tcPr>
          <w:p w:rsidR="00D7162A" w:rsidRDefault="00D7162A">
            <w:r>
              <w:t>SLN*1**A</w:t>
            </w:r>
          </w:p>
        </w:tc>
        <w:tc>
          <w:tcPr>
            <w:tcW w:w="5130" w:type="dxa"/>
          </w:tcPr>
          <w:p w:rsidR="00D7162A" w:rsidRDefault="00D7162A">
            <w:r>
              <w:t>Sequential Charge Line Item Counter</w:t>
            </w:r>
          </w:p>
        </w:tc>
      </w:tr>
      <w:tr w:rsidR="00D7162A">
        <w:tc>
          <w:tcPr>
            <w:tcW w:w="5130" w:type="dxa"/>
          </w:tcPr>
          <w:p w:rsidR="00D7162A" w:rsidRDefault="00D7162A">
            <w:r>
              <w:t>SAC*C*D140***3189***.03678*KH*867***1**GENERATION:  867 KWH AT 3.678¢ PER kWh</w:t>
            </w:r>
          </w:p>
        </w:tc>
        <w:tc>
          <w:tcPr>
            <w:tcW w:w="5130" w:type="dxa"/>
          </w:tcPr>
          <w:p w:rsidR="00D7162A" w:rsidRDefault="00D7162A">
            <w:r>
              <w:t>Charge indicator, bill ready actual charges indicator, line item amount, rate, unit of measure, measurement, print sequencing number, and charge description.</w:t>
            </w:r>
          </w:p>
        </w:tc>
      </w:tr>
      <w:tr w:rsidR="00D7162A">
        <w:tc>
          <w:tcPr>
            <w:tcW w:w="5130" w:type="dxa"/>
          </w:tcPr>
          <w:p w:rsidR="00D7162A" w:rsidRDefault="00D7162A">
            <w:r>
              <w:t>TDS*3910</w:t>
            </w:r>
          </w:p>
        </w:tc>
        <w:tc>
          <w:tcPr>
            <w:tcW w:w="5130" w:type="dxa"/>
          </w:tcPr>
          <w:p w:rsidR="00D7162A" w:rsidRDefault="00D7162A">
            <w:r>
              <w:t>Total ESP portion billed to customer</w:t>
            </w:r>
          </w:p>
        </w:tc>
      </w:tr>
      <w:tr w:rsidR="00D7162A">
        <w:tc>
          <w:tcPr>
            <w:tcW w:w="5130" w:type="dxa"/>
          </w:tcPr>
          <w:p w:rsidR="00D7162A" w:rsidRDefault="00D7162A">
            <w:r>
              <w:t>CTT*2</w:t>
            </w:r>
          </w:p>
        </w:tc>
        <w:tc>
          <w:tcPr>
            <w:tcW w:w="5130" w:type="dxa"/>
          </w:tcPr>
          <w:p w:rsidR="00D7162A" w:rsidRDefault="00D7162A">
            <w:r>
              <w:t>Number of IT1 segments</w:t>
            </w:r>
          </w:p>
        </w:tc>
      </w:tr>
    </w:tbl>
    <w:p w:rsidR="00D7162A" w:rsidRDefault="00D7162A"/>
    <w:p w:rsidR="00D7162A" w:rsidRDefault="00D7162A"/>
    <w:p w:rsidR="00D7162A" w:rsidRDefault="00D7162A">
      <w:pPr>
        <w:jc w:val="center"/>
        <w:rPr>
          <w:b/>
          <w:sz w:val="28"/>
        </w:rPr>
      </w:pPr>
      <w:r>
        <w:br w:type="page"/>
      </w:r>
      <w:r>
        <w:rPr>
          <w:b/>
          <w:sz w:val="28"/>
        </w:rPr>
        <w:lastRenderedPageBreak/>
        <w:t xml:space="preserve"> BILL READY EXAMPLES</w:t>
      </w:r>
    </w:p>
    <w:p w:rsidR="00D7162A" w:rsidRDefault="00D7162A"/>
    <w:p w:rsidR="00D7162A" w:rsidRDefault="00D7162A">
      <w:pPr>
        <w:pStyle w:val="Heading2"/>
        <w:rPr>
          <w:rFonts w:ascii="Times New Roman" w:hAnsi="Times New Roman"/>
          <w:sz w:val="24"/>
        </w:rPr>
      </w:pPr>
      <w:bookmarkStart w:id="968" w:name="_Toc470748286"/>
      <w:bookmarkStart w:id="969" w:name="_Toc479738372"/>
      <w:bookmarkStart w:id="970" w:name="_Toc479738458"/>
      <w:bookmarkStart w:id="971" w:name="_Toc479746846"/>
      <w:bookmarkStart w:id="972" w:name="_Toc493255062"/>
      <w:bookmarkStart w:id="973" w:name="_Toc528144975"/>
      <w:bookmarkStart w:id="974" w:name="_Toc532878965"/>
      <w:bookmarkStart w:id="975" w:name="_Toc532879055"/>
      <w:bookmarkStart w:id="976" w:name="_Toc535217930"/>
      <w:bookmarkStart w:id="977" w:name="_Toc535218376"/>
      <w:bookmarkStart w:id="978" w:name="_Toc535219275"/>
      <w:bookmarkStart w:id="979" w:name="_Toc535220685"/>
      <w:bookmarkStart w:id="980" w:name="_Toc125456037"/>
      <w:bookmarkStart w:id="981" w:name="_Toc350773965"/>
      <w:r>
        <w:rPr>
          <w:rFonts w:ascii="Times New Roman" w:hAnsi="Times New Roman"/>
          <w:sz w:val="24"/>
        </w:rPr>
        <w:t>Scenario #1:   Month 1 – Cancellation 810</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tbl>
      <w:tblPr>
        <w:tblW w:w="0" w:type="auto"/>
        <w:tblInd w:w="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130"/>
        <w:gridCol w:w="5130"/>
      </w:tblGrid>
      <w:tr w:rsidR="00D7162A">
        <w:tc>
          <w:tcPr>
            <w:tcW w:w="5130" w:type="dxa"/>
          </w:tcPr>
          <w:p w:rsidR="00D7162A" w:rsidRDefault="00D7162A">
            <w:r>
              <w:t>BIG*19990315*BILL00123777***2048392934504**ME*01</w:t>
            </w:r>
          </w:p>
        </w:tc>
        <w:tc>
          <w:tcPr>
            <w:tcW w:w="5130" w:type="dxa"/>
          </w:tcPr>
          <w:p w:rsidR="00D7162A" w:rsidRDefault="00D7162A">
            <w:r>
              <w:t>Bill date, unique bill number and cross reference number to corresponding 867</w:t>
            </w:r>
          </w:p>
        </w:tc>
      </w:tr>
      <w:tr w:rsidR="00D7162A">
        <w:tc>
          <w:tcPr>
            <w:tcW w:w="5130" w:type="dxa"/>
          </w:tcPr>
          <w:p w:rsidR="00D7162A" w:rsidRDefault="00D7162A">
            <w:r>
              <w:t>NTE*ADD*WE APPECIATE YOUR BUSINESS</w:t>
            </w:r>
          </w:p>
        </w:tc>
        <w:tc>
          <w:tcPr>
            <w:tcW w:w="5130" w:type="dxa"/>
          </w:tcPr>
          <w:p w:rsidR="00D7162A" w:rsidRDefault="00D7162A">
            <w:r>
              <w:t>ESP text message to customer</w:t>
            </w:r>
          </w:p>
        </w:tc>
      </w:tr>
      <w:tr w:rsidR="00D7162A">
        <w:tc>
          <w:tcPr>
            <w:tcW w:w="5130" w:type="dxa"/>
          </w:tcPr>
          <w:p w:rsidR="00D7162A" w:rsidRDefault="00D7162A">
            <w:r>
              <w:t>NTE*ADD*CONSERVE ENERGY FOR A BETTER TOMORROW</w:t>
            </w:r>
          </w:p>
        </w:tc>
        <w:tc>
          <w:tcPr>
            <w:tcW w:w="5130" w:type="dxa"/>
          </w:tcPr>
          <w:p w:rsidR="00D7162A" w:rsidRDefault="00D7162A">
            <w:r>
              <w:t>ESP text message to customer</w:t>
            </w:r>
          </w:p>
        </w:tc>
      </w:tr>
      <w:tr w:rsidR="00D7162A">
        <w:tc>
          <w:tcPr>
            <w:tcW w:w="5130" w:type="dxa"/>
          </w:tcPr>
          <w:p w:rsidR="00D7162A" w:rsidRDefault="00D7162A">
            <w:r>
              <w:t xml:space="preserve">NTE*OTH*POWER LINES ARE DANGEROUS </w:t>
            </w:r>
          </w:p>
        </w:tc>
        <w:tc>
          <w:tcPr>
            <w:tcW w:w="5130" w:type="dxa"/>
          </w:tcPr>
          <w:p w:rsidR="00D7162A" w:rsidRDefault="00D7162A">
            <w:r>
              <w:t>Regulatory Message from ESP to customer</w:t>
            </w:r>
          </w:p>
        </w:tc>
      </w:tr>
      <w:tr w:rsidR="00D7162A">
        <w:tc>
          <w:tcPr>
            <w:tcW w:w="5130" w:type="dxa"/>
          </w:tcPr>
          <w:p w:rsidR="00D7162A" w:rsidRDefault="00D7162A">
            <w:r>
              <w:t>NTE*OTH*TREE TRIMMING IN YOUR AREA NEXT MONTH</w:t>
            </w:r>
          </w:p>
        </w:tc>
        <w:tc>
          <w:tcPr>
            <w:tcW w:w="5130" w:type="dxa"/>
          </w:tcPr>
          <w:p w:rsidR="00D7162A" w:rsidRDefault="00D7162A">
            <w:r>
              <w:t>Regulatory Message from ESP to customer</w:t>
            </w:r>
          </w:p>
        </w:tc>
      </w:tr>
      <w:tr w:rsidR="00D7162A">
        <w:tc>
          <w:tcPr>
            <w:tcW w:w="5130" w:type="dxa"/>
          </w:tcPr>
          <w:p w:rsidR="00D7162A" w:rsidRDefault="00D7162A">
            <w:r>
              <w:t>REF*OI* BILL0012345</w:t>
            </w:r>
          </w:p>
        </w:tc>
        <w:tc>
          <w:tcPr>
            <w:tcW w:w="5130" w:type="dxa"/>
          </w:tcPr>
          <w:p w:rsidR="00D7162A" w:rsidRDefault="00D7162A">
            <w:r>
              <w:t>Bill number being cancelled</w:t>
            </w:r>
          </w:p>
        </w:tc>
      </w:tr>
      <w:tr w:rsidR="00D7162A">
        <w:tc>
          <w:tcPr>
            <w:tcW w:w="5130" w:type="dxa"/>
          </w:tcPr>
          <w:p w:rsidR="00D7162A" w:rsidRDefault="00D7162A">
            <w:r>
              <w:t>REF*12*1234567890</w:t>
            </w:r>
          </w:p>
        </w:tc>
        <w:tc>
          <w:tcPr>
            <w:tcW w:w="5130" w:type="dxa"/>
          </w:tcPr>
          <w:p w:rsidR="00D7162A" w:rsidRDefault="00D7162A">
            <w:r>
              <w:t>LDC Account number</w:t>
            </w:r>
          </w:p>
        </w:tc>
      </w:tr>
      <w:tr w:rsidR="00D7162A">
        <w:tc>
          <w:tcPr>
            <w:tcW w:w="5130" w:type="dxa"/>
          </w:tcPr>
          <w:p w:rsidR="00D7162A" w:rsidRDefault="00D7162A">
            <w:r>
              <w:t>REF*11*1394959</w:t>
            </w:r>
          </w:p>
        </w:tc>
        <w:tc>
          <w:tcPr>
            <w:tcW w:w="5130" w:type="dxa"/>
          </w:tcPr>
          <w:p w:rsidR="00D7162A" w:rsidRDefault="00D7162A">
            <w:r>
              <w:t>ESP Account number</w:t>
            </w:r>
          </w:p>
        </w:tc>
      </w:tr>
      <w:tr w:rsidR="00D7162A">
        <w:tc>
          <w:tcPr>
            <w:tcW w:w="5130" w:type="dxa"/>
          </w:tcPr>
          <w:p w:rsidR="00D7162A" w:rsidRDefault="00D7162A">
            <w:r>
              <w:t>REF*BLT*LDC</w:t>
            </w:r>
          </w:p>
        </w:tc>
        <w:tc>
          <w:tcPr>
            <w:tcW w:w="5130" w:type="dxa"/>
          </w:tcPr>
          <w:p w:rsidR="00D7162A" w:rsidRDefault="00D7162A">
            <w:r>
              <w:t>LDC will consolidate the LDC and ESP charges</w:t>
            </w:r>
          </w:p>
        </w:tc>
      </w:tr>
      <w:tr w:rsidR="00D7162A">
        <w:tc>
          <w:tcPr>
            <w:tcW w:w="5130" w:type="dxa"/>
          </w:tcPr>
          <w:p w:rsidR="00D7162A" w:rsidRDefault="00D7162A">
            <w:r>
              <w:t>REF*PC*DUAL</w:t>
            </w:r>
          </w:p>
        </w:tc>
        <w:tc>
          <w:tcPr>
            <w:tcW w:w="5130" w:type="dxa"/>
          </w:tcPr>
          <w:p w:rsidR="00D7162A" w:rsidRDefault="00D7162A">
            <w:r>
              <w:t>ESP will calculate their own charges</w:t>
            </w:r>
          </w:p>
        </w:tc>
      </w:tr>
      <w:tr w:rsidR="00D7162A">
        <w:tc>
          <w:tcPr>
            <w:tcW w:w="5130" w:type="dxa"/>
          </w:tcPr>
          <w:p w:rsidR="00D7162A" w:rsidRDefault="00D7162A">
            <w:r>
              <w:t>N1*8S*LDC UTILITY CO*1*007909411</w:t>
            </w:r>
          </w:p>
        </w:tc>
        <w:tc>
          <w:tcPr>
            <w:tcW w:w="5130" w:type="dxa"/>
          </w:tcPr>
          <w:p w:rsidR="00D7162A" w:rsidRDefault="00D7162A">
            <w:r>
              <w:t>LDC name and DUNS number</w:t>
            </w:r>
          </w:p>
        </w:tc>
      </w:tr>
      <w:tr w:rsidR="00D7162A">
        <w:tc>
          <w:tcPr>
            <w:tcW w:w="5130" w:type="dxa"/>
          </w:tcPr>
          <w:p w:rsidR="00D7162A" w:rsidRDefault="00D7162A">
            <w:r>
              <w:t>N1*SJ*ESP SUPPLIER CO*9*007909422ESP1</w:t>
            </w:r>
          </w:p>
        </w:tc>
        <w:tc>
          <w:tcPr>
            <w:tcW w:w="5130" w:type="dxa"/>
          </w:tcPr>
          <w:p w:rsidR="00D7162A" w:rsidRDefault="00D7162A">
            <w:r>
              <w:t>ESP name and DUNS number</w:t>
            </w:r>
          </w:p>
        </w:tc>
      </w:tr>
      <w:tr w:rsidR="00D7162A">
        <w:tc>
          <w:tcPr>
            <w:tcW w:w="5130" w:type="dxa"/>
          </w:tcPr>
          <w:p w:rsidR="00D7162A" w:rsidRDefault="00D7162A">
            <w:r>
              <w:t>N1*8R*CUSTOMER NAME</w:t>
            </w:r>
          </w:p>
        </w:tc>
        <w:tc>
          <w:tcPr>
            <w:tcW w:w="5130" w:type="dxa"/>
          </w:tcPr>
          <w:p w:rsidR="00D7162A" w:rsidRDefault="00D7162A">
            <w:pPr>
              <w:pStyle w:val="Header"/>
              <w:tabs>
                <w:tab w:val="clear" w:pos="4320"/>
                <w:tab w:val="clear" w:pos="8640"/>
              </w:tabs>
            </w:pPr>
            <w:r>
              <w:t>Customer name as it appears on the customer’s bill</w:t>
            </w:r>
          </w:p>
        </w:tc>
      </w:tr>
      <w:tr w:rsidR="00D7162A">
        <w:tc>
          <w:tcPr>
            <w:tcW w:w="5130" w:type="dxa"/>
            <w:shd w:val="pct5" w:color="auto" w:fill="FFFFFF"/>
          </w:tcPr>
          <w:p w:rsidR="00D7162A" w:rsidRDefault="00D7162A">
            <w:r>
              <w:t>IT1*1*****SV*ELECTRIC*C3*ACCOUNT</w:t>
            </w:r>
          </w:p>
        </w:tc>
        <w:tc>
          <w:tcPr>
            <w:tcW w:w="5130" w:type="dxa"/>
          </w:tcPr>
          <w:p w:rsidR="00D7162A" w:rsidRDefault="00D7162A">
            <w:r>
              <w:t xml:space="preserve">Sequential Line Item Counter.  Also indicates that charges are transmitted at </w:t>
            </w:r>
            <w:proofErr w:type="spellStart"/>
            <w:r>
              <w:t>a</w:t>
            </w:r>
            <w:proofErr w:type="spellEnd"/>
            <w:r>
              <w:t xml:space="preserve"> Account level</w:t>
            </w:r>
          </w:p>
        </w:tc>
      </w:tr>
      <w:tr w:rsidR="00D7162A">
        <w:tc>
          <w:tcPr>
            <w:tcW w:w="5130" w:type="dxa"/>
          </w:tcPr>
          <w:p w:rsidR="00D7162A" w:rsidRDefault="00D7162A">
            <w:r>
              <w:t>TXI*ST*3.02**CD*D140**A***3</w:t>
            </w:r>
          </w:p>
        </w:tc>
        <w:tc>
          <w:tcPr>
            <w:tcW w:w="5130" w:type="dxa"/>
          </w:tcPr>
          <w:p w:rsidR="00D7162A" w:rsidRDefault="00D7162A">
            <w:r>
              <w:t>State Sales Tax for bill ready, print sequencing number</w:t>
            </w:r>
          </w:p>
        </w:tc>
      </w:tr>
      <w:tr w:rsidR="00D7162A">
        <w:tc>
          <w:tcPr>
            <w:tcW w:w="5130" w:type="dxa"/>
          </w:tcPr>
          <w:p w:rsidR="00D7162A" w:rsidRDefault="00D7162A">
            <w:pPr>
              <w:ind w:right="-108"/>
            </w:pPr>
            <w:r>
              <w:t>TXI*MS*6.45**CD*D140**O***4</w:t>
            </w:r>
          </w:p>
        </w:tc>
        <w:tc>
          <w:tcPr>
            <w:tcW w:w="5130" w:type="dxa"/>
          </w:tcPr>
          <w:p w:rsidR="00D7162A" w:rsidRDefault="00D7162A">
            <w:r>
              <w:t>Estimated PA Tax for bill ready, residential customers only</w:t>
            </w:r>
          </w:p>
        </w:tc>
      </w:tr>
      <w:tr w:rsidR="00D7162A">
        <w:tc>
          <w:tcPr>
            <w:tcW w:w="5130" w:type="dxa"/>
          </w:tcPr>
          <w:p w:rsidR="00D7162A" w:rsidRDefault="00D7162A">
            <w:pPr>
              <w:ind w:right="-108"/>
            </w:pPr>
            <w:r>
              <w:t>TXI*GR*2.22**CD*D140**O***5</w:t>
            </w:r>
          </w:p>
        </w:tc>
        <w:tc>
          <w:tcPr>
            <w:tcW w:w="5130" w:type="dxa"/>
          </w:tcPr>
          <w:p w:rsidR="00D7162A" w:rsidRDefault="00D7162A">
            <w:r>
              <w:t xml:space="preserve">Gross Receipts Tax for bill ready, residential customers only </w:t>
            </w:r>
          </w:p>
        </w:tc>
      </w:tr>
      <w:tr w:rsidR="00D7162A">
        <w:tc>
          <w:tcPr>
            <w:tcW w:w="5130" w:type="dxa"/>
          </w:tcPr>
          <w:p w:rsidR="00D7162A" w:rsidRDefault="00D7162A">
            <w:r>
              <w:t>DTM*150*19990101</w:t>
            </w:r>
          </w:p>
        </w:tc>
        <w:tc>
          <w:tcPr>
            <w:tcW w:w="5130" w:type="dxa"/>
          </w:tcPr>
          <w:p w:rsidR="00D7162A" w:rsidRDefault="00D7162A">
            <w:r>
              <w:t>Service Period Start</w:t>
            </w:r>
          </w:p>
        </w:tc>
      </w:tr>
      <w:tr w:rsidR="00D7162A">
        <w:tc>
          <w:tcPr>
            <w:tcW w:w="5130" w:type="dxa"/>
          </w:tcPr>
          <w:p w:rsidR="00D7162A" w:rsidRDefault="00D7162A">
            <w:r>
              <w:t>DTM*151*19990131</w:t>
            </w:r>
          </w:p>
        </w:tc>
        <w:tc>
          <w:tcPr>
            <w:tcW w:w="5130" w:type="dxa"/>
          </w:tcPr>
          <w:p w:rsidR="00D7162A" w:rsidRDefault="00D7162A">
            <w:r>
              <w:t>Service Period End</w:t>
            </w:r>
          </w:p>
        </w:tc>
      </w:tr>
      <w:tr w:rsidR="00D7162A">
        <w:tc>
          <w:tcPr>
            <w:tcW w:w="5130" w:type="dxa"/>
          </w:tcPr>
          <w:p w:rsidR="00D7162A" w:rsidRDefault="00D7162A">
            <w:r>
              <w:t>SLN*1**A</w:t>
            </w:r>
          </w:p>
        </w:tc>
        <w:tc>
          <w:tcPr>
            <w:tcW w:w="5130" w:type="dxa"/>
          </w:tcPr>
          <w:p w:rsidR="00D7162A" w:rsidRDefault="00D7162A">
            <w:r>
              <w:t>Sequential charge line item counter</w:t>
            </w:r>
          </w:p>
        </w:tc>
      </w:tr>
      <w:tr w:rsidR="00D7162A">
        <w:tc>
          <w:tcPr>
            <w:tcW w:w="5130" w:type="dxa"/>
            <w:tcBorders>
              <w:bottom w:val="nil"/>
            </w:tcBorders>
          </w:tcPr>
          <w:p w:rsidR="00D7162A" w:rsidRDefault="00D7162A">
            <w:r>
              <w:t>SAC*C*D140***500***5.00*MO*1***2**CUSTOMER CHARGES:  $5.00</w:t>
            </w:r>
          </w:p>
        </w:tc>
        <w:tc>
          <w:tcPr>
            <w:tcW w:w="5130" w:type="dxa"/>
          </w:tcPr>
          <w:p w:rsidR="00D7162A" w:rsidRDefault="00D7162A">
            <w:r>
              <w:t>$5.00/month customer charge for a one-month period</w:t>
            </w:r>
          </w:p>
        </w:tc>
      </w:tr>
      <w:tr w:rsidR="00D7162A">
        <w:tc>
          <w:tcPr>
            <w:tcW w:w="5130" w:type="dxa"/>
            <w:shd w:val="pct5" w:color="auto" w:fill="FFFFFF"/>
          </w:tcPr>
          <w:p w:rsidR="00D7162A" w:rsidRDefault="00D7162A">
            <w:r>
              <w:t>IT1*2*****SV*ELECTRIC*C3*RATE</w:t>
            </w:r>
          </w:p>
        </w:tc>
        <w:tc>
          <w:tcPr>
            <w:tcW w:w="5130" w:type="dxa"/>
          </w:tcPr>
          <w:p w:rsidR="00D7162A" w:rsidRDefault="00D7162A">
            <w:r>
              <w:t>Sequential Line Item Counter – also indicates charges are transmitted at a rate level</w:t>
            </w:r>
          </w:p>
        </w:tc>
      </w:tr>
      <w:tr w:rsidR="00D7162A">
        <w:tc>
          <w:tcPr>
            <w:tcW w:w="5130" w:type="dxa"/>
          </w:tcPr>
          <w:p w:rsidR="00D7162A" w:rsidRDefault="00D7162A">
            <w:r>
              <w:t>DTM*150*19990101</w:t>
            </w:r>
          </w:p>
        </w:tc>
        <w:tc>
          <w:tcPr>
            <w:tcW w:w="5130" w:type="dxa"/>
          </w:tcPr>
          <w:p w:rsidR="00D7162A" w:rsidRDefault="00D7162A">
            <w:r>
              <w:t>Service Period Start</w:t>
            </w:r>
          </w:p>
        </w:tc>
      </w:tr>
      <w:tr w:rsidR="00D7162A">
        <w:tc>
          <w:tcPr>
            <w:tcW w:w="5130" w:type="dxa"/>
          </w:tcPr>
          <w:p w:rsidR="00D7162A" w:rsidRDefault="00D7162A">
            <w:r>
              <w:t>DTM*151*19990131</w:t>
            </w:r>
          </w:p>
        </w:tc>
        <w:tc>
          <w:tcPr>
            <w:tcW w:w="5130" w:type="dxa"/>
          </w:tcPr>
          <w:p w:rsidR="00D7162A" w:rsidRDefault="00D7162A">
            <w:r>
              <w:t>Service Period End</w:t>
            </w:r>
          </w:p>
        </w:tc>
      </w:tr>
      <w:tr w:rsidR="00D7162A">
        <w:tc>
          <w:tcPr>
            <w:tcW w:w="5130" w:type="dxa"/>
          </w:tcPr>
          <w:p w:rsidR="00D7162A" w:rsidRDefault="00D7162A">
            <w:r>
              <w:t>SLN*1**A</w:t>
            </w:r>
          </w:p>
        </w:tc>
        <w:tc>
          <w:tcPr>
            <w:tcW w:w="5130" w:type="dxa"/>
          </w:tcPr>
          <w:p w:rsidR="00D7162A" w:rsidRDefault="00D7162A">
            <w:r>
              <w:t>Sequential Charge Line Item Counter</w:t>
            </w:r>
          </w:p>
        </w:tc>
      </w:tr>
      <w:tr w:rsidR="00D7162A">
        <w:tc>
          <w:tcPr>
            <w:tcW w:w="5130" w:type="dxa"/>
          </w:tcPr>
          <w:p w:rsidR="00D7162A" w:rsidRDefault="00D7162A">
            <w:r>
              <w:t>SAC*C*D140***4539***.03678*KH*1234***1**GENERATION:  1234 KWH AT 3.678¢ PER kWh</w:t>
            </w:r>
          </w:p>
        </w:tc>
        <w:tc>
          <w:tcPr>
            <w:tcW w:w="5130" w:type="dxa"/>
          </w:tcPr>
          <w:p w:rsidR="00D7162A" w:rsidRDefault="00D7162A">
            <w:r>
              <w:t>Charge indicator, bill ready actual charges indicator, line item amount, rate, unit of measure, measurement, print sequencing number, and charge description.</w:t>
            </w:r>
          </w:p>
        </w:tc>
      </w:tr>
      <w:tr w:rsidR="00D7162A">
        <w:tc>
          <w:tcPr>
            <w:tcW w:w="5130" w:type="dxa"/>
          </w:tcPr>
          <w:p w:rsidR="00D7162A" w:rsidRDefault="00D7162A">
            <w:r>
              <w:t>TDS*5341</w:t>
            </w:r>
          </w:p>
        </w:tc>
        <w:tc>
          <w:tcPr>
            <w:tcW w:w="5130" w:type="dxa"/>
          </w:tcPr>
          <w:p w:rsidR="00D7162A" w:rsidRDefault="00D7162A">
            <w:r>
              <w:t>Total ESP portion billed to customer</w:t>
            </w:r>
          </w:p>
        </w:tc>
      </w:tr>
      <w:tr w:rsidR="00D7162A">
        <w:tc>
          <w:tcPr>
            <w:tcW w:w="5130" w:type="dxa"/>
          </w:tcPr>
          <w:p w:rsidR="00D7162A" w:rsidRDefault="00D7162A">
            <w:r>
              <w:t>CTT*2</w:t>
            </w:r>
          </w:p>
        </w:tc>
        <w:tc>
          <w:tcPr>
            <w:tcW w:w="5130" w:type="dxa"/>
          </w:tcPr>
          <w:p w:rsidR="00D7162A" w:rsidRDefault="00D7162A">
            <w:r>
              <w:t>Number of IT1 segments</w:t>
            </w:r>
          </w:p>
        </w:tc>
      </w:tr>
    </w:tbl>
    <w:p w:rsidR="00D7162A" w:rsidRDefault="00D7162A"/>
    <w:p w:rsidR="00D7162A" w:rsidRDefault="00D7162A">
      <w:pPr>
        <w:jc w:val="center"/>
        <w:rPr>
          <w:b/>
          <w:sz w:val="28"/>
        </w:rPr>
      </w:pPr>
      <w:r>
        <w:br w:type="page"/>
      </w:r>
      <w:r>
        <w:rPr>
          <w:b/>
          <w:sz w:val="28"/>
        </w:rPr>
        <w:lastRenderedPageBreak/>
        <w:t xml:space="preserve"> BILL READY EXAMPLES</w:t>
      </w:r>
    </w:p>
    <w:p w:rsidR="00D7162A" w:rsidRDefault="00D7162A"/>
    <w:p w:rsidR="00D7162A" w:rsidRDefault="00D7162A">
      <w:pPr>
        <w:pStyle w:val="Heading2"/>
        <w:rPr>
          <w:rFonts w:ascii="Times New Roman" w:hAnsi="Times New Roman"/>
          <w:sz w:val="24"/>
        </w:rPr>
      </w:pPr>
      <w:bookmarkStart w:id="982" w:name="_Toc470748287"/>
      <w:bookmarkStart w:id="983" w:name="_Toc479738373"/>
      <w:bookmarkStart w:id="984" w:name="_Toc479738459"/>
      <w:bookmarkStart w:id="985" w:name="_Toc479746847"/>
      <w:bookmarkStart w:id="986" w:name="_Toc493255063"/>
      <w:bookmarkStart w:id="987" w:name="_Toc528144976"/>
      <w:bookmarkStart w:id="988" w:name="_Toc532878966"/>
      <w:bookmarkStart w:id="989" w:name="_Toc532879056"/>
      <w:bookmarkStart w:id="990" w:name="_Toc535217931"/>
      <w:bookmarkStart w:id="991" w:name="_Toc535218377"/>
      <w:bookmarkStart w:id="992" w:name="_Toc535219276"/>
      <w:bookmarkStart w:id="993" w:name="_Toc535220686"/>
      <w:bookmarkStart w:id="994" w:name="_Toc125456038"/>
      <w:bookmarkStart w:id="995" w:name="_Toc350773966"/>
      <w:r>
        <w:rPr>
          <w:rFonts w:ascii="Times New Roman" w:hAnsi="Times New Roman"/>
          <w:sz w:val="24"/>
        </w:rPr>
        <w:t>Scenario #1:   Month 2 – Cancellation 810</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tbl>
      <w:tblPr>
        <w:tblW w:w="0" w:type="auto"/>
        <w:tblInd w:w="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130"/>
        <w:gridCol w:w="5130"/>
      </w:tblGrid>
      <w:tr w:rsidR="00D7162A">
        <w:trPr>
          <w:trHeight w:val="20"/>
        </w:trPr>
        <w:tc>
          <w:tcPr>
            <w:tcW w:w="5130" w:type="dxa"/>
          </w:tcPr>
          <w:p w:rsidR="00D7162A" w:rsidRDefault="00D7162A">
            <w:r>
              <w:t>BIG*19990315*BILL00123778***2048392934505**ME*01</w:t>
            </w:r>
          </w:p>
        </w:tc>
        <w:tc>
          <w:tcPr>
            <w:tcW w:w="5130" w:type="dxa"/>
          </w:tcPr>
          <w:p w:rsidR="00D7162A" w:rsidRDefault="00D7162A">
            <w:r>
              <w:t>Bill date, unique bill number and cross reference number to corresponding cancel 867</w:t>
            </w:r>
          </w:p>
        </w:tc>
      </w:tr>
      <w:tr w:rsidR="00D7162A">
        <w:trPr>
          <w:trHeight w:val="20"/>
        </w:trPr>
        <w:tc>
          <w:tcPr>
            <w:tcW w:w="5130" w:type="dxa"/>
          </w:tcPr>
          <w:p w:rsidR="00D7162A" w:rsidRDefault="00D7162A">
            <w:r>
              <w:t>NTE*ADD*WE APPECIATE YOUR BUSINESS</w:t>
            </w:r>
          </w:p>
        </w:tc>
        <w:tc>
          <w:tcPr>
            <w:tcW w:w="5130" w:type="dxa"/>
          </w:tcPr>
          <w:p w:rsidR="00D7162A" w:rsidRDefault="00D7162A">
            <w:r>
              <w:t>ESP text message to customer</w:t>
            </w:r>
          </w:p>
        </w:tc>
      </w:tr>
      <w:tr w:rsidR="00D7162A">
        <w:trPr>
          <w:trHeight w:val="20"/>
        </w:trPr>
        <w:tc>
          <w:tcPr>
            <w:tcW w:w="5130" w:type="dxa"/>
          </w:tcPr>
          <w:p w:rsidR="00D7162A" w:rsidRDefault="00D7162A">
            <w:r>
              <w:t>NTE*ADD*CONSERVE ENERGY FOR A BETTER TOMORROW</w:t>
            </w:r>
          </w:p>
        </w:tc>
        <w:tc>
          <w:tcPr>
            <w:tcW w:w="5130" w:type="dxa"/>
          </w:tcPr>
          <w:p w:rsidR="00D7162A" w:rsidRDefault="00D7162A">
            <w:r>
              <w:t>ESP text message to customer</w:t>
            </w:r>
          </w:p>
        </w:tc>
      </w:tr>
      <w:tr w:rsidR="00D7162A">
        <w:trPr>
          <w:trHeight w:val="20"/>
        </w:trPr>
        <w:tc>
          <w:tcPr>
            <w:tcW w:w="5130" w:type="dxa"/>
          </w:tcPr>
          <w:p w:rsidR="00D7162A" w:rsidRDefault="00D7162A">
            <w:r>
              <w:t xml:space="preserve">NTE*OTH*POWER LINES ARE DANGEROUS </w:t>
            </w:r>
          </w:p>
        </w:tc>
        <w:tc>
          <w:tcPr>
            <w:tcW w:w="5130" w:type="dxa"/>
          </w:tcPr>
          <w:p w:rsidR="00D7162A" w:rsidRDefault="00D7162A">
            <w:r>
              <w:t>Regulatory Message from ESP to customer</w:t>
            </w:r>
          </w:p>
        </w:tc>
      </w:tr>
      <w:tr w:rsidR="00D7162A">
        <w:trPr>
          <w:trHeight w:val="20"/>
        </w:trPr>
        <w:tc>
          <w:tcPr>
            <w:tcW w:w="5130" w:type="dxa"/>
          </w:tcPr>
          <w:p w:rsidR="00D7162A" w:rsidRDefault="00D7162A">
            <w:r>
              <w:t>NTE*OTH*TREE TRIMMING IN YOUR AREA NEXT MONTH</w:t>
            </w:r>
          </w:p>
        </w:tc>
        <w:tc>
          <w:tcPr>
            <w:tcW w:w="5130" w:type="dxa"/>
          </w:tcPr>
          <w:p w:rsidR="00D7162A" w:rsidRDefault="00D7162A">
            <w:r>
              <w:t>Regulatory Message from ESP to customer</w:t>
            </w:r>
          </w:p>
        </w:tc>
      </w:tr>
      <w:tr w:rsidR="00D7162A">
        <w:trPr>
          <w:trHeight w:val="20"/>
        </w:trPr>
        <w:tc>
          <w:tcPr>
            <w:tcW w:w="5130" w:type="dxa"/>
          </w:tcPr>
          <w:p w:rsidR="00D7162A" w:rsidRDefault="00D7162A">
            <w:r>
              <w:t>REF*OI* BILL0012897</w:t>
            </w:r>
          </w:p>
        </w:tc>
        <w:tc>
          <w:tcPr>
            <w:tcW w:w="5130" w:type="dxa"/>
          </w:tcPr>
          <w:p w:rsidR="00D7162A" w:rsidRDefault="00D7162A">
            <w:r>
              <w:t>Bill number being cancelled</w:t>
            </w:r>
          </w:p>
        </w:tc>
      </w:tr>
      <w:tr w:rsidR="00D7162A">
        <w:trPr>
          <w:trHeight w:val="20"/>
        </w:trPr>
        <w:tc>
          <w:tcPr>
            <w:tcW w:w="5130" w:type="dxa"/>
          </w:tcPr>
          <w:p w:rsidR="00D7162A" w:rsidRDefault="00D7162A">
            <w:r>
              <w:t>REF*12*1234567890</w:t>
            </w:r>
          </w:p>
        </w:tc>
        <w:tc>
          <w:tcPr>
            <w:tcW w:w="5130" w:type="dxa"/>
          </w:tcPr>
          <w:p w:rsidR="00D7162A" w:rsidRDefault="00D7162A">
            <w:r>
              <w:t>LDC Account number</w:t>
            </w:r>
          </w:p>
        </w:tc>
      </w:tr>
      <w:tr w:rsidR="00D7162A">
        <w:trPr>
          <w:trHeight w:val="20"/>
        </w:trPr>
        <w:tc>
          <w:tcPr>
            <w:tcW w:w="5130" w:type="dxa"/>
          </w:tcPr>
          <w:p w:rsidR="00D7162A" w:rsidRDefault="00D7162A">
            <w:r>
              <w:t>REF*11*1394959</w:t>
            </w:r>
          </w:p>
        </w:tc>
        <w:tc>
          <w:tcPr>
            <w:tcW w:w="5130" w:type="dxa"/>
          </w:tcPr>
          <w:p w:rsidR="00D7162A" w:rsidRDefault="00D7162A">
            <w:r>
              <w:t>ESP Account number</w:t>
            </w:r>
          </w:p>
        </w:tc>
      </w:tr>
      <w:tr w:rsidR="00D7162A">
        <w:trPr>
          <w:trHeight w:val="20"/>
        </w:trPr>
        <w:tc>
          <w:tcPr>
            <w:tcW w:w="5130" w:type="dxa"/>
          </w:tcPr>
          <w:p w:rsidR="00D7162A" w:rsidRDefault="00D7162A">
            <w:r>
              <w:t>REF*BLT*LDC</w:t>
            </w:r>
          </w:p>
        </w:tc>
        <w:tc>
          <w:tcPr>
            <w:tcW w:w="5130" w:type="dxa"/>
          </w:tcPr>
          <w:p w:rsidR="00D7162A" w:rsidRDefault="00D7162A">
            <w:r>
              <w:t>LDC will consolidate the LDC and ESP charges</w:t>
            </w:r>
          </w:p>
        </w:tc>
      </w:tr>
      <w:tr w:rsidR="00D7162A">
        <w:trPr>
          <w:trHeight w:val="20"/>
        </w:trPr>
        <w:tc>
          <w:tcPr>
            <w:tcW w:w="5130" w:type="dxa"/>
          </w:tcPr>
          <w:p w:rsidR="00D7162A" w:rsidRDefault="00D7162A">
            <w:r>
              <w:t>REF*PC*DUAL</w:t>
            </w:r>
          </w:p>
        </w:tc>
        <w:tc>
          <w:tcPr>
            <w:tcW w:w="5130" w:type="dxa"/>
          </w:tcPr>
          <w:p w:rsidR="00D7162A" w:rsidRDefault="00D7162A">
            <w:r>
              <w:t>ESP will calculate their own charges</w:t>
            </w:r>
          </w:p>
        </w:tc>
      </w:tr>
      <w:tr w:rsidR="00D7162A">
        <w:trPr>
          <w:trHeight w:val="20"/>
        </w:trPr>
        <w:tc>
          <w:tcPr>
            <w:tcW w:w="5130" w:type="dxa"/>
          </w:tcPr>
          <w:p w:rsidR="00D7162A" w:rsidRDefault="00D7162A">
            <w:r>
              <w:t>N1*8S*LDC UTILITY CO*1*007909411</w:t>
            </w:r>
          </w:p>
        </w:tc>
        <w:tc>
          <w:tcPr>
            <w:tcW w:w="5130" w:type="dxa"/>
          </w:tcPr>
          <w:p w:rsidR="00D7162A" w:rsidRDefault="00D7162A">
            <w:r>
              <w:t>LDC name and DUNS number</w:t>
            </w:r>
          </w:p>
        </w:tc>
      </w:tr>
      <w:tr w:rsidR="00D7162A">
        <w:trPr>
          <w:trHeight w:val="20"/>
        </w:trPr>
        <w:tc>
          <w:tcPr>
            <w:tcW w:w="5130" w:type="dxa"/>
          </w:tcPr>
          <w:p w:rsidR="00D7162A" w:rsidRDefault="00D7162A">
            <w:r>
              <w:t>N1*SJ*ESP SUPPLIER CO*9*007909422ESP1</w:t>
            </w:r>
          </w:p>
        </w:tc>
        <w:tc>
          <w:tcPr>
            <w:tcW w:w="5130" w:type="dxa"/>
          </w:tcPr>
          <w:p w:rsidR="00D7162A" w:rsidRDefault="00D7162A">
            <w:r>
              <w:t>ESP name and DUNS number</w:t>
            </w:r>
          </w:p>
        </w:tc>
      </w:tr>
      <w:tr w:rsidR="00D7162A">
        <w:trPr>
          <w:trHeight w:val="20"/>
        </w:trPr>
        <w:tc>
          <w:tcPr>
            <w:tcW w:w="5130" w:type="dxa"/>
          </w:tcPr>
          <w:p w:rsidR="00D7162A" w:rsidRDefault="00D7162A">
            <w:r>
              <w:t>N1*8R*CUSTOMER NAME</w:t>
            </w:r>
          </w:p>
        </w:tc>
        <w:tc>
          <w:tcPr>
            <w:tcW w:w="5130" w:type="dxa"/>
          </w:tcPr>
          <w:p w:rsidR="00D7162A" w:rsidRDefault="00D7162A">
            <w:pPr>
              <w:pStyle w:val="Header"/>
              <w:tabs>
                <w:tab w:val="clear" w:pos="4320"/>
                <w:tab w:val="clear" w:pos="8640"/>
              </w:tabs>
            </w:pPr>
            <w:r>
              <w:t>Customer name as it appears on the customer’s bill</w:t>
            </w:r>
          </w:p>
        </w:tc>
      </w:tr>
      <w:tr w:rsidR="00D7162A">
        <w:tc>
          <w:tcPr>
            <w:tcW w:w="5130" w:type="dxa"/>
            <w:shd w:val="pct5" w:color="auto" w:fill="FFFFFF"/>
          </w:tcPr>
          <w:p w:rsidR="00D7162A" w:rsidRDefault="00D7162A">
            <w:r>
              <w:t>IT1*1*****SV*ELECTRIC*C3*ACCOUNT</w:t>
            </w:r>
          </w:p>
        </w:tc>
        <w:tc>
          <w:tcPr>
            <w:tcW w:w="5130" w:type="dxa"/>
          </w:tcPr>
          <w:p w:rsidR="00D7162A" w:rsidRDefault="00D7162A">
            <w:r>
              <w:t xml:space="preserve">Sequential Line Item Counter.  Also indicates that charges are transmitted at </w:t>
            </w:r>
            <w:proofErr w:type="spellStart"/>
            <w:r>
              <w:t>a</w:t>
            </w:r>
            <w:proofErr w:type="spellEnd"/>
            <w:r>
              <w:t xml:space="preserve"> Account level</w:t>
            </w:r>
          </w:p>
        </w:tc>
      </w:tr>
      <w:tr w:rsidR="00D7162A">
        <w:tc>
          <w:tcPr>
            <w:tcW w:w="5130" w:type="dxa"/>
          </w:tcPr>
          <w:p w:rsidR="00D7162A" w:rsidRDefault="00D7162A">
            <w:r>
              <w:t>TXI*ST*2.21**CD*D140**A***3</w:t>
            </w:r>
          </w:p>
        </w:tc>
        <w:tc>
          <w:tcPr>
            <w:tcW w:w="5130" w:type="dxa"/>
          </w:tcPr>
          <w:p w:rsidR="00D7162A" w:rsidRDefault="00D7162A">
            <w:r>
              <w:t>State Sales Tax for bill ready, print sequencing number</w:t>
            </w:r>
          </w:p>
        </w:tc>
      </w:tr>
      <w:tr w:rsidR="00D7162A">
        <w:tc>
          <w:tcPr>
            <w:tcW w:w="5130" w:type="dxa"/>
          </w:tcPr>
          <w:p w:rsidR="00D7162A" w:rsidRDefault="00D7162A">
            <w:pPr>
              <w:ind w:right="-108"/>
            </w:pPr>
            <w:r>
              <w:t>TXI*MS*4.72**CD*D140**O***4</w:t>
            </w:r>
          </w:p>
        </w:tc>
        <w:tc>
          <w:tcPr>
            <w:tcW w:w="5130" w:type="dxa"/>
          </w:tcPr>
          <w:p w:rsidR="00D7162A" w:rsidRDefault="00D7162A">
            <w:r>
              <w:t>Estimated PA Tax for bill ready, residential customers only</w:t>
            </w:r>
          </w:p>
        </w:tc>
      </w:tr>
      <w:tr w:rsidR="00D7162A">
        <w:tc>
          <w:tcPr>
            <w:tcW w:w="5130" w:type="dxa"/>
          </w:tcPr>
          <w:p w:rsidR="00D7162A" w:rsidRDefault="00D7162A">
            <w:pPr>
              <w:ind w:right="-108"/>
            </w:pPr>
            <w:r>
              <w:t>TXI*GR*1.62**CD*D140**O***5</w:t>
            </w:r>
          </w:p>
        </w:tc>
        <w:tc>
          <w:tcPr>
            <w:tcW w:w="5130" w:type="dxa"/>
          </w:tcPr>
          <w:p w:rsidR="00D7162A" w:rsidRDefault="00D7162A">
            <w:r>
              <w:t xml:space="preserve">Gross Receipts Tax for bill ready, residential customers only </w:t>
            </w:r>
          </w:p>
        </w:tc>
      </w:tr>
      <w:tr w:rsidR="00D7162A">
        <w:tc>
          <w:tcPr>
            <w:tcW w:w="5130" w:type="dxa"/>
          </w:tcPr>
          <w:p w:rsidR="00D7162A" w:rsidRDefault="00D7162A">
            <w:r>
              <w:t>DTM*150*19990201</w:t>
            </w:r>
          </w:p>
        </w:tc>
        <w:tc>
          <w:tcPr>
            <w:tcW w:w="5130" w:type="dxa"/>
          </w:tcPr>
          <w:p w:rsidR="00D7162A" w:rsidRDefault="00D7162A">
            <w:r>
              <w:t>Service Period Start</w:t>
            </w:r>
          </w:p>
        </w:tc>
      </w:tr>
      <w:tr w:rsidR="00D7162A">
        <w:tc>
          <w:tcPr>
            <w:tcW w:w="5130" w:type="dxa"/>
          </w:tcPr>
          <w:p w:rsidR="00D7162A" w:rsidRDefault="00D7162A">
            <w:r>
              <w:t>DTM*151*19990228</w:t>
            </w:r>
          </w:p>
        </w:tc>
        <w:tc>
          <w:tcPr>
            <w:tcW w:w="5130" w:type="dxa"/>
          </w:tcPr>
          <w:p w:rsidR="00D7162A" w:rsidRDefault="00D7162A">
            <w:r>
              <w:t>Service Period End</w:t>
            </w:r>
          </w:p>
        </w:tc>
      </w:tr>
      <w:tr w:rsidR="00D7162A">
        <w:tc>
          <w:tcPr>
            <w:tcW w:w="5130" w:type="dxa"/>
          </w:tcPr>
          <w:p w:rsidR="00D7162A" w:rsidRDefault="00D7162A">
            <w:r>
              <w:t>SLN*1**A</w:t>
            </w:r>
          </w:p>
        </w:tc>
        <w:tc>
          <w:tcPr>
            <w:tcW w:w="5130" w:type="dxa"/>
          </w:tcPr>
          <w:p w:rsidR="00D7162A" w:rsidRDefault="00D7162A">
            <w:r>
              <w:t>Sequential charge line item counter</w:t>
            </w:r>
          </w:p>
        </w:tc>
      </w:tr>
      <w:tr w:rsidR="00D7162A">
        <w:tc>
          <w:tcPr>
            <w:tcW w:w="5130" w:type="dxa"/>
            <w:tcBorders>
              <w:bottom w:val="nil"/>
            </w:tcBorders>
          </w:tcPr>
          <w:p w:rsidR="00D7162A" w:rsidRDefault="00D7162A">
            <w:r>
              <w:t>SAC*C*D140***500***5.00*MO*1***2**CUSTOMER CHARGES:  $5.00</w:t>
            </w:r>
          </w:p>
        </w:tc>
        <w:tc>
          <w:tcPr>
            <w:tcW w:w="5130" w:type="dxa"/>
          </w:tcPr>
          <w:p w:rsidR="00D7162A" w:rsidRDefault="00D7162A">
            <w:r>
              <w:t>$5.00/month customer charge for a one-month period</w:t>
            </w:r>
          </w:p>
        </w:tc>
      </w:tr>
      <w:tr w:rsidR="00D7162A">
        <w:trPr>
          <w:trHeight w:val="20"/>
        </w:trPr>
        <w:tc>
          <w:tcPr>
            <w:tcW w:w="5130" w:type="dxa"/>
            <w:shd w:val="pct5" w:color="auto" w:fill="FFFFFF"/>
          </w:tcPr>
          <w:p w:rsidR="00D7162A" w:rsidRDefault="00D7162A">
            <w:r>
              <w:t>IT1*2*****SV*ELECTRIC*C3*RATE</w:t>
            </w:r>
          </w:p>
        </w:tc>
        <w:tc>
          <w:tcPr>
            <w:tcW w:w="5130" w:type="dxa"/>
          </w:tcPr>
          <w:p w:rsidR="00D7162A" w:rsidRDefault="00D7162A">
            <w:r>
              <w:t>Sequential Line Item Counter – also indicates charges are transmitted at a rate level</w:t>
            </w:r>
          </w:p>
        </w:tc>
      </w:tr>
      <w:tr w:rsidR="00D7162A">
        <w:tc>
          <w:tcPr>
            <w:tcW w:w="5130" w:type="dxa"/>
          </w:tcPr>
          <w:p w:rsidR="00D7162A" w:rsidRDefault="00D7162A">
            <w:r>
              <w:t>DTM*150*19990201</w:t>
            </w:r>
          </w:p>
        </w:tc>
        <w:tc>
          <w:tcPr>
            <w:tcW w:w="5130" w:type="dxa"/>
          </w:tcPr>
          <w:p w:rsidR="00D7162A" w:rsidRDefault="00D7162A">
            <w:r>
              <w:t>Service Period Start</w:t>
            </w:r>
          </w:p>
        </w:tc>
      </w:tr>
      <w:tr w:rsidR="00D7162A">
        <w:tc>
          <w:tcPr>
            <w:tcW w:w="5130" w:type="dxa"/>
          </w:tcPr>
          <w:p w:rsidR="00D7162A" w:rsidRDefault="00D7162A">
            <w:r>
              <w:t>DTM*151*19990228</w:t>
            </w:r>
          </w:p>
        </w:tc>
        <w:tc>
          <w:tcPr>
            <w:tcW w:w="5130" w:type="dxa"/>
          </w:tcPr>
          <w:p w:rsidR="00D7162A" w:rsidRDefault="00D7162A">
            <w:r>
              <w:t>Service Period End</w:t>
            </w:r>
          </w:p>
        </w:tc>
      </w:tr>
      <w:tr w:rsidR="00D7162A">
        <w:trPr>
          <w:trHeight w:val="20"/>
        </w:trPr>
        <w:tc>
          <w:tcPr>
            <w:tcW w:w="5130" w:type="dxa"/>
          </w:tcPr>
          <w:p w:rsidR="00D7162A" w:rsidRDefault="00D7162A">
            <w:r>
              <w:t>SLN*1**A</w:t>
            </w:r>
          </w:p>
        </w:tc>
        <w:tc>
          <w:tcPr>
            <w:tcW w:w="5130" w:type="dxa"/>
          </w:tcPr>
          <w:p w:rsidR="00D7162A" w:rsidRDefault="00D7162A">
            <w:r>
              <w:t>Sequential Charge Line Item Counter</w:t>
            </w:r>
          </w:p>
        </w:tc>
      </w:tr>
      <w:tr w:rsidR="00D7162A">
        <w:trPr>
          <w:trHeight w:val="20"/>
        </w:trPr>
        <w:tc>
          <w:tcPr>
            <w:tcW w:w="5130" w:type="dxa"/>
          </w:tcPr>
          <w:p w:rsidR="00D7162A" w:rsidRDefault="00D7162A">
            <w:r>
              <w:t>SAC*C*D140***3189***.03678*KH*867***1**GENERATION:  867 KWH AT 3.678¢ PER kWh</w:t>
            </w:r>
          </w:p>
        </w:tc>
        <w:tc>
          <w:tcPr>
            <w:tcW w:w="5130" w:type="dxa"/>
          </w:tcPr>
          <w:p w:rsidR="00D7162A" w:rsidRDefault="00D7162A">
            <w:r>
              <w:t>Charge indicator, bill ready actual charges indicator, line item amount, rate, unit of measure, measurement, print sequencing number, and charge description.</w:t>
            </w:r>
          </w:p>
        </w:tc>
      </w:tr>
      <w:tr w:rsidR="00D7162A">
        <w:trPr>
          <w:trHeight w:val="20"/>
        </w:trPr>
        <w:tc>
          <w:tcPr>
            <w:tcW w:w="5130" w:type="dxa"/>
          </w:tcPr>
          <w:p w:rsidR="00D7162A" w:rsidRDefault="00D7162A">
            <w:r>
              <w:t>TDS*3910</w:t>
            </w:r>
          </w:p>
        </w:tc>
        <w:tc>
          <w:tcPr>
            <w:tcW w:w="5130" w:type="dxa"/>
          </w:tcPr>
          <w:p w:rsidR="00D7162A" w:rsidRDefault="00D7162A">
            <w:r>
              <w:t>Total ESP portion billed to customer</w:t>
            </w:r>
          </w:p>
        </w:tc>
      </w:tr>
      <w:tr w:rsidR="00D7162A">
        <w:trPr>
          <w:trHeight w:val="20"/>
        </w:trPr>
        <w:tc>
          <w:tcPr>
            <w:tcW w:w="5130" w:type="dxa"/>
          </w:tcPr>
          <w:p w:rsidR="00D7162A" w:rsidRDefault="00D7162A">
            <w:r>
              <w:t>CTT*2</w:t>
            </w:r>
          </w:p>
        </w:tc>
        <w:tc>
          <w:tcPr>
            <w:tcW w:w="5130" w:type="dxa"/>
          </w:tcPr>
          <w:p w:rsidR="00D7162A" w:rsidRDefault="00D7162A">
            <w:r>
              <w:t>Number of IT1 segments</w:t>
            </w:r>
          </w:p>
        </w:tc>
      </w:tr>
    </w:tbl>
    <w:p w:rsidR="00D7162A" w:rsidRDefault="00D7162A"/>
    <w:p w:rsidR="00D7162A" w:rsidRDefault="00D7162A">
      <w:pPr>
        <w:jc w:val="center"/>
        <w:rPr>
          <w:b/>
          <w:sz w:val="28"/>
        </w:rPr>
      </w:pPr>
      <w:r>
        <w:br w:type="page"/>
      </w:r>
      <w:r>
        <w:rPr>
          <w:b/>
          <w:sz w:val="28"/>
        </w:rPr>
        <w:lastRenderedPageBreak/>
        <w:t xml:space="preserve"> BILL READY EXAMPLES</w:t>
      </w:r>
    </w:p>
    <w:p w:rsidR="00D7162A" w:rsidRDefault="00D7162A">
      <w:pPr>
        <w:pStyle w:val="Heading2"/>
        <w:rPr>
          <w:rFonts w:ascii="Times New Roman" w:hAnsi="Times New Roman"/>
        </w:rPr>
      </w:pPr>
    </w:p>
    <w:p w:rsidR="00D7162A" w:rsidRDefault="00D7162A">
      <w:pPr>
        <w:pStyle w:val="Heading2"/>
        <w:rPr>
          <w:rFonts w:ascii="Times New Roman" w:hAnsi="Times New Roman"/>
          <w:b w:val="0"/>
          <w:sz w:val="24"/>
        </w:rPr>
      </w:pPr>
      <w:bookmarkStart w:id="996" w:name="_Toc470748288"/>
      <w:bookmarkStart w:id="997" w:name="_Toc479738374"/>
      <w:bookmarkStart w:id="998" w:name="_Toc479738460"/>
      <w:bookmarkStart w:id="999" w:name="_Toc479746848"/>
      <w:bookmarkStart w:id="1000" w:name="_Toc493255064"/>
      <w:bookmarkStart w:id="1001" w:name="_Toc528144977"/>
      <w:bookmarkStart w:id="1002" w:name="_Toc532878967"/>
      <w:bookmarkStart w:id="1003" w:name="_Toc532879057"/>
      <w:bookmarkStart w:id="1004" w:name="_Toc535217932"/>
      <w:bookmarkStart w:id="1005" w:name="_Toc535218378"/>
      <w:bookmarkStart w:id="1006" w:name="_Toc535219277"/>
      <w:bookmarkStart w:id="1007" w:name="_Toc535220687"/>
      <w:bookmarkStart w:id="1008" w:name="_Toc125456039"/>
      <w:bookmarkStart w:id="1009" w:name="_Toc350773967"/>
      <w:r>
        <w:rPr>
          <w:rFonts w:ascii="Times New Roman" w:hAnsi="Times New Roman"/>
          <w:b w:val="0"/>
          <w:sz w:val="24"/>
        </w:rPr>
        <w:t>Scenario #1:   Months 1 &amp; 2 – Original 810  (restating months 1 and 2)</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tbl>
      <w:tblPr>
        <w:tblW w:w="0" w:type="auto"/>
        <w:tblInd w:w="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130"/>
        <w:gridCol w:w="5130"/>
      </w:tblGrid>
      <w:tr w:rsidR="00D7162A">
        <w:trPr>
          <w:tblHeader/>
        </w:trPr>
        <w:tc>
          <w:tcPr>
            <w:tcW w:w="5130" w:type="dxa"/>
          </w:tcPr>
          <w:p w:rsidR="00D7162A" w:rsidRDefault="00D7162A">
            <w:r>
              <w:t>BIG*19990317*BILL0019998***2048392934506**ME*00</w:t>
            </w:r>
          </w:p>
        </w:tc>
        <w:tc>
          <w:tcPr>
            <w:tcW w:w="5130" w:type="dxa"/>
          </w:tcPr>
          <w:p w:rsidR="00D7162A" w:rsidRDefault="00D7162A">
            <w:r>
              <w:t>Bill date, unique bill number and cross reference number to corresponding restate 867</w:t>
            </w:r>
          </w:p>
        </w:tc>
      </w:tr>
      <w:tr w:rsidR="00D7162A">
        <w:trPr>
          <w:tblHeader/>
        </w:trPr>
        <w:tc>
          <w:tcPr>
            <w:tcW w:w="5130" w:type="dxa"/>
          </w:tcPr>
          <w:p w:rsidR="00D7162A" w:rsidRDefault="00D7162A">
            <w:r>
              <w:t>NTE*ADD*WE APPECIATE YOUR BUSINESS</w:t>
            </w:r>
          </w:p>
        </w:tc>
        <w:tc>
          <w:tcPr>
            <w:tcW w:w="5130" w:type="dxa"/>
          </w:tcPr>
          <w:p w:rsidR="00D7162A" w:rsidRDefault="00D7162A">
            <w:r>
              <w:t>ESP text message to customer</w:t>
            </w:r>
          </w:p>
        </w:tc>
      </w:tr>
      <w:tr w:rsidR="00D7162A">
        <w:trPr>
          <w:tblHeader/>
        </w:trPr>
        <w:tc>
          <w:tcPr>
            <w:tcW w:w="5130" w:type="dxa"/>
          </w:tcPr>
          <w:p w:rsidR="00D7162A" w:rsidRDefault="00D7162A">
            <w:r>
              <w:t>NTE*ADD*CONSERVE ENERGY FOR A BETTER TOMORROW</w:t>
            </w:r>
          </w:p>
        </w:tc>
        <w:tc>
          <w:tcPr>
            <w:tcW w:w="5130" w:type="dxa"/>
          </w:tcPr>
          <w:p w:rsidR="00D7162A" w:rsidRDefault="00D7162A">
            <w:r>
              <w:t>ESP text message to customer</w:t>
            </w:r>
          </w:p>
        </w:tc>
      </w:tr>
      <w:tr w:rsidR="00D7162A">
        <w:trPr>
          <w:tblHeader/>
        </w:trPr>
        <w:tc>
          <w:tcPr>
            <w:tcW w:w="5130" w:type="dxa"/>
          </w:tcPr>
          <w:p w:rsidR="00D7162A" w:rsidRDefault="00D7162A">
            <w:r>
              <w:t xml:space="preserve">NTE*OTH*POWER LINES ARE DANGEROUS </w:t>
            </w:r>
          </w:p>
        </w:tc>
        <w:tc>
          <w:tcPr>
            <w:tcW w:w="5130" w:type="dxa"/>
          </w:tcPr>
          <w:p w:rsidR="00D7162A" w:rsidRDefault="00D7162A">
            <w:r>
              <w:t>Regulatory Message from ESP to customer</w:t>
            </w:r>
          </w:p>
        </w:tc>
      </w:tr>
      <w:tr w:rsidR="00D7162A">
        <w:trPr>
          <w:tblHeader/>
        </w:trPr>
        <w:tc>
          <w:tcPr>
            <w:tcW w:w="5130" w:type="dxa"/>
          </w:tcPr>
          <w:p w:rsidR="00D7162A" w:rsidRDefault="00D7162A">
            <w:r>
              <w:t>NTE*OTH*TREE TRIMMING IN YOUR AREA NEXT MONTH</w:t>
            </w:r>
          </w:p>
        </w:tc>
        <w:tc>
          <w:tcPr>
            <w:tcW w:w="5130" w:type="dxa"/>
          </w:tcPr>
          <w:p w:rsidR="00D7162A" w:rsidRDefault="00D7162A">
            <w:r>
              <w:t>Regulatory Message from ESP to customer</w:t>
            </w:r>
          </w:p>
        </w:tc>
      </w:tr>
      <w:tr w:rsidR="00D7162A">
        <w:trPr>
          <w:tblHeader/>
        </w:trPr>
        <w:tc>
          <w:tcPr>
            <w:tcW w:w="5130" w:type="dxa"/>
          </w:tcPr>
          <w:p w:rsidR="00D7162A" w:rsidRDefault="00D7162A">
            <w:r>
              <w:t>REF*12*1234567890</w:t>
            </w:r>
          </w:p>
        </w:tc>
        <w:tc>
          <w:tcPr>
            <w:tcW w:w="5130" w:type="dxa"/>
          </w:tcPr>
          <w:p w:rsidR="00D7162A" w:rsidRDefault="00D7162A">
            <w:r>
              <w:t>LDC Account number</w:t>
            </w:r>
          </w:p>
        </w:tc>
      </w:tr>
      <w:tr w:rsidR="00D7162A">
        <w:trPr>
          <w:tblHeader/>
        </w:trPr>
        <w:tc>
          <w:tcPr>
            <w:tcW w:w="5130" w:type="dxa"/>
          </w:tcPr>
          <w:p w:rsidR="00D7162A" w:rsidRDefault="00D7162A">
            <w:r>
              <w:t>REF*11*1394959</w:t>
            </w:r>
          </w:p>
        </w:tc>
        <w:tc>
          <w:tcPr>
            <w:tcW w:w="5130" w:type="dxa"/>
          </w:tcPr>
          <w:p w:rsidR="00D7162A" w:rsidRDefault="00D7162A">
            <w:r>
              <w:t>ESP Account number</w:t>
            </w:r>
          </w:p>
        </w:tc>
      </w:tr>
      <w:tr w:rsidR="00D7162A">
        <w:trPr>
          <w:tblHeader/>
        </w:trPr>
        <w:tc>
          <w:tcPr>
            <w:tcW w:w="5130" w:type="dxa"/>
          </w:tcPr>
          <w:p w:rsidR="00D7162A" w:rsidRDefault="00D7162A">
            <w:r>
              <w:t>REF*BLT*LDC</w:t>
            </w:r>
          </w:p>
        </w:tc>
        <w:tc>
          <w:tcPr>
            <w:tcW w:w="5130" w:type="dxa"/>
          </w:tcPr>
          <w:p w:rsidR="00D7162A" w:rsidRDefault="00D7162A">
            <w:r>
              <w:t>LDC will consolidate the LDC and ESP charges</w:t>
            </w:r>
          </w:p>
        </w:tc>
      </w:tr>
      <w:tr w:rsidR="00D7162A">
        <w:trPr>
          <w:tblHeader/>
        </w:trPr>
        <w:tc>
          <w:tcPr>
            <w:tcW w:w="5130" w:type="dxa"/>
          </w:tcPr>
          <w:p w:rsidR="00D7162A" w:rsidRDefault="00D7162A">
            <w:r>
              <w:t>REF*PC*DUAL</w:t>
            </w:r>
          </w:p>
        </w:tc>
        <w:tc>
          <w:tcPr>
            <w:tcW w:w="5130" w:type="dxa"/>
          </w:tcPr>
          <w:p w:rsidR="00D7162A" w:rsidRDefault="00D7162A">
            <w:r>
              <w:t>ESP will calculate their own charges</w:t>
            </w:r>
          </w:p>
        </w:tc>
      </w:tr>
      <w:tr w:rsidR="00D7162A">
        <w:trPr>
          <w:tblHeader/>
        </w:trPr>
        <w:tc>
          <w:tcPr>
            <w:tcW w:w="5130" w:type="dxa"/>
          </w:tcPr>
          <w:p w:rsidR="00D7162A" w:rsidRDefault="00D7162A">
            <w:r>
              <w:t>N1*8S*LDC UTILITY CO*1*007909411</w:t>
            </w:r>
          </w:p>
        </w:tc>
        <w:tc>
          <w:tcPr>
            <w:tcW w:w="5130" w:type="dxa"/>
          </w:tcPr>
          <w:p w:rsidR="00D7162A" w:rsidRDefault="00D7162A">
            <w:r>
              <w:t>LDC name and DUNS number</w:t>
            </w:r>
          </w:p>
        </w:tc>
      </w:tr>
      <w:tr w:rsidR="00D7162A">
        <w:trPr>
          <w:tblHeader/>
        </w:trPr>
        <w:tc>
          <w:tcPr>
            <w:tcW w:w="5130" w:type="dxa"/>
          </w:tcPr>
          <w:p w:rsidR="00D7162A" w:rsidRDefault="00D7162A">
            <w:r>
              <w:t>N1*SJ*ESP SUPPLIER CO*9*007909422ESP1</w:t>
            </w:r>
          </w:p>
        </w:tc>
        <w:tc>
          <w:tcPr>
            <w:tcW w:w="5130" w:type="dxa"/>
          </w:tcPr>
          <w:p w:rsidR="00D7162A" w:rsidRDefault="00D7162A">
            <w:r>
              <w:t>ESP name and DUNS number</w:t>
            </w:r>
          </w:p>
        </w:tc>
      </w:tr>
      <w:tr w:rsidR="00D7162A">
        <w:trPr>
          <w:tblHeader/>
        </w:trPr>
        <w:tc>
          <w:tcPr>
            <w:tcW w:w="5130" w:type="dxa"/>
          </w:tcPr>
          <w:p w:rsidR="00D7162A" w:rsidRDefault="00D7162A">
            <w:r>
              <w:t>N1*8R*CUSTOMER NAME</w:t>
            </w:r>
          </w:p>
        </w:tc>
        <w:tc>
          <w:tcPr>
            <w:tcW w:w="5130" w:type="dxa"/>
          </w:tcPr>
          <w:p w:rsidR="00D7162A" w:rsidRDefault="00D7162A">
            <w:pPr>
              <w:pStyle w:val="Header"/>
              <w:tabs>
                <w:tab w:val="clear" w:pos="4320"/>
                <w:tab w:val="clear" w:pos="8640"/>
              </w:tabs>
            </w:pPr>
            <w:r>
              <w:t>Customer name as it appears on the customer’s bill</w:t>
            </w:r>
          </w:p>
        </w:tc>
      </w:tr>
      <w:tr w:rsidR="00D7162A">
        <w:tc>
          <w:tcPr>
            <w:tcW w:w="5130" w:type="dxa"/>
            <w:shd w:val="pct5" w:color="auto" w:fill="FFFFFF"/>
          </w:tcPr>
          <w:p w:rsidR="00D7162A" w:rsidRDefault="00D7162A">
            <w:r>
              <w:t>IT1*1*****SV*ELECTRIC*C3*ACCOUNT</w:t>
            </w:r>
          </w:p>
        </w:tc>
        <w:tc>
          <w:tcPr>
            <w:tcW w:w="5130" w:type="dxa"/>
          </w:tcPr>
          <w:p w:rsidR="00D7162A" w:rsidRDefault="00D7162A">
            <w:r>
              <w:t xml:space="preserve">Sequential Line Item Counter.  Also indicates that charges are transmitted at </w:t>
            </w:r>
            <w:proofErr w:type="spellStart"/>
            <w:r>
              <w:t>a</w:t>
            </w:r>
            <w:proofErr w:type="spellEnd"/>
            <w:r>
              <w:t xml:space="preserve"> Account level</w:t>
            </w:r>
          </w:p>
        </w:tc>
      </w:tr>
      <w:tr w:rsidR="00D7162A">
        <w:tc>
          <w:tcPr>
            <w:tcW w:w="5130" w:type="dxa"/>
          </w:tcPr>
          <w:p w:rsidR="00D7162A" w:rsidRDefault="00D7162A">
            <w:r>
              <w:t>TXI*ST*5.11**CD*D140**A***3</w:t>
            </w:r>
          </w:p>
        </w:tc>
        <w:tc>
          <w:tcPr>
            <w:tcW w:w="5130" w:type="dxa"/>
          </w:tcPr>
          <w:p w:rsidR="00D7162A" w:rsidRDefault="00D7162A">
            <w:r>
              <w:t>State Sales Tax for bill ready, print sequencing number</w:t>
            </w:r>
          </w:p>
        </w:tc>
      </w:tr>
      <w:tr w:rsidR="00D7162A">
        <w:tc>
          <w:tcPr>
            <w:tcW w:w="5130" w:type="dxa"/>
          </w:tcPr>
          <w:p w:rsidR="00D7162A" w:rsidRDefault="00D7162A">
            <w:pPr>
              <w:ind w:right="-108"/>
            </w:pPr>
            <w:r>
              <w:t>TXI*MS*10.90**CD*D140**O***4</w:t>
            </w:r>
          </w:p>
        </w:tc>
        <w:tc>
          <w:tcPr>
            <w:tcW w:w="5130" w:type="dxa"/>
          </w:tcPr>
          <w:p w:rsidR="00D7162A" w:rsidRDefault="00D7162A">
            <w:r>
              <w:t>Estimated PA Tax for bill ready, residential customers only</w:t>
            </w:r>
          </w:p>
        </w:tc>
      </w:tr>
      <w:tr w:rsidR="00D7162A">
        <w:tc>
          <w:tcPr>
            <w:tcW w:w="5130" w:type="dxa"/>
          </w:tcPr>
          <w:p w:rsidR="00D7162A" w:rsidRDefault="00D7162A">
            <w:pPr>
              <w:ind w:right="-108"/>
            </w:pPr>
            <w:r>
              <w:t>TXI*GR*3.75**CD*D140**O***5</w:t>
            </w:r>
          </w:p>
        </w:tc>
        <w:tc>
          <w:tcPr>
            <w:tcW w:w="5130" w:type="dxa"/>
          </w:tcPr>
          <w:p w:rsidR="00D7162A" w:rsidRDefault="00D7162A">
            <w:r>
              <w:t xml:space="preserve">Gross Receipts Tax for bill ready, residential customers only </w:t>
            </w:r>
          </w:p>
        </w:tc>
      </w:tr>
      <w:tr w:rsidR="00D7162A">
        <w:tc>
          <w:tcPr>
            <w:tcW w:w="5130" w:type="dxa"/>
          </w:tcPr>
          <w:p w:rsidR="00D7162A" w:rsidRDefault="00D7162A">
            <w:r>
              <w:t>DTM*150*19990101</w:t>
            </w:r>
          </w:p>
        </w:tc>
        <w:tc>
          <w:tcPr>
            <w:tcW w:w="5130" w:type="dxa"/>
          </w:tcPr>
          <w:p w:rsidR="00D7162A" w:rsidRDefault="00D7162A">
            <w:r>
              <w:t>Service Period Start</w:t>
            </w:r>
          </w:p>
        </w:tc>
      </w:tr>
      <w:tr w:rsidR="00D7162A">
        <w:tc>
          <w:tcPr>
            <w:tcW w:w="5130" w:type="dxa"/>
          </w:tcPr>
          <w:p w:rsidR="00D7162A" w:rsidRDefault="00D7162A">
            <w:r>
              <w:t>DTM*151*19990228</w:t>
            </w:r>
          </w:p>
        </w:tc>
        <w:tc>
          <w:tcPr>
            <w:tcW w:w="5130" w:type="dxa"/>
          </w:tcPr>
          <w:p w:rsidR="00D7162A" w:rsidRDefault="00D7162A">
            <w:r>
              <w:t>Service Period End</w:t>
            </w:r>
          </w:p>
        </w:tc>
      </w:tr>
      <w:tr w:rsidR="00D7162A">
        <w:tc>
          <w:tcPr>
            <w:tcW w:w="5130" w:type="dxa"/>
          </w:tcPr>
          <w:p w:rsidR="00D7162A" w:rsidRDefault="00D7162A">
            <w:r>
              <w:t>SLN*1**A</w:t>
            </w:r>
          </w:p>
        </w:tc>
        <w:tc>
          <w:tcPr>
            <w:tcW w:w="5130" w:type="dxa"/>
          </w:tcPr>
          <w:p w:rsidR="00D7162A" w:rsidRDefault="00D7162A">
            <w:r>
              <w:t>Sequential charge line item counter</w:t>
            </w:r>
          </w:p>
        </w:tc>
      </w:tr>
      <w:tr w:rsidR="00D7162A">
        <w:tc>
          <w:tcPr>
            <w:tcW w:w="5130" w:type="dxa"/>
            <w:tcBorders>
              <w:bottom w:val="nil"/>
            </w:tcBorders>
          </w:tcPr>
          <w:p w:rsidR="00D7162A" w:rsidRDefault="00D7162A">
            <w:r>
              <w:t>SAC*C*D140***1000***5.00*MO*2***2**CUSTOMER CHARGES:  $10.00</w:t>
            </w:r>
          </w:p>
        </w:tc>
        <w:tc>
          <w:tcPr>
            <w:tcW w:w="5130" w:type="dxa"/>
          </w:tcPr>
          <w:p w:rsidR="00D7162A" w:rsidRDefault="00D7162A">
            <w:r>
              <w:t>$5.00/month customer charge for a two-month period</w:t>
            </w:r>
          </w:p>
        </w:tc>
      </w:tr>
      <w:tr w:rsidR="00D7162A">
        <w:trPr>
          <w:tblHeader/>
        </w:trPr>
        <w:tc>
          <w:tcPr>
            <w:tcW w:w="5130" w:type="dxa"/>
            <w:shd w:val="pct5" w:color="auto" w:fill="FFFFFF"/>
          </w:tcPr>
          <w:p w:rsidR="00D7162A" w:rsidRDefault="00D7162A">
            <w:r>
              <w:t>IT1*2*****SV*ELECTRIC*C3*RATE</w:t>
            </w:r>
          </w:p>
        </w:tc>
        <w:tc>
          <w:tcPr>
            <w:tcW w:w="5130" w:type="dxa"/>
          </w:tcPr>
          <w:p w:rsidR="00D7162A" w:rsidRDefault="00D7162A">
            <w:r>
              <w:t>Sequential Line Item Counter – also indicates charges are transmitted at a rate level</w:t>
            </w:r>
          </w:p>
        </w:tc>
      </w:tr>
      <w:tr w:rsidR="00D7162A">
        <w:tc>
          <w:tcPr>
            <w:tcW w:w="5130" w:type="dxa"/>
          </w:tcPr>
          <w:p w:rsidR="00D7162A" w:rsidRDefault="00D7162A">
            <w:r>
              <w:t>DTM*150*19990101</w:t>
            </w:r>
          </w:p>
        </w:tc>
        <w:tc>
          <w:tcPr>
            <w:tcW w:w="5130" w:type="dxa"/>
          </w:tcPr>
          <w:p w:rsidR="00D7162A" w:rsidRDefault="00D7162A">
            <w:r>
              <w:t>Service Period Start</w:t>
            </w:r>
          </w:p>
        </w:tc>
      </w:tr>
      <w:tr w:rsidR="00D7162A">
        <w:tc>
          <w:tcPr>
            <w:tcW w:w="5130" w:type="dxa"/>
          </w:tcPr>
          <w:p w:rsidR="00D7162A" w:rsidRDefault="00D7162A">
            <w:r>
              <w:t>DTM*151*19990228</w:t>
            </w:r>
          </w:p>
        </w:tc>
        <w:tc>
          <w:tcPr>
            <w:tcW w:w="5130" w:type="dxa"/>
          </w:tcPr>
          <w:p w:rsidR="00D7162A" w:rsidRDefault="00D7162A">
            <w:r>
              <w:t>Service Period End</w:t>
            </w:r>
          </w:p>
        </w:tc>
      </w:tr>
      <w:tr w:rsidR="00D7162A">
        <w:trPr>
          <w:tblHeader/>
        </w:trPr>
        <w:tc>
          <w:tcPr>
            <w:tcW w:w="5130" w:type="dxa"/>
          </w:tcPr>
          <w:p w:rsidR="00D7162A" w:rsidRDefault="00D7162A">
            <w:r>
              <w:t>SLN*1**A</w:t>
            </w:r>
          </w:p>
        </w:tc>
        <w:tc>
          <w:tcPr>
            <w:tcW w:w="5130" w:type="dxa"/>
          </w:tcPr>
          <w:p w:rsidR="00D7162A" w:rsidRDefault="00D7162A">
            <w:r>
              <w:t>Sequential Charge Line Item Counter</w:t>
            </w:r>
          </w:p>
        </w:tc>
      </w:tr>
      <w:tr w:rsidR="00D7162A">
        <w:trPr>
          <w:tblHeader/>
        </w:trPr>
        <w:tc>
          <w:tcPr>
            <w:tcW w:w="5130" w:type="dxa"/>
          </w:tcPr>
          <w:p w:rsidR="00D7162A" w:rsidRDefault="00D7162A">
            <w:r>
              <w:t>SAC*C*D140***7514***.03678*KH*2043***1**GENERATION:  2043 KWH AT 3.678¢ PER KWH</w:t>
            </w:r>
          </w:p>
        </w:tc>
        <w:tc>
          <w:tcPr>
            <w:tcW w:w="5130" w:type="dxa"/>
          </w:tcPr>
          <w:p w:rsidR="00D7162A" w:rsidRDefault="00D7162A">
            <w:r>
              <w:t>Charge indicator, bill ready actual charges indicator, line item amount, rate, unit of measure, measurement, print sequencing number, and charge description.</w:t>
            </w:r>
          </w:p>
        </w:tc>
      </w:tr>
      <w:tr w:rsidR="00D7162A">
        <w:trPr>
          <w:tblHeader/>
        </w:trPr>
        <w:tc>
          <w:tcPr>
            <w:tcW w:w="5130" w:type="dxa"/>
          </w:tcPr>
          <w:p w:rsidR="00D7162A" w:rsidRDefault="00D7162A">
            <w:r>
              <w:t>TDS*9025</w:t>
            </w:r>
          </w:p>
        </w:tc>
        <w:tc>
          <w:tcPr>
            <w:tcW w:w="5130" w:type="dxa"/>
          </w:tcPr>
          <w:p w:rsidR="00D7162A" w:rsidRDefault="00D7162A">
            <w:r>
              <w:t>Total ESP portion billed to customer</w:t>
            </w:r>
          </w:p>
        </w:tc>
      </w:tr>
      <w:tr w:rsidR="00D7162A">
        <w:trPr>
          <w:tblHeader/>
        </w:trPr>
        <w:tc>
          <w:tcPr>
            <w:tcW w:w="5130" w:type="dxa"/>
          </w:tcPr>
          <w:p w:rsidR="00D7162A" w:rsidRDefault="00D7162A">
            <w:r>
              <w:t>CTT*2</w:t>
            </w:r>
          </w:p>
        </w:tc>
        <w:tc>
          <w:tcPr>
            <w:tcW w:w="5130" w:type="dxa"/>
          </w:tcPr>
          <w:p w:rsidR="00D7162A" w:rsidRDefault="00D7162A">
            <w:r>
              <w:t>Number of IT1 segments</w:t>
            </w:r>
          </w:p>
        </w:tc>
      </w:tr>
    </w:tbl>
    <w:p w:rsidR="00D7162A" w:rsidRDefault="00D7162A"/>
    <w:p w:rsidR="00D7162A" w:rsidRDefault="00D7162A">
      <w:pPr>
        <w:jc w:val="center"/>
        <w:rPr>
          <w:b/>
          <w:sz w:val="28"/>
        </w:rPr>
      </w:pPr>
      <w:r>
        <w:br w:type="page"/>
      </w:r>
      <w:r>
        <w:rPr>
          <w:b/>
          <w:sz w:val="28"/>
        </w:rPr>
        <w:lastRenderedPageBreak/>
        <w:t xml:space="preserve"> BILL READY EXAMPLES</w:t>
      </w:r>
    </w:p>
    <w:p w:rsidR="00D7162A" w:rsidRDefault="00D7162A">
      <w:pPr>
        <w:pStyle w:val="Heading2"/>
        <w:rPr>
          <w:rFonts w:ascii="Times New Roman" w:hAnsi="Times New Roman"/>
        </w:rPr>
      </w:pPr>
    </w:p>
    <w:p w:rsidR="00D7162A" w:rsidRDefault="00D7162A">
      <w:pPr>
        <w:pStyle w:val="Heading2"/>
        <w:rPr>
          <w:rFonts w:ascii="Times New Roman" w:hAnsi="Times New Roman"/>
          <w:sz w:val="24"/>
        </w:rPr>
      </w:pPr>
      <w:bookmarkStart w:id="1010" w:name="_Toc470748289"/>
      <w:bookmarkStart w:id="1011" w:name="_Toc479738375"/>
      <w:bookmarkStart w:id="1012" w:name="_Toc479738461"/>
      <w:bookmarkStart w:id="1013" w:name="_Toc479746849"/>
      <w:bookmarkStart w:id="1014" w:name="_Toc493255065"/>
      <w:bookmarkStart w:id="1015" w:name="_Toc528144978"/>
      <w:bookmarkStart w:id="1016" w:name="_Toc532878968"/>
      <w:bookmarkStart w:id="1017" w:name="_Toc532879058"/>
      <w:bookmarkStart w:id="1018" w:name="_Toc535217933"/>
      <w:bookmarkStart w:id="1019" w:name="_Toc535218379"/>
      <w:bookmarkStart w:id="1020" w:name="_Toc535219278"/>
      <w:bookmarkStart w:id="1021" w:name="_Toc535220688"/>
      <w:bookmarkStart w:id="1022" w:name="_Toc125456040"/>
      <w:bookmarkStart w:id="1023" w:name="_Toc350773968"/>
      <w:r>
        <w:rPr>
          <w:rFonts w:ascii="Times New Roman" w:hAnsi="Times New Roman"/>
          <w:sz w:val="24"/>
        </w:rPr>
        <w:t>Scenario #2 – Original 810 with Stepped Rate Charges</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tbl>
      <w:tblPr>
        <w:tblW w:w="0" w:type="auto"/>
        <w:tblInd w:w="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130"/>
        <w:gridCol w:w="5130"/>
      </w:tblGrid>
      <w:tr w:rsidR="00D7162A">
        <w:tc>
          <w:tcPr>
            <w:tcW w:w="5130" w:type="dxa"/>
          </w:tcPr>
          <w:p w:rsidR="00D7162A" w:rsidRDefault="00D7162A">
            <w:r>
              <w:t>BIG*19990203*BILL0012345***2048392934504**ME*00</w:t>
            </w:r>
          </w:p>
        </w:tc>
        <w:tc>
          <w:tcPr>
            <w:tcW w:w="5130" w:type="dxa"/>
          </w:tcPr>
          <w:p w:rsidR="00D7162A" w:rsidRDefault="00D7162A">
            <w:r>
              <w:t>Bill date, unique bill number, and cross reference number to corresponding original 867</w:t>
            </w:r>
          </w:p>
        </w:tc>
      </w:tr>
      <w:tr w:rsidR="00D7162A">
        <w:tc>
          <w:tcPr>
            <w:tcW w:w="5130" w:type="dxa"/>
          </w:tcPr>
          <w:p w:rsidR="00D7162A" w:rsidRDefault="00D7162A">
            <w:r>
              <w:t>NTE*ADD*WE APPECIATE YOUR BUSINESS</w:t>
            </w:r>
          </w:p>
        </w:tc>
        <w:tc>
          <w:tcPr>
            <w:tcW w:w="5130" w:type="dxa"/>
          </w:tcPr>
          <w:p w:rsidR="00D7162A" w:rsidRDefault="00D7162A">
            <w:r>
              <w:t>ESP text message to customer</w:t>
            </w:r>
          </w:p>
        </w:tc>
      </w:tr>
      <w:tr w:rsidR="00D7162A">
        <w:tc>
          <w:tcPr>
            <w:tcW w:w="5130" w:type="dxa"/>
          </w:tcPr>
          <w:p w:rsidR="00D7162A" w:rsidRDefault="00D7162A">
            <w:r>
              <w:t>NTE*ADD*CONSERVE ENERGY FOR A BETTER TOMORROW</w:t>
            </w:r>
          </w:p>
        </w:tc>
        <w:tc>
          <w:tcPr>
            <w:tcW w:w="5130" w:type="dxa"/>
          </w:tcPr>
          <w:p w:rsidR="00D7162A" w:rsidRDefault="00D7162A">
            <w:r>
              <w:t>ESP text message to customer</w:t>
            </w:r>
          </w:p>
        </w:tc>
      </w:tr>
      <w:tr w:rsidR="00D7162A">
        <w:tc>
          <w:tcPr>
            <w:tcW w:w="5130" w:type="dxa"/>
          </w:tcPr>
          <w:p w:rsidR="00D7162A" w:rsidRDefault="00D7162A">
            <w:r>
              <w:t xml:space="preserve">NTE*OTH*POWER LINES ARE DANGEROUS </w:t>
            </w:r>
          </w:p>
        </w:tc>
        <w:tc>
          <w:tcPr>
            <w:tcW w:w="5130" w:type="dxa"/>
          </w:tcPr>
          <w:p w:rsidR="00D7162A" w:rsidRDefault="00D7162A">
            <w:r>
              <w:t>Regulatory Message from ESP to customer</w:t>
            </w:r>
          </w:p>
        </w:tc>
      </w:tr>
      <w:tr w:rsidR="00D7162A">
        <w:tc>
          <w:tcPr>
            <w:tcW w:w="5130" w:type="dxa"/>
          </w:tcPr>
          <w:p w:rsidR="00D7162A" w:rsidRDefault="00D7162A">
            <w:r>
              <w:t>NTE*OTH*TREE TRIMMING IN YOUR AREA NEXT MONTH</w:t>
            </w:r>
          </w:p>
        </w:tc>
        <w:tc>
          <w:tcPr>
            <w:tcW w:w="5130" w:type="dxa"/>
          </w:tcPr>
          <w:p w:rsidR="00D7162A" w:rsidRDefault="00D7162A">
            <w:r>
              <w:t>Regulatory Message from ESP to customer</w:t>
            </w:r>
          </w:p>
        </w:tc>
      </w:tr>
      <w:tr w:rsidR="00D7162A">
        <w:tc>
          <w:tcPr>
            <w:tcW w:w="5130" w:type="dxa"/>
          </w:tcPr>
          <w:p w:rsidR="00D7162A" w:rsidRDefault="00D7162A">
            <w:r>
              <w:t>REF*12*1234567890</w:t>
            </w:r>
          </w:p>
        </w:tc>
        <w:tc>
          <w:tcPr>
            <w:tcW w:w="5130" w:type="dxa"/>
          </w:tcPr>
          <w:p w:rsidR="00D7162A" w:rsidRDefault="00D7162A">
            <w:r>
              <w:t>LDC Account number</w:t>
            </w:r>
          </w:p>
        </w:tc>
      </w:tr>
      <w:tr w:rsidR="00D7162A">
        <w:tc>
          <w:tcPr>
            <w:tcW w:w="5130" w:type="dxa"/>
          </w:tcPr>
          <w:p w:rsidR="00D7162A" w:rsidRDefault="00D7162A">
            <w:r>
              <w:t>REF*11*1394959</w:t>
            </w:r>
          </w:p>
        </w:tc>
        <w:tc>
          <w:tcPr>
            <w:tcW w:w="5130" w:type="dxa"/>
          </w:tcPr>
          <w:p w:rsidR="00D7162A" w:rsidRDefault="00D7162A">
            <w:r>
              <w:t>ESP Account number</w:t>
            </w:r>
          </w:p>
        </w:tc>
      </w:tr>
      <w:tr w:rsidR="00D7162A">
        <w:tc>
          <w:tcPr>
            <w:tcW w:w="5130" w:type="dxa"/>
          </w:tcPr>
          <w:p w:rsidR="00D7162A" w:rsidRDefault="00D7162A">
            <w:r>
              <w:t>REF*BLT*LDC</w:t>
            </w:r>
          </w:p>
        </w:tc>
        <w:tc>
          <w:tcPr>
            <w:tcW w:w="5130" w:type="dxa"/>
          </w:tcPr>
          <w:p w:rsidR="00D7162A" w:rsidRDefault="00D7162A">
            <w:r>
              <w:t>LDC will consolidate the LDC and ESP charges</w:t>
            </w:r>
          </w:p>
        </w:tc>
      </w:tr>
      <w:tr w:rsidR="00D7162A">
        <w:tc>
          <w:tcPr>
            <w:tcW w:w="5130" w:type="dxa"/>
          </w:tcPr>
          <w:p w:rsidR="00D7162A" w:rsidRDefault="00D7162A">
            <w:r>
              <w:t>REF*PC*DUAL</w:t>
            </w:r>
          </w:p>
        </w:tc>
        <w:tc>
          <w:tcPr>
            <w:tcW w:w="5130" w:type="dxa"/>
          </w:tcPr>
          <w:p w:rsidR="00D7162A" w:rsidRDefault="00D7162A">
            <w:r>
              <w:t>ESP will calculate their own charges</w:t>
            </w:r>
          </w:p>
        </w:tc>
      </w:tr>
      <w:tr w:rsidR="00D7162A">
        <w:tc>
          <w:tcPr>
            <w:tcW w:w="5130" w:type="dxa"/>
          </w:tcPr>
          <w:p w:rsidR="00D7162A" w:rsidRDefault="00D7162A">
            <w:r>
              <w:t>N1*8S*LDC UTILITY CO*1*007909411</w:t>
            </w:r>
          </w:p>
        </w:tc>
        <w:tc>
          <w:tcPr>
            <w:tcW w:w="5130" w:type="dxa"/>
          </w:tcPr>
          <w:p w:rsidR="00D7162A" w:rsidRDefault="00D7162A">
            <w:r>
              <w:t>LDC name and DUNS number</w:t>
            </w:r>
          </w:p>
        </w:tc>
      </w:tr>
      <w:tr w:rsidR="00D7162A">
        <w:tc>
          <w:tcPr>
            <w:tcW w:w="5130" w:type="dxa"/>
          </w:tcPr>
          <w:p w:rsidR="00D7162A" w:rsidRDefault="00D7162A">
            <w:r>
              <w:t>N1*SJ*ESP SUPPLIER CO*9*007909422ESP1</w:t>
            </w:r>
          </w:p>
        </w:tc>
        <w:tc>
          <w:tcPr>
            <w:tcW w:w="5130" w:type="dxa"/>
          </w:tcPr>
          <w:p w:rsidR="00D7162A" w:rsidRDefault="00D7162A">
            <w:r>
              <w:t>ESP name and DUNS number</w:t>
            </w:r>
          </w:p>
        </w:tc>
      </w:tr>
      <w:tr w:rsidR="00D7162A">
        <w:tc>
          <w:tcPr>
            <w:tcW w:w="5130" w:type="dxa"/>
          </w:tcPr>
          <w:p w:rsidR="00D7162A" w:rsidRDefault="00D7162A">
            <w:r>
              <w:t>N1*8R*CUSTOMER NAME</w:t>
            </w:r>
          </w:p>
        </w:tc>
        <w:tc>
          <w:tcPr>
            <w:tcW w:w="5130" w:type="dxa"/>
          </w:tcPr>
          <w:p w:rsidR="00D7162A" w:rsidRDefault="00D7162A">
            <w:pPr>
              <w:pStyle w:val="Header"/>
              <w:tabs>
                <w:tab w:val="clear" w:pos="4320"/>
                <w:tab w:val="clear" w:pos="8640"/>
              </w:tabs>
            </w:pPr>
            <w:r>
              <w:t>Customer name as it appears on the customer’s bill</w:t>
            </w:r>
          </w:p>
        </w:tc>
      </w:tr>
      <w:tr w:rsidR="00D7162A">
        <w:tc>
          <w:tcPr>
            <w:tcW w:w="5130" w:type="dxa"/>
            <w:shd w:val="pct5" w:color="auto" w:fill="FFFFFF"/>
          </w:tcPr>
          <w:p w:rsidR="00D7162A" w:rsidRDefault="00D7162A">
            <w:r>
              <w:t>IT1*1*****SV*ELECTRIC*C3*ACCOUNT</w:t>
            </w:r>
          </w:p>
        </w:tc>
        <w:tc>
          <w:tcPr>
            <w:tcW w:w="5130" w:type="dxa"/>
          </w:tcPr>
          <w:p w:rsidR="00D7162A" w:rsidRDefault="00D7162A">
            <w:r>
              <w:t xml:space="preserve">Sequential Line Item Counter.  Also indicates that charges are transmitted at </w:t>
            </w:r>
            <w:proofErr w:type="spellStart"/>
            <w:r>
              <w:t>a</w:t>
            </w:r>
            <w:proofErr w:type="spellEnd"/>
            <w:r>
              <w:t xml:space="preserve"> Account level</w:t>
            </w:r>
          </w:p>
        </w:tc>
      </w:tr>
      <w:tr w:rsidR="00D7162A">
        <w:tc>
          <w:tcPr>
            <w:tcW w:w="5130" w:type="dxa"/>
          </w:tcPr>
          <w:p w:rsidR="00D7162A" w:rsidRDefault="00D7162A">
            <w:r>
              <w:t>TXI*ST*5.66**CD*D140**A***5</w:t>
            </w:r>
          </w:p>
        </w:tc>
        <w:tc>
          <w:tcPr>
            <w:tcW w:w="5130" w:type="dxa"/>
          </w:tcPr>
          <w:p w:rsidR="00D7162A" w:rsidRDefault="00D7162A">
            <w:r>
              <w:t>State Sales Tax for bill ready, print sequencing number</w:t>
            </w:r>
          </w:p>
        </w:tc>
      </w:tr>
      <w:tr w:rsidR="00D7162A">
        <w:tc>
          <w:tcPr>
            <w:tcW w:w="5130" w:type="dxa"/>
          </w:tcPr>
          <w:p w:rsidR="00D7162A" w:rsidRDefault="00D7162A">
            <w:pPr>
              <w:ind w:right="-108"/>
            </w:pPr>
            <w:r>
              <w:t>TXI*MS*12.07**CD*D140**O***6</w:t>
            </w:r>
          </w:p>
        </w:tc>
        <w:tc>
          <w:tcPr>
            <w:tcW w:w="5130" w:type="dxa"/>
          </w:tcPr>
          <w:p w:rsidR="00D7162A" w:rsidRDefault="00D7162A">
            <w:r>
              <w:t>Estimated PA Tax for bill ready, residential customers only</w:t>
            </w:r>
          </w:p>
        </w:tc>
      </w:tr>
      <w:tr w:rsidR="00D7162A">
        <w:tc>
          <w:tcPr>
            <w:tcW w:w="5130" w:type="dxa"/>
          </w:tcPr>
          <w:p w:rsidR="00D7162A" w:rsidRDefault="00D7162A">
            <w:pPr>
              <w:ind w:right="-108"/>
            </w:pPr>
            <w:r>
              <w:t>TXI*GR*4.15**CD*D140**O***7</w:t>
            </w:r>
          </w:p>
        </w:tc>
        <w:tc>
          <w:tcPr>
            <w:tcW w:w="5130" w:type="dxa"/>
          </w:tcPr>
          <w:p w:rsidR="00D7162A" w:rsidRDefault="00D7162A">
            <w:r>
              <w:t xml:space="preserve">Gross Receipts Tax for bill ready, residential customers only </w:t>
            </w:r>
          </w:p>
        </w:tc>
      </w:tr>
      <w:tr w:rsidR="00D7162A">
        <w:tc>
          <w:tcPr>
            <w:tcW w:w="5130" w:type="dxa"/>
          </w:tcPr>
          <w:p w:rsidR="00D7162A" w:rsidRDefault="00D7162A">
            <w:r>
              <w:t>DTM*150*19990101</w:t>
            </w:r>
          </w:p>
        </w:tc>
        <w:tc>
          <w:tcPr>
            <w:tcW w:w="5130" w:type="dxa"/>
          </w:tcPr>
          <w:p w:rsidR="00D7162A" w:rsidRDefault="00D7162A">
            <w:r>
              <w:t>Service Period Start</w:t>
            </w:r>
          </w:p>
        </w:tc>
      </w:tr>
      <w:tr w:rsidR="00D7162A">
        <w:tc>
          <w:tcPr>
            <w:tcW w:w="5130" w:type="dxa"/>
          </w:tcPr>
          <w:p w:rsidR="00D7162A" w:rsidRDefault="00D7162A">
            <w:r>
              <w:t>DTM*151*19990131</w:t>
            </w:r>
          </w:p>
        </w:tc>
        <w:tc>
          <w:tcPr>
            <w:tcW w:w="5130" w:type="dxa"/>
          </w:tcPr>
          <w:p w:rsidR="00D7162A" w:rsidRDefault="00D7162A">
            <w:r>
              <w:t>Service Period End</w:t>
            </w:r>
          </w:p>
        </w:tc>
      </w:tr>
      <w:tr w:rsidR="00D7162A">
        <w:tc>
          <w:tcPr>
            <w:tcW w:w="5130" w:type="dxa"/>
          </w:tcPr>
          <w:p w:rsidR="00D7162A" w:rsidRDefault="00D7162A">
            <w:r>
              <w:t>SLN*1**A</w:t>
            </w:r>
          </w:p>
        </w:tc>
        <w:tc>
          <w:tcPr>
            <w:tcW w:w="5130" w:type="dxa"/>
          </w:tcPr>
          <w:p w:rsidR="00D7162A" w:rsidRDefault="00D7162A">
            <w:r>
              <w:t>Sequential charge line item counter</w:t>
            </w:r>
          </w:p>
        </w:tc>
      </w:tr>
      <w:tr w:rsidR="00D7162A">
        <w:tc>
          <w:tcPr>
            <w:tcW w:w="5130" w:type="dxa"/>
            <w:tcBorders>
              <w:bottom w:val="nil"/>
            </w:tcBorders>
          </w:tcPr>
          <w:p w:rsidR="00D7162A" w:rsidRDefault="00D7162A">
            <w:r>
              <w:t>SAC*C*D140***500***5.00*MO*1***4**CUSTOMER CHARGES:  $5.00</w:t>
            </w:r>
          </w:p>
        </w:tc>
        <w:tc>
          <w:tcPr>
            <w:tcW w:w="5130" w:type="dxa"/>
          </w:tcPr>
          <w:p w:rsidR="00D7162A" w:rsidRDefault="00D7162A">
            <w:r>
              <w:t>$5.00/month customer charge for a one-month period</w:t>
            </w:r>
          </w:p>
        </w:tc>
      </w:tr>
      <w:tr w:rsidR="00D7162A">
        <w:tc>
          <w:tcPr>
            <w:tcW w:w="5130" w:type="dxa"/>
            <w:shd w:val="pct5" w:color="auto" w:fill="FFFFFF"/>
          </w:tcPr>
          <w:p w:rsidR="00D7162A" w:rsidRDefault="00D7162A">
            <w:r>
              <w:t>IT1*2*****SV*ELECTRIC*C3*RATE</w:t>
            </w:r>
          </w:p>
        </w:tc>
        <w:tc>
          <w:tcPr>
            <w:tcW w:w="5130" w:type="dxa"/>
          </w:tcPr>
          <w:p w:rsidR="00D7162A" w:rsidRDefault="00D7162A">
            <w:r>
              <w:t>Sequential Line Item Counter – also indicates charges are transmitted at a rate level</w:t>
            </w:r>
          </w:p>
        </w:tc>
      </w:tr>
      <w:tr w:rsidR="00D7162A">
        <w:tc>
          <w:tcPr>
            <w:tcW w:w="5130" w:type="dxa"/>
          </w:tcPr>
          <w:p w:rsidR="00D7162A" w:rsidRDefault="00D7162A">
            <w:r>
              <w:t>DTM*150*19990101</w:t>
            </w:r>
          </w:p>
        </w:tc>
        <w:tc>
          <w:tcPr>
            <w:tcW w:w="5130" w:type="dxa"/>
          </w:tcPr>
          <w:p w:rsidR="00D7162A" w:rsidRDefault="00D7162A">
            <w:r>
              <w:t>Service Period Start</w:t>
            </w:r>
          </w:p>
        </w:tc>
      </w:tr>
      <w:tr w:rsidR="00D7162A">
        <w:tc>
          <w:tcPr>
            <w:tcW w:w="5130" w:type="dxa"/>
          </w:tcPr>
          <w:p w:rsidR="00D7162A" w:rsidRDefault="00D7162A">
            <w:r>
              <w:t>DTM*151*19990131</w:t>
            </w:r>
          </w:p>
        </w:tc>
        <w:tc>
          <w:tcPr>
            <w:tcW w:w="5130" w:type="dxa"/>
          </w:tcPr>
          <w:p w:rsidR="00D7162A" w:rsidRDefault="00D7162A">
            <w:r>
              <w:t>Service Period End</w:t>
            </w:r>
          </w:p>
        </w:tc>
      </w:tr>
      <w:tr w:rsidR="00D7162A">
        <w:tc>
          <w:tcPr>
            <w:tcW w:w="5130" w:type="dxa"/>
          </w:tcPr>
          <w:p w:rsidR="00D7162A" w:rsidRDefault="00D7162A">
            <w:r>
              <w:t>SLN*1**A</w:t>
            </w:r>
          </w:p>
        </w:tc>
        <w:tc>
          <w:tcPr>
            <w:tcW w:w="5130" w:type="dxa"/>
          </w:tcPr>
          <w:p w:rsidR="00D7162A" w:rsidRDefault="00D7162A">
            <w:r>
              <w:t>Sequential Charge Line Item Counter</w:t>
            </w:r>
          </w:p>
        </w:tc>
      </w:tr>
      <w:tr w:rsidR="00D7162A">
        <w:tc>
          <w:tcPr>
            <w:tcW w:w="5130" w:type="dxa"/>
          </w:tcPr>
          <w:p w:rsidR="00D7162A" w:rsidRDefault="00D7162A">
            <w:r>
              <w:t>SAC*C*D140***3821***.03821*KH*1000***1**GENERATION STEP 1: 1000 KWH @ 3.821¢/kWh</w:t>
            </w:r>
          </w:p>
        </w:tc>
        <w:tc>
          <w:tcPr>
            <w:tcW w:w="5130" w:type="dxa"/>
          </w:tcPr>
          <w:p w:rsidR="00D7162A" w:rsidRDefault="00D7162A">
            <w:r>
              <w:t>Charge indicator, bill ready actual charges indicator, line item amount, rate, unit of measure, measurement, print sequencing number, and charge description.</w:t>
            </w:r>
          </w:p>
        </w:tc>
      </w:tr>
      <w:tr w:rsidR="00D7162A">
        <w:tc>
          <w:tcPr>
            <w:tcW w:w="5130" w:type="dxa"/>
          </w:tcPr>
          <w:p w:rsidR="00D7162A" w:rsidRDefault="00D7162A">
            <w:r>
              <w:t>SLN*2**A</w:t>
            </w:r>
          </w:p>
        </w:tc>
        <w:tc>
          <w:tcPr>
            <w:tcW w:w="5130" w:type="dxa"/>
          </w:tcPr>
          <w:p w:rsidR="00D7162A" w:rsidRDefault="00D7162A">
            <w:r>
              <w:t>Sequential Charge Line Item Counter</w:t>
            </w:r>
          </w:p>
        </w:tc>
      </w:tr>
      <w:tr w:rsidR="00D7162A">
        <w:tc>
          <w:tcPr>
            <w:tcW w:w="5130" w:type="dxa"/>
          </w:tcPr>
          <w:p w:rsidR="00D7162A" w:rsidRDefault="00D7162A">
            <w:r>
              <w:t>SAC*C*D140***3524***.03524*KH*1000***2**GENERATION STEP 2: 1000 KWH @ 3.524¢/KWH</w:t>
            </w:r>
          </w:p>
        </w:tc>
        <w:tc>
          <w:tcPr>
            <w:tcW w:w="5130" w:type="dxa"/>
          </w:tcPr>
          <w:p w:rsidR="00D7162A" w:rsidRDefault="00D7162A"/>
        </w:tc>
      </w:tr>
      <w:tr w:rsidR="00D7162A">
        <w:tc>
          <w:tcPr>
            <w:tcW w:w="5130" w:type="dxa"/>
          </w:tcPr>
          <w:p w:rsidR="00D7162A" w:rsidRDefault="00D7162A">
            <w:r>
              <w:t>SLN*3**A</w:t>
            </w:r>
          </w:p>
        </w:tc>
        <w:tc>
          <w:tcPr>
            <w:tcW w:w="5130" w:type="dxa"/>
          </w:tcPr>
          <w:p w:rsidR="00D7162A" w:rsidRDefault="00D7162A">
            <w:r>
              <w:t>Sequential Charge Line Item Counter</w:t>
            </w:r>
          </w:p>
        </w:tc>
      </w:tr>
      <w:tr w:rsidR="00D7162A">
        <w:tc>
          <w:tcPr>
            <w:tcW w:w="5130" w:type="dxa"/>
          </w:tcPr>
          <w:p w:rsidR="00D7162A" w:rsidRDefault="00D7162A">
            <w:r>
              <w:t>SAC*C*D140***1588***.03467*KH*458***3**GENERATION STEP 3: 458 KWH @ 3.467¢/KWH</w:t>
            </w:r>
          </w:p>
        </w:tc>
        <w:tc>
          <w:tcPr>
            <w:tcW w:w="5130" w:type="dxa"/>
          </w:tcPr>
          <w:p w:rsidR="00D7162A" w:rsidRDefault="00D7162A"/>
        </w:tc>
      </w:tr>
      <w:tr w:rsidR="00D7162A">
        <w:tc>
          <w:tcPr>
            <w:tcW w:w="5130" w:type="dxa"/>
          </w:tcPr>
          <w:p w:rsidR="00D7162A" w:rsidRDefault="00D7162A">
            <w:r>
              <w:t>TDS*9999</w:t>
            </w:r>
          </w:p>
        </w:tc>
        <w:tc>
          <w:tcPr>
            <w:tcW w:w="5130" w:type="dxa"/>
          </w:tcPr>
          <w:p w:rsidR="00D7162A" w:rsidRDefault="00D7162A">
            <w:r>
              <w:t>Total ESP portion billed to customer</w:t>
            </w:r>
          </w:p>
        </w:tc>
      </w:tr>
      <w:tr w:rsidR="00D7162A">
        <w:tc>
          <w:tcPr>
            <w:tcW w:w="5130" w:type="dxa"/>
          </w:tcPr>
          <w:p w:rsidR="00D7162A" w:rsidRDefault="00D7162A">
            <w:r>
              <w:t>CTT*2</w:t>
            </w:r>
          </w:p>
        </w:tc>
        <w:tc>
          <w:tcPr>
            <w:tcW w:w="5130" w:type="dxa"/>
          </w:tcPr>
          <w:p w:rsidR="00D7162A" w:rsidRDefault="00D7162A">
            <w:r>
              <w:t>Number of IT1 segments</w:t>
            </w:r>
          </w:p>
        </w:tc>
      </w:tr>
    </w:tbl>
    <w:p w:rsidR="00D7162A" w:rsidRDefault="00D7162A"/>
    <w:p w:rsidR="00D7162A" w:rsidRDefault="00D7162A">
      <w:pPr>
        <w:jc w:val="center"/>
        <w:rPr>
          <w:b/>
          <w:sz w:val="28"/>
        </w:rPr>
      </w:pPr>
      <w:r>
        <w:br w:type="page"/>
      </w:r>
      <w:r>
        <w:rPr>
          <w:b/>
          <w:sz w:val="28"/>
        </w:rPr>
        <w:lastRenderedPageBreak/>
        <w:t xml:space="preserve"> BILL READY EXAMPLES</w:t>
      </w:r>
    </w:p>
    <w:p w:rsidR="00D7162A" w:rsidRDefault="00D7162A">
      <w:pPr>
        <w:tabs>
          <w:tab w:val="left" w:pos="1620"/>
        </w:tabs>
      </w:pPr>
    </w:p>
    <w:p w:rsidR="00D7162A" w:rsidRDefault="00D7162A">
      <w:pPr>
        <w:pStyle w:val="Heading2"/>
        <w:rPr>
          <w:rFonts w:ascii="Times New Roman" w:hAnsi="Times New Roman"/>
          <w:sz w:val="24"/>
        </w:rPr>
      </w:pPr>
      <w:r>
        <w:rPr>
          <w:rFonts w:ascii="Times New Roman" w:hAnsi="Times New Roman"/>
        </w:rPr>
        <w:t xml:space="preserve"> </w:t>
      </w:r>
      <w:bookmarkStart w:id="1024" w:name="_Toc470748290"/>
      <w:bookmarkStart w:id="1025" w:name="_Toc479738376"/>
      <w:bookmarkStart w:id="1026" w:name="_Toc479738462"/>
      <w:bookmarkStart w:id="1027" w:name="_Toc479746850"/>
      <w:bookmarkStart w:id="1028" w:name="_Toc493255066"/>
      <w:bookmarkStart w:id="1029" w:name="_Toc528144979"/>
      <w:bookmarkStart w:id="1030" w:name="_Toc532878969"/>
      <w:bookmarkStart w:id="1031" w:name="_Toc532879059"/>
      <w:bookmarkStart w:id="1032" w:name="_Toc535217934"/>
      <w:bookmarkStart w:id="1033" w:name="_Toc535218380"/>
      <w:bookmarkStart w:id="1034" w:name="_Toc535219279"/>
      <w:bookmarkStart w:id="1035" w:name="_Toc535220689"/>
      <w:bookmarkStart w:id="1036" w:name="_Toc125456041"/>
      <w:bookmarkStart w:id="1037" w:name="_Toc350773969"/>
      <w:r>
        <w:rPr>
          <w:rFonts w:ascii="Times New Roman" w:hAnsi="Times New Roman"/>
          <w:sz w:val="24"/>
        </w:rPr>
        <w:t>Scenario #3 – Original 810 with On and Off Peak Rates</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tbl>
      <w:tblPr>
        <w:tblW w:w="0" w:type="auto"/>
        <w:tblInd w:w="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130"/>
        <w:gridCol w:w="5130"/>
      </w:tblGrid>
      <w:tr w:rsidR="00D7162A">
        <w:tc>
          <w:tcPr>
            <w:tcW w:w="5130" w:type="dxa"/>
          </w:tcPr>
          <w:p w:rsidR="00D7162A" w:rsidRDefault="00D7162A">
            <w:pPr>
              <w:ind w:right="-108"/>
            </w:pPr>
            <w:r>
              <w:t>BIG*19990203*BILL0012345***204839234504**ME*00</w:t>
            </w:r>
          </w:p>
        </w:tc>
        <w:tc>
          <w:tcPr>
            <w:tcW w:w="5130" w:type="dxa"/>
          </w:tcPr>
          <w:p w:rsidR="00D7162A" w:rsidRDefault="00D7162A">
            <w:r>
              <w:t>Bill date, unique bill number, and cross reference number to corresponding original 867</w:t>
            </w:r>
          </w:p>
        </w:tc>
      </w:tr>
      <w:tr w:rsidR="00D7162A">
        <w:tc>
          <w:tcPr>
            <w:tcW w:w="5130" w:type="dxa"/>
          </w:tcPr>
          <w:p w:rsidR="00D7162A" w:rsidRDefault="00D7162A">
            <w:pPr>
              <w:ind w:right="-108"/>
            </w:pPr>
            <w:r>
              <w:t>NTE*ADD*WE APPECIATE YOUR BUSINESS</w:t>
            </w:r>
          </w:p>
        </w:tc>
        <w:tc>
          <w:tcPr>
            <w:tcW w:w="5130" w:type="dxa"/>
          </w:tcPr>
          <w:p w:rsidR="00D7162A" w:rsidRDefault="00D7162A">
            <w:r>
              <w:t>ESP text message to customer</w:t>
            </w:r>
          </w:p>
        </w:tc>
      </w:tr>
      <w:tr w:rsidR="00D7162A">
        <w:tc>
          <w:tcPr>
            <w:tcW w:w="5130" w:type="dxa"/>
          </w:tcPr>
          <w:p w:rsidR="00D7162A" w:rsidRDefault="00D7162A">
            <w:pPr>
              <w:ind w:right="-108"/>
            </w:pPr>
            <w:r>
              <w:t>NTE*ADD*CONSERVE ENERGY FOR A BETTER TOMORROW</w:t>
            </w:r>
          </w:p>
        </w:tc>
        <w:tc>
          <w:tcPr>
            <w:tcW w:w="5130" w:type="dxa"/>
          </w:tcPr>
          <w:p w:rsidR="00D7162A" w:rsidRDefault="00D7162A">
            <w:r>
              <w:t>ESP text message to customer</w:t>
            </w:r>
          </w:p>
        </w:tc>
      </w:tr>
      <w:tr w:rsidR="00D7162A">
        <w:tc>
          <w:tcPr>
            <w:tcW w:w="5130" w:type="dxa"/>
          </w:tcPr>
          <w:p w:rsidR="00D7162A" w:rsidRDefault="00D7162A">
            <w:pPr>
              <w:ind w:right="-108"/>
            </w:pPr>
            <w:r>
              <w:t xml:space="preserve">NTE*OTH*POWER LINES ARE DANGEROUS </w:t>
            </w:r>
          </w:p>
        </w:tc>
        <w:tc>
          <w:tcPr>
            <w:tcW w:w="5130" w:type="dxa"/>
          </w:tcPr>
          <w:p w:rsidR="00D7162A" w:rsidRDefault="00D7162A">
            <w:r>
              <w:t>Regulatory Message from ESP to customer</w:t>
            </w:r>
          </w:p>
        </w:tc>
      </w:tr>
      <w:tr w:rsidR="00D7162A">
        <w:tc>
          <w:tcPr>
            <w:tcW w:w="5130" w:type="dxa"/>
          </w:tcPr>
          <w:p w:rsidR="00D7162A" w:rsidRDefault="00D7162A">
            <w:pPr>
              <w:ind w:right="-108"/>
            </w:pPr>
            <w:r>
              <w:t>NTE*OTH*TREE TRIMMING IN YOUR AREA NEXT MONTH</w:t>
            </w:r>
          </w:p>
        </w:tc>
        <w:tc>
          <w:tcPr>
            <w:tcW w:w="5130" w:type="dxa"/>
          </w:tcPr>
          <w:p w:rsidR="00D7162A" w:rsidRDefault="00D7162A">
            <w:r>
              <w:t>Regulatory Message from ESP to customer</w:t>
            </w:r>
          </w:p>
        </w:tc>
      </w:tr>
      <w:tr w:rsidR="00D7162A">
        <w:tc>
          <w:tcPr>
            <w:tcW w:w="5130" w:type="dxa"/>
          </w:tcPr>
          <w:p w:rsidR="00D7162A" w:rsidRDefault="00D7162A">
            <w:pPr>
              <w:ind w:right="-108"/>
            </w:pPr>
            <w:r>
              <w:t>REF*12*1234567890</w:t>
            </w:r>
          </w:p>
        </w:tc>
        <w:tc>
          <w:tcPr>
            <w:tcW w:w="5130" w:type="dxa"/>
          </w:tcPr>
          <w:p w:rsidR="00D7162A" w:rsidRDefault="00D7162A">
            <w:r>
              <w:t>LDC Account number</w:t>
            </w:r>
          </w:p>
        </w:tc>
      </w:tr>
      <w:tr w:rsidR="00D7162A">
        <w:tc>
          <w:tcPr>
            <w:tcW w:w="5130" w:type="dxa"/>
          </w:tcPr>
          <w:p w:rsidR="00D7162A" w:rsidRDefault="00D7162A">
            <w:pPr>
              <w:ind w:right="-108"/>
            </w:pPr>
            <w:r>
              <w:t>REF*11*1394959</w:t>
            </w:r>
          </w:p>
        </w:tc>
        <w:tc>
          <w:tcPr>
            <w:tcW w:w="5130" w:type="dxa"/>
          </w:tcPr>
          <w:p w:rsidR="00D7162A" w:rsidRDefault="00D7162A">
            <w:r>
              <w:t>ESP Account number</w:t>
            </w:r>
          </w:p>
        </w:tc>
      </w:tr>
      <w:tr w:rsidR="00D7162A">
        <w:tc>
          <w:tcPr>
            <w:tcW w:w="5130" w:type="dxa"/>
          </w:tcPr>
          <w:p w:rsidR="00D7162A" w:rsidRDefault="00D7162A">
            <w:pPr>
              <w:ind w:right="-108"/>
            </w:pPr>
            <w:r>
              <w:t>REF*BLT*LDC</w:t>
            </w:r>
          </w:p>
        </w:tc>
        <w:tc>
          <w:tcPr>
            <w:tcW w:w="5130" w:type="dxa"/>
          </w:tcPr>
          <w:p w:rsidR="00D7162A" w:rsidRDefault="00D7162A">
            <w:r>
              <w:t>LDC will consolidate the LDC and ESP charges</w:t>
            </w:r>
          </w:p>
        </w:tc>
      </w:tr>
      <w:tr w:rsidR="00D7162A">
        <w:tc>
          <w:tcPr>
            <w:tcW w:w="5130" w:type="dxa"/>
          </w:tcPr>
          <w:p w:rsidR="00D7162A" w:rsidRDefault="00D7162A">
            <w:pPr>
              <w:ind w:right="-108"/>
            </w:pPr>
            <w:r>
              <w:t>REF*PC*DUAL</w:t>
            </w:r>
          </w:p>
        </w:tc>
        <w:tc>
          <w:tcPr>
            <w:tcW w:w="5130" w:type="dxa"/>
          </w:tcPr>
          <w:p w:rsidR="00D7162A" w:rsidRDefault="00D7162A">
            <w:r>
              <w:t>ESP will calculate their own charges</w:t>
            </w:r>
          </w:p>
        </w:tc>
      </w:tr>
      <w:tr w:rsidR="00D7162A">
        <w:tc>
          <w:tcPr>
            <w:tcW w:w="5130" w:type="dxa"/>
          </w:tcPr>
          <w:p w:rsidR="00D7162A" w:rsidRDefault="00D7162A">
            <w:pPr>
              <w:ind w:right="-108"/>
            </w:pPr>
            <w:r>
              <w:t>N1*8S*LDC UTILITY CO*1*007909411</w:t>
            </w:r>
          </w:p>
        </w:tc>
        <w:tc>
          <w:tcPr>
            <w:tcW w:w="5130" w:type="dxa"/>
          </w:tcPr>
          <w:p w:rsidR="00D7162A" w:rsidRDefault="00D7162A">
            <w:r>
              <w:t>LDC name and DUNS number</w:t>
            </w:r>
          </w:p>
        </w:tc>
      </w:tr>
      <w:tr w:rsidR="00D7162A">
        <w:tc>
          <w:tcPr>
            <w:tcW w:w="5130" w:type="dxa"/>
          </w:tcPr>
          <w:p w:rsidR="00D7162A" w:rsidRDefault="00D7162A">
            <w:pPr>
              <w:ind w:right="-108"/>
            </w:pPr>
            <w:r>
              <w:t>N1*SJ*ESP SUPPLIER CO*9*007909422ESP1</w:t>
            </w:r>
          </w:p>
        </w:tc>
        <w:tc>
          <w:tcPr>
            <w:tcW w:w="5130" w:type="dxa"/>
          </w:tcPr>
          <w:p w:rsidR="00D7162A" w:rsidRDefault="00D7162A">
            <w:r>
              <w:t>ESP name and DUNS number</w:t>
            </w:r>
          </w:p>
        </w:tc>
      </w:tr>
      <w:tr w:rsidR="00D7162A">
        <w:trPr>
          <w:trHeight w:val="70"/>
        </w:trPr>
        <w:tc>
          <w:tcPr>
            <w:tcW w:w="5130" w:type="dxa"/>
          </w:tcPr>
          <w:p w:rsidR="00D7162A" w:rsidRDefault="00D7162A">
            <w:pPr>
              <w:ind w:right="-108"/>
            </w:pPr>
            <w:r>
              <w:t>N1*8R*CUSTOMER NAME</w:t>
            </w:r>
          </w:p>
        </w:tc>
        <w:tc>
          <w:tcPr>
            <w:tcW w:w="5130" w:type="dxa"/>
          </w:tcPr>
          <w:p w:rsidR="00D7162A" w:rsidRDefault="00D7162A">
            <w:pPr>
              <w:pStyle w:val="Header"/>
              <w:tabs>
                <w:tab w:val="clear" w:pos="4320"/>
                <w:tab w:val="clear" w:pos="8640"/>
              </w:tabs>
            </w:pPr>
            <w:r>
              <w:t>Customer name as it appears on the customer’s bill</w:t>
            </w:r>
          </w:p>
        </w:tc>
      </w:tr>
      <w:tr w:rsidR="00D7162A">
        <w:tc>
          <w:tcPr>
            <w:tcW w:w="5130" w:type="dxa"/>
            <w:shd w:val="pct5" w:color="auto" w:fill="FFFFFF"/>
          </w:tcPr>
          <w:p w:rsidR="00D7162A" w:rsidRDefault="00D7162A">
            <w:r>
              <w:t>IT1*1*****SV*ELECTRIC*C3*ACCOUNT</w:t>
            </w:r>
          </w:p>
        </w:tc>
        <w:tc>
          <w:tcPr>
            <w:tcW w:w="5130" w:type="dxa"/>
          </w:tcPr>
          <w:p w:rsidR="00D7162A" w:rsidRDefault="00D7162A">
            <w:r>
              <w:t xml:space="preserve">Sequential Line Item Counter.  Also indicates that charges are transmitted at </w:t>
            </w:r>
            <w:proofErr w:type="spellStart"/>
            <w:r>
              <w:t>a</w:t>
            </w:r>
            <w:proofErr w:type="spellEnd"/>
            <w:r>
              <w:t xml:space="preserve"> Account level</w:t>
            </w:r>
          </w:p>
        </w:tc>
      </w:tr>
      <w:tr w:rsidR="00D7162A">
        <w:tc>
          <w:tcPr>
            <w:tcW w:w="5130" w:type="dxa"/>
          </w:tcPr>
          <w:p w:rsidR="00D7162A" w:rsidRDefault="00D7162A">
            <w:pPr>
              <w:ind w:right="-108"/>
            </w:pPr>
            <w:r>
              <w:t>TXI*ST*3.18**CD*D140**A***4</w:t>
            </w:r>
          </w:p>
        </w:tc>
        <w:tc>
          <w:tcPr>
            <w:tcW w:w="5130" w:type="dxa"/>
          </w:tcPr>
          <w:p w:rsidR="00D7162A" w:rsidRDefault="00D7162A">
            <w:r>
              <w:t>State Sales Tax for bill ready, print sequencing number</w:t>
            </w:r>
          </w:p>
        </w:tc>
      </w:tr>
      <w:tr w:rsidR="00D7162A">
        <w:tc>
          <w:tcPr>
            <w:tcW w:w="5130" w:type="dxa"/>
          </w:tcPr>
          <w:p w:rsidR="00D7162A" w:rsidRDefault="00D7162A">
            <w:pPr>
              <w:ind w:right="-108"/>
            </w:pPr>
            <w:r>
              <w:t>TXI*MS*6.78**CD*D140**O***5</w:t>
            </w:r>
          </w:p>
        </w:tc>
        <w:tc>
          <w:tcPr>
            <w:tcW w:w="5130" w:type="dxa"/>
          </w:tcPr>
          <w:p w:rsidR="00D7162A" w:rsidRDefault="00D7162A">
            <w:r>
              <w:t>Estimated PA Tax for bill ready, residential customers only</w:t>
            </w:r>
          </w:p>
        </w:tc>
      </w:tr>
      <w:tr w:rsidR="00D7162A">
        <w:tc>
          <w:tcPr>
            <w:tcW w:w="5130" w:type="dxa"/>
          </w:tcPr>
          <w:p w:rsidR="00D7162A" w:rsidRDefault="00D7162A">
            <w:pPr>
              <w:ind w:right="-108"/>
            </w:pPr>
            <w:r>
              <w:t>TXI*GR*2.33**CD*D140**O***6</w:t>
            </w:r>
          </w:p>
        </w:tc>
        <w:tc>
          <w:tcPr>
            <w:tcW w:w="5130" w:type="dxa"/>
          </w:tcPr>
          <w:p w:rsidR="00D7162A" w:rsidRDefault="00D7162A">
            <w:r>
              <w:t xml:space="preserve">Gross Receipts Tax for bill ready, residential customers only </w:t>
            </w:r>
          </w:p>
        </w:tc>
      </w:tr>
      <w:tr w:rsidR="00D7162A">
        <w:tc>
          <w:tcPr>
            <w:tcW w:w="5130" w:type="dxa"/>
          </w:tcPr>
          <w:p w:rsidR="00D7162A" w:rsidRDefault="00D7162A">
            <w:r>
              <w:t>DTM*150*19990101</w:t>
            </w:r>
          </w:p>
        </w:tc>
        <w:tc>
          <w:tcPr>
            <w:tcW w:w="5130" w:type="dxa"/>
          </w:tcPr>
          <w:p w:rsidR="00D7162A" w:rsidRDefault="00D7162A">
            <w:r>
              <w:t>Service Period Start</w:t>
            </w:r>
          </w:p>
        </w:tc>
      </w:tr>
      <w:tr w:rsidR="00D7162A">
        <w:tc>
          <w:tcPr>
            <w:tcW w:w="5130" w:type="dxa"/>
          </w:tcPr>
          <w:p w:rsidR="00D7162A" w:rsidRDefault="00D7162A">
            <w:r>
              <w:t>DTM*151*19990131</w:t>
            </w:r>
          </w:p>
        </w:tc>
        <w:tc>
          <w:tcPr>
            <w:tcW w:w="5130" w:type="dxa"/>
          </w:tcPr>
          <w:p w:rsidR="00D7162A" w:rsidRDefault="00D7162A">
            <w:r>
              <w:t>Service Period End</w:t>
            </w:r>
          </w:p>
        </w:tc>
      </w:tr>
      <w:tr w:rsidR="00D7162A">
        <w:tc>
          <w:tcPr>
            <w:tcW w:w="5130" w:type="dxa"/>
          </w:tcPr>
          <w:p w:rsidR="00D7162A" w:rsidRDefault="00D7162A">
            <w:r>
              <w:t>SLN*1**A</w:t>
            </w:r>
          </w:p>
        </w:tc>
        <w:tc>
          <w:tcPr>
            <w:tcW w:w="5130" w:type="dxa"/>
          </w:tcPr>
          <w:p w:rsidR="00D7162A" w:rsidRDefault="00D7162A">
            <w:r>
              <w:t>Sequential charge line item counter</w:t>
            </w:r>
          </w:p>
        </w:tc>
      </w:tr>
      <w:tr w:rsidR="00D7162A">
        <w:tc>
          <w:tcPr>
            <w:tcW w:w="5130" w:type="dxa"/>
            <w:tcBorders>
              <w:bottom w:val="nil"/>
            </w:tcBorders>
          </w:tcPr>
          <w:p w:rsidR="00D7162A" w:rsidRDefault="00D7162A">
            <w:pPr>
              <w:ind w:right="-108"/>
            </w:pPr>
            <w:r>
              <w:t>SAC*C*D140***500***5.00*MO*1***3**CUSTOMER CHARGES:  $5.00</w:t>
            </w:r>
          </w:p>
        </w:tc>
        <w:tc>
          <w:tcPr>
            <w:tcW w:w="5130" w:type="dxa"/>
          </w:tcPr>
          <w:p w:rsidR="00D7162A" w:rsidRDefault="00D7162A">
            <w:r>
              <w:t>$5.00/month customer charge for a one-month period</w:t>
            </w:r>
          </w:p>
        </w:tc>
      </w:tr>
      <w:tr w:rsidR="00D7162A">
        <w:tc>
          <w:tcPr>
            <w:tcW w:w="5130" w:type="dxa"/>
            <w:shd w:val="pct5" w:color="auto" w:fill="FFFFFF"/>
          </w:tcPr>
          <w:p w:rsidR="00D7162A" w:rsidRDefault="00D7162A">
            <w:pPr>
              <w:ind w:right="-108"/>
            </w:pPr>
            <w:r>
              <w:t>IT1*2*****SV*ELECTRIC*C3*RATE</w:t>
            </w:r>
          </w:p>
        </w:tc>
        <w:tc>
          <w:tcPr>
            <w:tcW w:w="5130" w:type="dxa"/>
          </w:tcPr>
          <w:p w:rsidR="00D7162A" w:rsidRDefault="00D7162A">
            <w:r>
              <w:t>Sequential Line Item Counter – also indicates charges are transmitted at a rate level</w:t>
            </w:r>
          </w:p>
        </w:tc>
      </w:tr>
      <w:tr w:rsidR="00D7162A">
        <w:tc>
          <w:tcPr>
            <w:tcW w:w="5130" w:type="dxa"/>
          </w:tcPr>
          <w:p w:rsidR="00D7162A" w:rsidRDefault="00D7162A">
            <w:r>
              <w:t>DTM*150*19990101</w:t>
            </w:r>
          </w:p>
        </w:tc>
        <w:tc>
          <w:tcPr>
            <w:tcW w:w="5130" w:type="dxa"/>
          </w:tcPr>
          <w:p w:rsidR="00D7162A" w:rsidRDefault="00D7162A">
            <w:r>
              <w:t>Service Period Start</w:t>
            </w:r>
          </w:p>
        </w:tc>
      </w:tr>
      <w:tr w:rsidR="00D7162A">
        <w:tc>
          <w:tcPr>
            <w:tcW w:w="5130" w:type="dxa"/>
          </w:tcPr>
          <w:p w:rsidR="00D7162A" w:rsidRDefault="00D7162A">
            <w:r>
              <w:t>DTM*151*19990131</w:t>
            </w:r>
          </w:p>
        </w:tc>
        <w:tc>
          <w:tcPr>
            <w:tcW w:w="5130" w:type="dxa"/>
          </w:tcPr>
          <w:p w:rsidR="00D7162A" w:rsidRDefault="00D7162A">
            <w:r>
              <w:t>Service Period End</w:t>
            </w:r>
          </w:p>
        </w:tc>
      </w:tr>
      <w:tr w:rsidR="00D7162A">
        <w:tc>
          <w:tcPr>
            <w:tcW w:w="5130" w:type="dxa"/>
          </w:tcPr>
          <w:p w:rsidR="00D7162A" w:rsidRDefault="00D7162A">
            <w:pPr>
              <w:ind w:right="-108"/>
            </w:pPr>
            <w:r>
              <w:t>SLN*1**A</w:t>
            </w:r>
          </w:p>
        </w:tc>
        <w:tc>
          <w:tcPr>
            <w:tcW w:w="5130" w:type="dxa"/>
          </w:tcPr>
          <w:p w:rsidR="00D7162A" w:rsidRDefault="00D7162A">
            <w:r>
              <w:t>Sequential Charge Line Item Counter</w:t>
            </w:r>
          </w:p>
        </w:tc>
      </w:tr>
      <w:tr w:rsidR="00D7162A">
        <w:tc>
          <w:tcPr>
            <w:tcW w:w="5130" w:type="dxa"/>
          </w:tcPr>
          <w:p w:rsidR="00D7162A" w:rsidRDefault="00D7162A">
            <w:pPr>
              <w:ind w:right="-108"/>
            </w:pPr>
            <w:r>
              <w:t>SAC*C*D140***2924***.04039*KH*724***1**GENERATION: 724 KWH @ 4.039¢ / KWH  ON PEAK</w:t>
            </w:r>
          </w:p>
        </w:tc>
        <w:tc>
          <w:tcPr>
            <w:tcW w:w="5130" w:type="dxa"/>
          </w:tcPr>
          <w:p w:rsidR="00D7162A" w:rsidRDefault="00D7162A">
            <w:pPr>
              <w:pStyle w:val="Header"/>
              <w:tabs>
                <w:tab w:val="clear" w:pos="8640"/>
                <w:tab w:val="left" w:pos="4320"/>
              </w:tabs>
            </w:pPr>
            <w:r>
              <w:t>Charge indicator, bill ready actual ready indicator, line item amount, rate, unit of measure, measurement, print sequencing number, and charge description.</w:t>
            </w:r>
          </w:p>
        </w:tc>
      </w:tr>
      <w:tr w:rsidR="00D7162A">
        <w:tc>
          <w:tcPr>
            <w:tcW w:w="5130" w:type="dxa"/>
          </w:tcPr>
          <w:p w:rsidR="00D7162A" w:rsidRDefault="00D7162A">
            <w:pPr>
              <w:ind w:right="-108"/>
            </w:pPr>
            <w:r>
              <w:t>SLN*2**A</w:t>
            </w:r>
          </w:p>
        </w:tc>
        <w:tc>
          <w:tcPr>
            <w:tcW w:w="5130" w:type="dxa"/>
          </w:tcPr>
          <w:p w:rsidR="00D7162A" w:rsidRDefault="00D7162A">
            <w:r>
              <w:t>Sequential Charge Line Item Counter</w:t>
            </w:r>
          </w:p>
        </w:tc>
      </w:tr>
      <w:tr w:rsidR="00D7162A">
        <w:tc>
          <w:tcPr>
            <w:tcW w:w="5130" w:type="dxa"/>
          </w:tcPr>
          <w:p w:rsidR="00D7162A" w:rsidRDefault="00D7162A">
            <w:pPr>
              <w:ind w:right="-108"/>
            </w:pPr>
            <w:r>
              <w:t>SAC*C*D140***1875***.03479*KH*539***2**GENERATION: 539 KWH @ 3.479¢ / KWH  OFF PEAK</w:t>
            </w:r>
          </w:p>
        </w:tc>
        <w:tc>
          <w:tcPr>
            <w:tcW w:w="5130" w:type="dxa"/>
          </w:tcPr>
          <w:p w:rsidR="00D7162A" w:rsidRDefault="00D7162A">
            <w:r>
              <w:t>Charge indicator, bill ready actual charges indicator, line item amount, rate, unit of measure, print sequencing number,  and charge description.</w:t>
            </w:r>
          </w:p>
        </w:tc>
      </w:tr>
      <w:tr w:rsidR="00D7162A">
        <w:tc>
          <w:tcPr>
            <w:tcW w:w="5130" w:type="dxa"/>
          </w:tcPr>
          <w:p w:rsidR="00D7162A" w:rsidRDefault="00D7162A">
            <w:pPr>
              <w:ind w:right="-108"/>
            </w:pPr>
            <w:r>
              <w:t>TDS*5617</w:t>
            </w:r>
          </w:p>
        </w:tc>
        <w:tc>
          <w:tcPr>
            <w:tcW w:w="5130" w:type="dxa"/>
          </w:tcPr>
          <w:p w:rsidR="00D7162A" w:rsidRDefault="00D7162A">
            <w:r>
              <w:t>Total ESP portion billed to customer</w:t>
            </w:r>
          </w:p>
        </w:tc>
      </w:tr>
      <w:tr w:rsidR="00D7162A">
        <w:tc>
          <w:tcPr>
            <w:tcW w:w="5130" w:type="dxa"/>
          </w:tcPr>
          <w:p w:rsidR="00D7162A" w:rsidRDefault="00D7162A">
            <w:pPr>
              <w:ind w:right="-108"/>
            </w:pPr>
            <w:r>
              <w:t>CTT*2</w:t>
            </w:r>
          </w:p>
        </w:tc>
        <w:tc>
          <w:tcPr>
            <w:tcW w:w="5130" w:type="dxa"/>
          </w:tcPr>
          <w:p w:rsidR="00D7162A" w:rsidRDefault="00D7162A">
            <w:r>
              <w:t>Number of IT1 segments</w:t>
            </w:r>
          </w:p>
        </w:tc>
      </w:tr>
    </w:tbl>
    <w:p w:rsidR="00D7162A" w:rsidRDefault="00D7162A">
      <w:r>
        <w:t xml:space="preserve"> </w:t>
      </w:r>
    </w:p>
    <w:p w:rsidR="00D7162A" w:rsidRDefault="00D7162A">
      <w:pPr>
        <w:jc w:val="center"/>
        <w:rPr>
          <w:b/>
          <w:sz w:val="28"/>
        </w:rPr>
      </w:pPr>
      <w:r>
        <w:br w:type="page"/>
      </w:r>
      <w:r>
        <w:rPr>
          <w:b/>
          <w:sz w:val="28"/>
        </w:rPr>
        <w:lastRenderedPageBreak/>
        <w:t xml:space="preserve"> BILL READY EXAMPLES</w:t>
      </w:r>
    </w:p>
    <w:p w:rsidR="00D7162A" w:rsidRDefault="00D7162A"/>
    <w:p w:rsidR="00D7162A" w:rsidRDefault="00D7162A">
      <w:pPr>
        <w:pStyle w:val="Heading2"/>
        <w:rPr>
          <w:rFonts w:ascii="Times New Roman" w:hAnsi="Times New Roman"/>
          <w:sz w:val="24"/>
        </w:rPr>
      </w:pPr>
      <w:bookmarkStart w:id="1038" w:name="_Toc470748291"/>
      <w:bookmarkStart w:id="1039" w:name="_Toc479738377"/>
      <w:bookmarkStart w:id="1040" w:name="_Toc479738463"/>
      <w:bookmarkStart w:id="1041" w:name="_Toc479746851"/>
      <w:bookmarkStart w:id="1042" w:name="_Toc493255067"/>
      <w:bookmarkStart w:id="1043" w:name="_Toc528144980"/>
      <w:bookmarkStart w:id="1044" w:name="_Toc532878970"/>
      <w:bookmarkStart w:id="1045" w:name="_Toc532879060"/>
      <w:bookmarkStart w:id="1046" w:name="_Toc535217935"/>
      <w:bookmarkStart w:id="1047" w:name="_Toc535218381"/>
      <w:bookmarkStart w:id="1048" w:name="_Toc535219280"/>
      <w:bookmarkStart w:id="1049" w:name="_Toc535220690"/>
      <w:bookmarkStart w:id="1050" w:name="_Toc125456042"/>
      <w:bookmarkStart w:id="1051" w:name="_Toc350773970"/>
      <w:r>
        <w:rPr>
          <w:rFonts w:ascii="Times New Roman" w:hAnsi="Times New Roman"/>
          <w:sz w:val="24"/>
        </w:rPr>
        <w:t>Scenario #4 – Original 810 with Adjustment</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tbl>
      <w:tblPr>
        <w:tblW w:w="0" w:type="auto"/>
        <w:tblInd w:w="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130"/>
        <w:gridCol w:w="5130"/>
      </w:tblGrid>
      <w:tr w:rsidR="00D7162A">
        <w:tc>
          <w:tcPr>
            <w:tcW w:w="5130" w:type="dxa"/>
          </w:tcPr>
          <w:p w:rsidR="00D7162A" w:rsidRDefault="00D7162A">
            <w:pPr>
              <w:ind w:right="-108"/>
            </w:pPr>
            <w:r>
              <w:t>BIG*19990203*BILL0012345***2048392934504**ME*00</w:t>
            </w:r>
          </w:p>
        </w:tc>
        <w:tc>
          <w:tcPr>
            <w:tcW w:w="5130" w:type="dxa"/>
          </w:tcPr>
          <w:p w:rsidR="00D7162A" w:rsidRDefault="00D7162A">
            <w:r>
              <w:t>Bill date, unique bill number, and cross reference number to corresponding original 867</w:t>
            </w:r>
          </w:p>
        </w:tc>
      </w:tr>
      <w:tr w:rsidR="00D7162A">
        <w:tc>
          <w:tcPr>
            <w:tcW w:w="5130" w:type="dxa"/>
          </w:tcPr>
          <w:p w:rsidR="00D7162A" w:rsidRDefault="00D7162A">
            <w:pPr>
              <w:ind w:right="-108"/>
            </w:pPr>
            <w:r>
              <w:t>NTE*ADD*WE APPECIATE YOUR BUSINESS</w:t>
            </w:r>
          </w:p>
        </w:tc>
        <w:tc>
          <w:tcPr>
            <w:tcW w:w="5130" w:type="dxa"/>
          </w:tcPr>
          <w:p w:rsidR="00D7162A" w:rsidRDefault="00D7162A">
            <w:r>
              <w:t>ESP text message to customer</w:t>
            </w:r>
          </w:p>
        </w:tc>
      </w:tr>
      <w:tr w:rsidR="00D7162A">
        <w:tc>
          <w:tcPr>
            <w:tcW w:w="5130" w:type="dxa"/>
          </w:tcPr>
          <w:p w:rsidR="00D7162A" w:rsidRDefault="00D7162A">
            <w:pPr>
              <w:ind w:right="-108"/>
            </w:pPr>
            <w:r>
              <w:t>NTE*ADD*CONSERVE ENERGY FOR A BETTER TOMORROW</w:t>
            </w:r>
          </w:p>
        </w:tc>
        <w:tc>
          <w:tcPr>
            <w:tcW w:w="5130" w:type="dxa"/>
          </w:tcPr>
          <w:p w:rsidR="00D7162A" w:rsidRDefault="00D7162A">
            <w:r>
              <w:t>ESP text message to customer</w:t>
            </w:r>
          </w:p>
        </w:tc>
      </w:tr>
      <w:tr w:rsidR="00D7162A">
        <w:tc>
          <w:tcPr>
            <w:tcW w:w="5130" w:type="dxa"/>
          </w:tcPr>
          <w:p w:rsidR="00D7162A" w:rsidRDefault="00D7162A">
            <w:pPr>
              <w:ind w:right="-108"/>
            </w:pPr>
            <w:r>
              <w:t xml:space="preserve">NTE*OTH*POWER LINES ARE DANGEROUS </w:t>
            </w:r>
          </w:p>
        </w:tc>
        <w:tc>
          <w:tcPr>
            <w:tcW w:w="5130" w:type="dxa"/>
          </w:tcPr>
          <w:p w:rsidR="00D7162A" w:rsidRDefault="00D7162A">
            <w:r>
              <w:t>Regulatory Message from ESP to customer</w:t>
            </w:r>
          </w:p>
        </w:tc>
      </w:tr>
      <w:tr w:rsidR="00D7162A">
        <w:tc>
          <w:tcPr>
            <w:tcW w:w="5130" w:type="dxa"/>
          </w:tcPr>
          <w:p w:rsidR="00D7162A" w:rsidRDefault="00D7162A">
            <w:pPr>
              <w:ind w:right="-108"/>
            </w:pPr>
            <w:r>
              <w:t>NTE*OTH*TREE TRIMMING IN YOUR AREA NEXT MONTH</w:t>
            </w:r>
          </w:p>
        </w:tc>
        <w:tc>
          <w:tcPr>
            <w:tcW w:w="5130" w:type="dxa"/>
          </w:tcPr>
          <w:p w:rsidR="00D7162A" w:rsidRDefault="00D7162A">
            <w:r>
              <w:t>Regulatory Message from ESP to customer</w:t>
            </w:r>
          </w:p>
        </w:tc>
      </w:tr>
      <w:tr w:rsidR="00D7162A">
        <w:tc>
          <w:tcPr>
            <w:tcW w:w="5130" w:type="dxa"/>
          </w:tcPr>
          <w:p w:rsidR="00D7162A" w:rsidRDefault="00D7162A">
            <w:pPr>
              <w:ind w:right="-108"/>
            </w:pPr>
            <w:r>
              <w:t>REF*12*1234567890</w:t>
            </w:r>
          </w:p>
        </w:tc>
        <w:tc>
          <w:tcPr>
            <w:tcW w:w="5130" w:type="dxa"/>
          </w:tcPr>
          <w:p w:rsidR="00D7162A" w:rsidRDefault="00D7162A">
            <w:r>
              <w:t>LDC Account number</w:t>
            </w:r>
          </w:p>
        </w:tc>
      </w:tr>
      <w:tr w:rsidR="00D7162A">
        <w:tc>
          <w:tcPr>
            <w:tcW w:w="5130" w:type="dxa"/>
          </w:tcPr>
          <w:p w:rsidR="00D7162A" w:rsidRDefault="00D7162A">
            <w:pPr>
              <w:ind w:right="-108"/>
            </w:pPr>
            <w:r>
              <w:t>REF*11*1394959</w:t>
            </w:r>
          </w:p>
        </w:tc>
        <w:tc>
          <w:tcPr>
            <w:tcW w:w="5130" w:type="dxa"/>
          </w:tcPr>
          <w:p w:rsidR="00D7162A" w:rsidRDefault="00D7162A">
            <w:r>
              <w:t>ESP Account number</w:t>
            </w:r>
          </w:p>
        </w:tc>
      </w:tr>
      <w:tr w:rsidR="00D7162A">
        <w:tc>
          <w:tcPr>
            <w:tcW w:w="5130" w:type="dxa"/>
          </w:tcPr>
          <w:p w:rsidR="00D7162A" w:rsidRDefault="00D7162A">
            <w:pPr>
              <w:ind w:right="-108"/>
            </w:pPr>
            <w:r>
              <w:t>REF*BLT*LDC</w:t>
            </w:r>
          </w:p>
        </w:tc>
        <w:tc>
          <w:tcPr>
            <w:tcW w:w="5130" w:type="dxa"/>
          </w:tcPr>
          <w:p w:rsidR="00D7162A" w:rsidRDefault="00D7162A">
            <w:r>
              <w:t>LDC will consolidate the LDC and ESP charges</w:t>
            </w:r>
          </w:p>
        </w:tc>
      </w:tr>
      <w:tr w:rsidR="00D7162A">
        <w:tc>
          <w:tcPr>
            <w:tcW w:w="5130" w:type="dxa"/>
          </w:tcPr>
          <w:p w:rsidR="00D7162A" w:rsidRDefault="00D7162A">
            <w:pPr>
              <w:ind w:right="-108"/>
            </w:pPr>
            <w:r>
              <w:t>REF*PC*DUAL</w:t>
            </w:r>
          </w:p>
        </w:tc>
        <w:tc>
          <w:tcPr>
            <w:tcW w:w="5130" w:type="dxa"/>
          </w:tcPr>
          <w:p w:rsidR="00D7162A" w:rsidRDefault="00D7162A">
            <w:r>
              <w:t>ESP will calculate their own charges</w:t>
            </w:r>
          </w:p>
        </w:tc>
      </w:tr>
      <w:tr w:rsidR="00D7162A">
        <w:tc>
          <w:tcPr>
            <w:tcW w:w="5130" w:type="dxa"/>
          </w:tcPr>
          <w:p w:rsidR="00D7162A" w:rsidRDefault="00D7162A">
            <w:pPr>
              <w:ind w:right="-108"/>
            </w:pPr>
            <w:r>
              <w:t>N1*8S*LDC UTILITY CO*1*007909411</w:t>
            </w:r>
          </w:p>
        </w:tc>
        <w:tc>
          <w:tcPr>
            <w:tcW w:w="5130" w:type="dxa"/>
          </w:tcPr>
          <w:p w:rsidR="00D7162A" w:rsidRDefault="00D7162A">
            <w:r>
              <w:t>LDC name and DUNS number</w:t>
            </w:r>
          </w:p>
        </w:tc>
      </w:tr>
      <w:tr w:rsidR="00D7162A">
        <w:tc>
          <w:tcPr>
            <w:tcW w:w="5130" w:type="dxa"/>
          </w:tcPr>
          <w:p w:rsidR="00D7162A" w:rsidRDefault="00D7162A">
            <w:pPr>
              <w:ind w:right="-108"/>
            </w:pPr>
            <w:r>
              <w:t>N1*SJ*ESP SUPPLIER CO*9*007909422ESP1</w:t>
            </w:r>
          </w:p>
        </w:tc>
        <w:tc>
          <w:tcPr>
            <w:tcW w:w="5130" w:type="dxa"/>
          </w:tcPr>
          <w:p w:rsidR="00D7162A" w:rsidRDefault="00D7162A">
            <w:r>
              <w:t>ESP name and DUNS number</w:t>
            </w:r>
          </w:p>
        </w:tc>
      </w:tr>
      <w:tr w:rsidR="00D7162A">
        <w:trPr>
          <w:trHeight w:val="70"/>
        </w:trPr>
        <w:tc>
          <w:tcPr>
            <w:tcW w:w="5130" w:type="dxa"/>
          </w:tcPr>
          <w:p w:rsidR="00D7162A" w:rsidRDefault="00D7162A">
            <w:pPr>
              <w:ind w:right="-108"/>
            </w:pPr>
            <w:r>
              <w:t>N1*8R*CUSTOMER NAME</w:t>
            </w:r>
          </w:p>
        </w:tc>
        <w:tc>
          <w:tcPr>
            <w:tcW w:w="5130" w:type="dxa"/>
          </w:tcPr>
          <w:p w:rsidR="00D7162A" w:rsidRDefault="00D7162A">
            <w:pPr>
              <w:pStyle w:val="Header"/>
              <w:tabs>
                <w:tab w:val="clear" w:pos="4320"/>
                <w:tab w:val="clear" w:pos="8640"/>
              </w:tabs>
            </w:pPr>
            <w:r>
              <w:t>Customer name as it appears on the customer’s bill</w:t>
            </w:r>
          </w:p>
        </w:tc>
      </w:tr>
      <w:tr w:rsidR="00D7162A">
        <w:tc>
          <w:tcPr>
            <w:tcW w:w="5130" w:type="dxa"/>
            <w:shd w:val="pct5" w:color="auto" w:fill="FFFFFF"/>
          </w:tcPr>
          <w:p w:rsidR="00D7162A" w:rsidRDefault="00D7162A">
            <w:r>
              <w:t>IT1*1*****SV*ELECTRIC*C3*ACCOUNT</w:t>
            </w:r>
          </w:p>
        </w:tc>
        <w:tc>
          <w:tcPr>
            <w:tcW w:w="5130" w:type="dxa"/>
          </w:tcPr>
          <w:p w:rsidR="00D7162A" w:rsidRDefault="00D7162A">
            <w:r>
              <w:t xml:space="preserve">Sequential Line Item Counter.  Also indicates that charges are transmitted at </w:t>
            </w:r>
            <w:proofErr w:type="spellStart"/>
            <w:r>
              <w:t>a</w:t>
            </w:r>
            <w:proofErr w:type="spellEnd"/>
            <w:r>
              <w:t xml:space="preserve"> Account level</w:t>
            </w:r>
          </w:p>
        </w:tc>
      </w:tr>
      <w:tr w:rsidR="00D7162A">
        <w:tc>
          <w:tcPr>
            <w:tcW w:w="5130" w:type="dxa"/>
          </w:tcPr>
          <w:p w:rsidR="00D7162A" w:rsidRDefault="00D7162A">
            <w:pPr>
              <w:ind w:right="-108"/>
            </w:pPr>
            <w:r>
              <w:t>TXI*MS*5.33**CD*D140**O***4</w:t>
            </w:r>
          </w:p>
        </w:tc>
        <w:tc>
          <w:tcPr>
            <w:tcW w:w="5130" w:type="dxa"/>
          </w:tcPr>
          <w:p w:rsidR="00D7162A" w:rsidRDefault="00D7162A">
            <w:r>
              <w:t>Estimated PA Tax for bill ready residential customers only</w:t>
            </w:r>
          </w:p>
        </w:tc>
      </w:tr>
      <w:tr w:rsidR="00D7162A">
        <w:tc>
          <w:tcPr>
            <w:tcW w:w="5130" w:type="dxa"/>
          </w:tcPr>
          <w:p w:rsidR="00D7162A" w:rsidRDefault="00D7162A">
            <w:pPr>
              <w:ind w:right="-108"/>
            </w:pPr>
            <w:r>
              <w:t>TXI*GR*1.83**CD*D140**O***5</w:t>
            </w:r>
          </w:p>
        </w:tc>
        <w:tc>
          <w:tcPr>
            <w:tcW w:w="5130" w:type="dxa"/>
          </w:tcPr>
          <w:p w:rsidR="00D7162A" w:rsidRDefault="00D7162A">
            <w:r>
              <w:t xml:space="preserve">Gross Receipts Tax for bill ready residential customers only </w:t>
            </w:r>
          </w:p>
        </w:tc>
      </w:tr>
      <w:tr w:rsidR="00D7162A">
        <w:tc>
          <w:tcPr>
            <w:tcW w:w="5130" w:type="dxa"/>
          </w:tcPr>
          <w:p w:rsidR="00D7162A" w:rsidRDefault="00D7162A">
            <w:r>
              <w:t>DTM*150*19990101</w:t>
            </w:r>
          </w:p>
        </w:tc>
        <w:tc>
          <w:tcPr>
            <w:tcW w:w="5130" w:type="dxa"/>
          </w:tcPr>
          <w:p w:rsidR="00D7162A" w:rsidRDefault="00D7162A">
            <w:r>
              <w:t>Service Period Start</w:t>
            </w:r>
          </w:p>
        </w:tc>
      </w:tr>
      <w:tr w:rsidR="00D7162A">
        <w:tc>
          <w:tcPr>
            <w:tcW w:w="5130" w:type="dxa"/>
          </w:tcPr>
          <w:p w:rsidR="00D7162A" w:rsidRDefault="00D7162A">
            <w:r>
              <w:t>DTM*151*19990131</w:t>
            </w:r>
          </w:p>
        </w:tc>
        <w:tc>
          <w:tcPr>
            <w:tcW w:w="5130" w:type="dxa"/>
          </w:tcPr>
          <w:p w:rsidR="00D7162A" w:rsidRDefault="00D7162A">
            <w:r>
              <w:t>Service Period End</w:t>
            </w:r>
          </w:p>
        </w:tc>
      </w:tr>
      <w:tr w:rsidR="00D7162A">
        <w:tc>
          <w:tcPr>
            <w:tcW w:w="5130" w:type="dxa"/>
          </w:tcPr>
          <w:p w:rsidR="00D7162A" w:rsidRDefault="00D7162A">
            <w:r>
              <w:t>SLN*1**A</w:t>
            </w:r>
          </w:p>
        </w:tc>
        <w:tc>
          <w:tcPr>
            <w:tcW w:w="5130" w:type="dxa"/>
          </w:tcPr>
          <w:p w:rsidR="00D7162A" w:rsidRDefault="00D7162A">
            <w:r>
              <w:t>Sequential charge line item counter</w:t>
            </w:r>
          </w:p>
        </w:tc>
      </w:tr>
      <w:tr w:rsidR="00D7162A">
        <w:tc>
          <w:tcPr>
            <w:tcW w:w="5130" w:type="dxa"/>
            <w:tcBorders>
              <w:bottom w:val="nil"/>
            </w:tcBorders>
          </w:tcPr>
          <w:p w:rsidR="00D7162A" w:rsidRDefault="00D7162A">
            <w:pPr>
              <w:ind w:right="-108"/>
            </w:pPr>
            <w:r>
              <w:t>SAC*C*D140***500***5.00*MO*1***2**CUSTOMER CHARGES:  $5.00</w:t>
            </w:r>
          </w:p>
        </w:tc>
        <w:tc>
          <w:tcPr>
            <w:tcW w:w="5130" w:type="dxa"/>
          </w:tcPr>
          <w:p w:rsidR="00D7162A" w:rsidRDefault="00D7162A">
            <w:r>
              <w:t>$5.00/month customer charge for a one-month period</w:t>
            </w:r>
          </w:p>
        </w:tc>
      </w:tr>
      <w:tr w:rsidR="00D7162A">
        <w:tc>
          <w:tcPr>
            <w:tcW w:w="5130" w:type="dxa"/>
          </w:tcPr>
          <w:p w:rsidR="00D7162A" w:rsidRDefault="00D7162A">
            <w:r>
              <w:t>SLN*2**A</w:t>
            </w:r>
          </w:p>
        </w:tc>
        <w:tc>
          <w:tcPr>
            <w:tcW w:w="5130" w:type="dxa"/>
          </w:tcPr>
          <w:p w:rsidR="00D7162A" w:rsidRDefault="00D7162A">
            <w:r>
              <w:t>Sequential charge line item counter</w:t>
            </w:r>
          </w:p>
        </w:tc>
      </w:tr>
      <w:tr w:rsidR="00D7162A">
        <w:tc>
          <w:tcPr>
            <w:tcW w:w="5130" w:type="dxa"/>
            <w:tcBorders>
              <w:bottom w:val="nil"/>
            </w:tcBorders>
          </w:tcPr>
          <w:p w:rsidR="00D7162A" w:rsidRDefault="00D7162A">
            <w:pPr>
              <w:ind w:right="-108"/>
            </w:pPr>
            <w:r>
              <w:t>SAC*A*D140***-4162***-41.62*MO*1***3**FREE MONTH</w:t>
            </w:r>
          </w:p>
        </w:tc>
        <w:tc>
          <w:tcPr>
            <w:tcW w:w="5130" w:type="dxa"/>
          </w:tcPr>
          <w:p w:rsidR="00D7162A" w:rsidRDefault="00D7162A">
            <w:r>
              <w:t>Adjustment – credit to customer for this month free</w:t>
            </w:r>
          </w:p>
        </w:tc>
      </w:tr>
      <w:tr w:rsidR="00D7162A">
        <w:tc>
          <w:tcPr>
            <w:tcW w:w="5130" w:type="dxa"/>
            <w:shd w:val="pct5" w:color="auto" w:fill="FFFFFF"/>
          </w:tcPr>
          <w:p w:rsidR="00D7162A" w:rsidRDefault="00D7162A">
            <w:pPr>
              <w:ind w:right="-108"/>
            </w:pPr>
            <w:r>
              <w:t>IT1*2*****SV*ELECTRIC*C3*RATE</w:t>
            </w:r>
          </w:p>
        </w:tc>
        <w:tc>
          <w:tcPr>
            <w:tcW w:w="5130" w:type="dxa"/>
          </w:tcPr>
          <w:p w:rsidR="00D7162A" w:rsidRDefault="00D7162A">
            <w:r>
              <w:t>Sequential Line Item Counter – also indicates charges are transmitted at a rate level</w:t>
            </w:r>
          </w:p>
        </w:tc>
      </w:tr>
      <w:tr w:rsidR="00D7162A">
        <w:tc>
          <w:tcPr>
            <w:tcW w:w="5130" w:type="dxa"/>
          </w:tcPr>
          <w:p w:rsidR="00D7162A" w:rsidRDefault="00D7162A">
            <w:r>
              <w:t>DTM*150*19990101</w:t>
            </w:r>
          </w:p>
        </w:tc>
        <w:tc>
          <w:tcPr>
            <w:tcW w:w="5130" w:type="dxa"/>
          </w:tcPr>
          <w:p w:rsidR="00D7162A" w:rsidRDefault="00D7162A">
            <w:r>
              <w:t>Service Period Start</w:t>
            </w:r>
          </w:p>
        </w:tc>
      </w:tr>
      <w:tr w:rsidR="00D7162A">
        <w:tc>
          <w:tcPr>
            <w:tcW w:w="5130" w:type="dxa"/>
          </w:tcPr>
          <w:p w:rsidR="00D7162A" w:rsidRDefault="00D7162A">
            <w:r>
              <w:t>DTM*151*19990131</w:t>
            </w:r>
          </w:p>
        </w:tc>
        <w:tc>
          <w:tcPr>
            <w:tcW w:w="5130" w:type="dxa"/>
          </w:tcPr>
          <w:p w:rsidR="00D7162A" w:rsidRDefault="00D7162A">
            <w:r>
              <w:t>Service Period End</w:t>
            </w:r>
          </w:p>
        </w:tc>
      </w:tr>
      <w:tr w:rsidR="00D7162A">
        <w:tc>
          <w:tcPr>
            <w:tcW w:w="5130" w:type="dxa"/>
          </w:tcPr>
          <w:p w:rsidR="00D7162A" w:rsidRDefault="00D7162A">
            <w:pPr>
              <w:ind w:right="-108"/>
            </w:pPr>
            <w:r>
              <w:t>SLN*1**A</w:t>
            </w:r>
          </w:p>
        </w:tc>
        <w:tc>
          <w:tcPr>
            <w:tcW w:w="5130" w:type="dxa"/>
          </w:tcPr>
          <w:p w:rsidR="00D7162A" w:rsidRDefault="00D7162A">
            <w:r>
              <w:t>Sequential Charge Line Item Counter</w:t>
            </w:r>
          </w:p>
        </w:tc>
      </w:tr>
      <w:tr w:rsidR="00D7162A">
        <w:tc>
          <w:tcPr>
            <w:tcW w:w="5130" w:type="dxa"/>
          </w:tcPr>
          <w:p w:rsidR="00D7162A" w:rsidRDefault="00D7162A">
            <w:pPr>
              <w:ind w:right="-108"/>
            </w:pPr>
            <w:r>
              <w:t>SAC*C*D140***3662***.04128*KH*887***1**GENERATION:  887 KWH AT 4.128¢ PER KWH</w:t>
            </w:r>
          </w:p>
        </w:tc>
        <w:tc>
          <w:tcPr>
            <w:tcW w:w="5130" w:type="dxa"/>
          </w:tcPr>
          <w:p w:rsidR="00D7162A" w:rsidRDefault="00D7162A">
            <w:r>
              <w:t>Charge indicator, bill ready actual charges indicator, line item amount, rate, unit of measure, measurement, print sequencing number, and charge description.</w:t>
            </w:r>
          </w:p>
        </w:tc>
      </w:tr>
      <w:tr w:rsidR="00D7162A">
        <w:tc>
          <w:tcPr>
            <w:tcW w:w="5130" w:type="dxa"/>
          </w:tcPr>
          <w:p w:rsidR="00D7162A" w:rsidRDefault="00D7162A">
            <w:pPr>
              <w:ind w:right="-108"/>
            </w:pPr>
            <w:r>
              <w:t>TDS*0</w:t>
            </w:r>
          </w:p>
        </w:tc>
        <w:tc>
          <w:tcPr>
            <w:tcW w:w="5130" w:type="dxa"/>
          </w:tcPr>
          <w:p w:rsidR="00D7162A" w:rsidRDefault="00D7162A">
            <w:r>
              <w:t>Total ESP portion billed to customer</w:t>
            </w:r>
          </w:p>
        </w:tc>
      </w:tr>
      <w:tr w:rsidR="00D7162A">
        <w:tc>
          <w:tcPr>
            <w:tcW w:w="5130" w:type="dxa"/>
          </w:tcPr>
          <w:p w:rsidR="00D7162A" w:rsidRDefault="00D7162A">
            <w:pPr>
              <w:ind w:right="-108"/>
            </w:pPr>
            <w:r>
              <w:t>CTT*2</w:t>
            </w:r>
          </w:p>
        </w:tc>
        <w:tc>
          <w:tcPr>
            <w:tcW w:w="5130" w:type="dxa"/>
          </w:tcPr>
          <w:p w:rsidR="00D7162A" w:rsidRDefault="00D7162A">
            <w:r>
              <w:t>Number of IT1 segments</w:t>
            </w:r>
          </w:p>
        </w:tc>
      </w:tr>
    </w:tbl>
    <w:p w:rsidR="00D7162A" w:rsidRDefault="00D7162A"/>
    <w:p w:rsidR="00D7162A" w:rsidRDefault="00D7162A">
      <w:pPr>
        <w:jc w:val="center"/>
        <w:rPr>
          <w:b/>
          <w:sz w:val="28"/>
        </w:rPr>
      </w:pPr>
      <w:r>
        <w:br w:type="page"/>
      </w:r>
      <w:r>
        <w:rPr>
          <w:b/>
          <w:sz w:val="28"/>
        </w:rPr>
        <w:lastRenderedPageBreak/>
        <w:t xml:space="preserve"> BILL READY EXAMPLES</w:t>
      </w:r>
    </w:p>
    <w:p w:rsidR="00D7162A" w:rsidRDefault="00D7162A"/>
    <w:p w:rsidR="00D7162A" w:rsidRDefault="00D7162A">
      <w:pPr>
        <w:pStyle w:val="Heading2"/>
        <w:rPr>
          <w:rFonts w:ascii="Times New Roman" w:hAnsi="Times New Roman"/>
          <w:sz w:val="24"/>
        </w:rPr>
      </w:pPr>
      <w:bookmarkStart w:id="1052" w:name="_Toc470748292"/>
      <w:bookmarkStart w:id="1053" w:name="_Toc479738378"/>
      <w:bookmarkStart w:id="1054" w:name="_Toc479738464"/>
      <w:bookmarkStart w:id="1055" w:name="_Toc479746852"/>
      <w:bookmarkStart w:id="1056" w:name="_Toc493255068"/>
      <w:bookmarkStart w:id="1057" w:name="_Toc528144981"/>
      <w:bookmarkStart w:id="1058" w:name="_Toc532878971"/>
      <w:bookmarkStart w:id="1059" w:name="_Toc532879061"/>
      <w:bookmarkStart w:id="1060" w:name="_Toc535217936"/>
      <w:bookmarkStart w:id="1061" w:name="_Toc535218382"/>
      <w:bookmarkStart w:id="1062" w:name="_Toc535219281"/>
      <w:bookmarkStart w:id="1063" w:name="_Toc535220691"/>
      <w:bookmarkStart w:id="1064" w:name="_Toc125456043"/>
      <w:bookmarkStart w:id="1065" w:name="_Toc350773971"/>
      <w:r>
        <w:rPr>
          <w:rFonts w:ascii="Times New Roman" w:hAnsi="Times New Roman"/>
          <w:sz w:val="24"/>
        </w:rPr>
        <w:t>Scenario #5 – Original 810 with kWh and Demand Charges</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tbl>
      <w:tblPr>
        <w:tblW w:w="0" w:type="auto"/>
        <w:tblInd w:w="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130"/>
        <w:gridCol w:w="5130"/>
      </w:tblGrid>
      <w:tr w:rsidR="00D7162A">
        <w:trPr>
          <w:tblHeader/>
        </w:trPr>
        <w:tc>
          <w:tcPr>
            <w:tcW w:w="5130" w:type="dxa"/>
          </w:tcPr>
          <w:p w:rsidR="00D7162A" w:rsidRDefault="00D7162A">
            <w:pPr>
              <w:ind w:right="-108"/>
            </w:pPr>
            <w:r>
              <w:t>BIG*19990203*BILL0012345***2048392934504**ME*00</w:t>
            </w:r>
          </w:p>
        </w:tc>
        <w:tc>
          <w:tcPr>
            <w:tcW w:w="5130" w:type="dxa"/>
          </w:tcPr>
          <w:p w:rsidR="00D7162A" w:rsidRDefault="00D7162A">
            <w:r>
              <w:t>Bill date, unique bill number, and cross reference number to corresponding original 867</w:t>
            </w:r>
          </w:p>
        </w:tc>
      </w:tr>
      <w:tr w:rsidR="00D7162A">
        <w:trPr>
          <w:tblHeader/>
        </w:trPr>
        <w:tc>
          <w:tcPr>
            <w:tcW w:w="5130" w:type="dxa"/>
          </w:tcPr>
          <w:p w:rsidR="00D7162A" w:rsidRDefault="00D7162A">
            <w:pPr>
              <w:ind w:right="-108"/>
            </w:pPr>
            <w:r>
              <w:t>NTE*ADD*WE APPECIATE YOUR BUSINESS</w:t>
            </w:r>
          </w:p>
        </w:tc>
        <w:tc>
          <w:tcPr>
            <w:tcW w:w="5130" w:type="dxa"/>
          </w:tcPr>
          <w:p w:rsidR="00D7162A" w:rsidRDefault="00D7162A">
            <w:r>
              <w:t>ESP text message to customer</w:t>
            </w:r>
          </w:p>
        </w:tc>
      </w:tr>
      <w:tr w:rsidR="00D7162A">
        <w:trPr>
          <w:tblHeader/>
        </w:trPr>
        <w:tc>
          <w:tcPr>
            <w:tcW w:w="5130" w:type="dxa"/>
          </w:tcPr>
          <w:p w:rsidR="00D7162A" w:rsidRDefault="00D7162A">
            <w:pPr>
              <w:ind w:right="-108"/>
            </w:pPr>
            <w:r>
              <w:t>NTE*ADD*CONSERVE ENERGY FOR A BETTER TOMORROW</w:t>
            </w:r>
          </w:p>
        </w:tc>
        <w:tc>
          <w:tcPr>
            <w:tcW w:w="5130" w:type="dxa"/>
          </w:tcPr>
          <w:p w:rsidR="00D7162A" w:rsidRDefault="00D7162A">
            <w:r>
              <w:t>ESP text message to customer</w:t>
            </w:r>
          </w:p>
        </w:tc>
      </w:tr>
      <w:tr w:rsidR="00D7162A">
        <w:trPr>
          <w:tblHeader/>
        </w:trPr>
        <w:tc>
          <w:tcPr>
            <w:tcW w:w="5130" w:type="dxa"/>
          </w:tcPr>
          <w:p w:rsidR="00D7162A" w:rsidRDefault="00D7162A">
            <w:pPr>
              <w:ind w:right="-108"/>
            </w:pPr>
            <w:r>
              <w:t xml:space="preserve">NTE*OTH*POWER LINES ARE DANGEROUS </w:t>
            </w:r>
          </w:p>
        </w:tc>
        <w:tc>
          <w:tcPr>
            <w:tcW w:w="5130" w:type="dxa"/>
          </w:tcPr>
          <w:p w:rsidR="00D7162A" w:rsidRDefault="00D7162A">
            <w:r>
              <w:t>Regulatory Message from CESP to customer</w:t>
            </w:r>
          </w:p>
        </w:tc>
      </w:tr>
      <w:tr w:rsidR="00D7162A">
        <w:trPr>
          <w:tblHeader/>
        </w:trPr>
        <w:tc>
          <w:tcPr>
            <w:tcW w:w="5130" w:type="dxa"/>
          </w:tcPr>
          <w:p w:rsidR="00D7162A" w:rsidRDefault="00D7162A">
            <w:pPr>
              <w:ind w:right="-108"/>
            </w:pPr>
            <w:r>
              <w:t>NTE*OTH*TREE TRIMMING IN YOUR AREA NEXT MONTH</w:t>
            </w:r>
          </w:p>
        </w:tc>
        <w:tc>
          <w:tcPr>
            <w:tcW w:w="5130" w:type="dxa"/>
          </w:tcPr>
          <w:p w:rsidR="00D7162A" w:rsidRDefault="00D7162A">
            <w:r>
              <w:t>Regulatory Message from ESP to customer</w:t>
            </w:r>
          </w:p>
        </w:tc>
      </w:tr>
      <w:tr w:rsidR="00D7162A">
        <w:trPr>
          <w:tblHeader/>
        </w:trPr>
        <w:tc>
          <w:tcPr>
            <w:tcW w:w="5130" w:type="dxa"/>
          </w:tcPr>
          <w:p w:rsidR="00D7162A" w:rsidRDefault="00D7162A">
            <w:pPr>
              <w:ind w:right="-108"/>
            </w:pPr>
            <w:r>
              <w:t>REF*12*1234567890</w:t>
            </w:r>
          </w:p>
        </w:tc>
        <w:tc>
          <w:tcPr>
            <w:tcW w:w="5130" w:type="dxa"/>
          </w:tcPr>
          <w:p w:rsidR="00D7162A" w:rsidRDefault="00D7162A">
            <w:r>
              <w:t>LDC Account number</w:t>
            </w:r>
          </w:p>
        </w:tc>
      </w:tr>
      <w:tr w:rsidR="00D7162A">
        <w:trPr>
          <w:tblHeader/>
        </w:trPr>
        <w:tc>
          <w:tcPr>
            <w:tcW w:w="5130" w:type="dxa"/>
          </w:tcPr>
          <w:p w:rsidR="00D7162A" w:rsidRDefault="00D7162A">
            <w:pPr>
              <w:ind w:right="-108"/>
            </w:pPr>
            <w:r>
              <w:t>REF*11*1394959</w:t>
            </w:r>
          </w:p>
        </w:tc>
        <w:tc>
          <w:tcPr>
            <w:tcW w:w="5130" w:type="dxa"/>
          </w:tcPr>
          <w:p w:rsidR="00D7162A" w:rsidRDefault="00D7162A">
            <w:r>
              <w:t>ESP Account number</w:t>
            </w:r>
          </w:p>
        </w:tc>
      </w:tr>
      <w:tr w:rsidR="00D7162A">
        <w:trPr>
          <w:tblHeader/>
        </w:trPr>
        <w:tc>
          <w:tcPr>
            <w:tcW w:w="5130" w:type="dxa"/>
          </w:tcPr>
          <w:p w:rsidR="00D7162A" w:rsidRDefault="00D7162A">
            <w:pPr>
              <w:ind w:right="-108"/>
            </w:pPr>
            <w:r>
              <w:t>REF*BLT*LDC</w:t>
            </w:r>
          </w:p>
        </w:tc>
        <w:tc>
          <w:tcPr>
            <w:tcW w:w="5130" w:type="dxa"/>
          </w:tcPr>
          <w:p w:rsidR="00D7162A" w:rsidRDefault="00D7162A">
            <w:r>
              <w:t>LDC will consolidate the LDC and ESP charges</w:t>
            </w:r>
          </w:p>
        </w:tc>
      </w:tr>
      <w:tr w:rsidR="00D7162A">
        <w:trPr>
          <w:tblHeader/>
        </w:trPr>
        <w:tc>
          <w:tcPr>
            <w:tcW w:w="5130" w:type="dxa"/>
          </w:tcPr>
          <w:p w:rsidR="00D7162A" w:rsidRDefault="00D7162A">
            <w:pPr>
              <w:ind w:right="-108"/>
            </w:pPr>
            <w:r>
              <w:t>REF*PC*DUAL</w:t>
            </w:r>
          </w:p>
        </w:tc>
        <w:tc>
          <w:tcPr>
            <w:tcW w:w="5130" w:type="dxa"/>
          </w:tcPr>
          <w:p w:rsidR="00D7162A" w:rsidRDefault="00D7162A">
            <w:r>
              <w:t>ESP will calculate their own charges</w:t>
            </w:r>
          </w:p>
        </w:tc>
      </w:tr>
      <w:tr w:rsidR="00D7162A">
        <w:trPr>
          <w:tblHeader/>
        </w:trPr>
        <w:tc>
          <w:tcPr>
            <w:tcW w:w="5130" w:type="dxa"/>
          </w:tcPr>
          <w:p w:rsidR="00D7162A" w:rsidRDefault="00D7162A">
            <w:pPr>
              <w:ind w:right="-108"/>
            </w:pPr>
            <w:r>
              <w:t>N1*8S*LDC UTILITY CO*1*007909411</w:t>
            </w:r>
          </w:p>
        </w:tc>
        <w:tc>
          <w:tcPr>
            <w:tcW w:w="5130" w:type="dxa"/>
          </w:tcPr>
          <w:p w:rsidR="00D7162A" w:rsidRDefault="00D7162A">
            <w:r>
              <w:t>LDC name and DUNS number</w:t>
            </w:r>
          </w:p>
        </w:tc>
      </w:tr>
      <w:tr w:rsidR="00D7162A">
        <w:trPr>
          <w:tblHeader/>
        </w:trPr>
        <w:tc>
          <w:tcPr>
            <w:tcW w:w="5130" w:type="dxa"/>
          </w:tcPr>
          <w:p w:rsidR="00D7162A" w:rsidRDefault="00D7162A">
            <w:pPr>
              <w:ind w:right="-108"/>
            </w:pPr>
            <w:r>
              <w:t>N1*SJ*ESP SUPPLIER CO*9*007909422ESP1</w:t>
            </w:r>
          </w:p>
        </w:tc>
        <w:tc>
          <w:tcPr>
            <w:tcW w:w="5130" w:type="dxa"/>
          </w:tcPr>
          <w:p w:rsidR="00D7162A" w:rsidRDefault="00D7162A">
            <w:r>
              <w:t>ESP name and DUNS number</w:t>
            </w:r>
          </w:p>
        </w:tc>
      </w:tr>
      <w:tr w:rsidR="00D7162A">
        <w:trPr>
          <w:trHeight w:val="70"/>
          <w:tblHeader/>
        </w:trPr>
        <w:tc>
          <w:tcPr>
            <w:tcW w:w="5130" w:type="dxa"/>
          </w:tcPr>
          <w:p w:rsidR="00D7162A" w:rsidRDefault="00D7162A">
            <w:pPr>
              <w:ind w:right="-108"/>
            </w:pPr>
            <w:r>
              <w:t>N1*8R*CUSTOMER NAME</w:t>
            </w:r>
          </w:p>
        </w:tc>
        <w:tc>
          <w:tcPr>
            <w:tcW w:w="5130" w:type="dxa"/>
          </w:tcPr>
          <w:p w:rsidR="00D7162A" w:rsidRDefault="00D7162A">
            <w:pPr>
              <w:pStyle w:val="Header"/>
              <w:tabs>
                <w:tab w:val="clear" w:pos="4320"/>
                <w:tab w:val="clear" w:pos="8640"/>
              </w:tabs>
            </w:pPr>
            <w:r>
              <w:t>Customer name as it appears on the customer’s bill</w:t>
            </w:r>
          </w:p>
        </w:tc>
      </w:tr>
      <w:tr w:rsidR="00D7162A">
        <w:tc>
          <w:tcPr>
            <w:tcW w:w="5130" w:type="dxa"/>
            <w:shd w:val="pct5" w:color="auto" w:fill="FFFFFF"/>
          </w:tcPr>
          <w:p w:rsidR="00D7162A" w:rsidRDefault="00D7162A">
            <w:r>
              <w:t>IT1*1*****SV*ELECTRIC*C3*ACCOUNT</w:t>
            </w:r>
          </w:p>
        </w:tc>
        <w:tc>
          <w:tcPr>
            <w:tcW w:w="5130" w:type="dxa"/>
          </w:tcPr>
          <w:p w:rsidR="00D7162A" w:rsidRDefault="00D7162A">
            <w:r>
              <w:t xml:space="preserve">Sequential Line Item Counter.  Also indicates that charges are transmitted at </w:t>
            </w:r>
            <w:proofErr w:type="spellStart"/>
            <w:r>
              <w:t>a</w:t>
            </w:r>
            <w:proofErr w:type="spellEnd"/>
            <w:r>
              <w:t xml:space="preserve"> Account level</w:t>
            </w:r>
          </w:p>
        </w:tc>
      </w:tr>
      <w:tr w:rsidR="00D7162A">
        <w:tc>
          <w:tcPr>
            <w:tcW w:w="5130" w:type="dxa"/>
          </w:tcPr>
          <w:p w:rsidR="00D7162A" w:rsidRDefault="00D7162A">
            <w:pPr>
              <w:ind w:right="-108"/>
            </w:pPr>
            <w:r>
              <w:t>TXI*ST*53.90**CD*D140**A***3</w:t>
            </w:r>
          </w:p>
        </w:tc>
        <w:tc>
          <w:tcPr>
            <w:tcW w:w="5130" w:type="dxa"/>
          </w:tcPr>
          <w:p w:rsidR="00D7162A" w:rsidRDefault="00D7162A">
            <w:r>
              <w:t>State Sales Tax for bill ready, print sequencing number</w:t>
            </w:r>
          </w:p>
        </w:tc>
      </w:tr>
      <w:tr w:rsidR="00D7162A">
        <w:tc>
          <w:tcPr>
            <w:tcW w:w="5130" w:type="dxa"/>
          </w:tcPr>
          <w:p w:rsidR="00D7162A" w:rsidRDefault="00D7162A">
            <w:r>
              <w:t>DTM*150*19990101</w:t>
            </w:r>
          </w:p>
        </w:tc>
        <w:tc>
          <w:tcPr>
            <w:tcW w:w="5130" w:type="dxa"/>
          </w:tcPr>
          <w:p w:rsidR="00D7162A" w:rsidRDefault="00D7162A">
            <w:r>
              <w:t>Service Period Start</w:t>
            </w:r>
          </w:p>
        </w:tc>
      </w:tr>
      <w:tr w:rsidR="00D7162A">
        <w:tc>
          <w:tcPr>
            <w:tcW w:w="5130" w:type="dxa"/>
          </w:tcPr>
          <w:p w:rsidR="00D7162A" w:rsidRDefault="00D7162A">
            <w:r>
              <w:t>DTM*151*19990131</w:t>
            </w:r>
          </w:p>
        </w:tc>
        <w:tc>
          <w:tcPr>
            <w:tcW w:w="5130" w:type="dxa"/>
          </w:tcPr>
          <w:p w:rsidR="00D7162A" w:rsidRDefault="00D7162A">
            <w:r>
              <w:t>Service Period End</w:t>
            </w:r>
          </w:p>
        </w:tc>
      </w:tr>
      <w:tr w:rsidR="00D7162A">
        <w:trPr>
          <w:tblHeader/>
        </w:trPr>
        <w:tc>
          <w:tcPr>
            <w:tcW w:w="5130" w:type="dxa"/>
            <w:shd w:val="pct5" w:color="auto" w:fill="FFFFFF"/>
          </w:tcPr>
          <w:p w:rsidR="00D7162A" w:rsidRDefault="00D7162A">
            <w:pPr>
              <w:ind w:right="-108"/>
            </w:pPr>
            <w:r>
              <w:t>IT1*2*****SV*ELECTRIC*C3*RATE</w:t>
            </w:r>
          </w:p>
        </w:tc>
        <w:tc>
          <w:tcPr>
            <w:tcW w:w="5130" w:type="dxa"/>
          </w:tcPr>
          <w:p w:rsidR="00D7162A" w:rsidRDefault="00D7162A">
            <w:r>
              <w:t>Sequential Line Item Counter – also indicates charges are transmitted at a rate level</w:t>
            </w:r>
          </w:p>
        </w:tc>
      </w:tr>
      <w:tr w:rsidR="00D7162A">
        <w:tc>
          <w:tcPr>
            <w:tcW w:w="5130" w:type="dxa"/>
          </w:tcPr>
          <w:p w:rsidR="00D7162A" w:rsidRDefault="00D7162A">
            <w:r>
              <w:t>DTM*150*19990101</w:t>
            </w:r>
          </w:p>
        </w:tc>
        <w:tc>
          <w:tcPr>
            <w:tcW w:w="5130" w:type="dxa"/>
          </w:tcPr>
          <w:p w:rsidR="00D7162A" w:rsidRDefault="00D7162A">
            <w:r>
              <w:t>Service Period Start</w:t>
            </w:r>
          </w:p>
        </w:tc>
      </w:tr>
      <w:tr w:rsidR="00D7162A">
        <w:tc>
          <w:tcPr>
            <w:tcW w:w="5130" w:type="dxa"/>
          </w:tcPr>
          <w:p w:rsidR="00D7162A" w:rsidRDefault="00D7162A">
            <w:r>
              <w:t>DTM*151*19990131</w:t>
            </w:r>
          </w:p>
        </w:tc>
        <w:tc>
          <w:tcPr>
            <w:tcW w:w="5130" w:type="dxa"/>
          </w:tcPr>
          <w:p w:rsidR="00D7162A" w:rsidRDefault="00D7162A">
            <w:r>
              <w:t>Service Period End</w:t>
            </w:r>
          </w:p>
        </w:tc>
      </w:tr>
      <w:tr w:rsidR="00D7162A">
        <w:trPr>
          <w:tblHeader/>
        </w:trPr>
        <w:tc>
          <w:tcPr>
            <w:tcW w:w="5130" w:type="dxa"/>
          </w:tcPr>
          <w:p w:rsidR="00D7162A" w:rsidRDefault="00D7162A">
            <w:pPr>
              <w:ind w:right="-108"/>
            </w:pPr>
            <w:r>
              <w:t>SLN*1**A</w:t>
            </w:r>
          </w:p>
        </w:tc>
        <w:tc>
          <w:tcPr>
            <w:tcW w:w="5130" w:type="dxa"/>
          </w:tcPr>
          <w:p w:rsidR="00D7162A" w:rsidRDefault="00D7162A">
            <w:r>
              <w:t>Sequential Charge Line Item Counter</w:t>
            </w:r>
          </w:p>
        </w:tc>
      </w:tr>
      <w:tr w:rsidR="00D7162A">
        <w:trPr>
          <w:tblHeader/>
        </w:trPr>
        <w:tc>
          <w:tcPr>
            <w:tcW w:w="5130" w:type="dxa"/>
          </w:tcPr>
          <w:p w:rsidR="00D7162A" w:rsidRPr="00560FC8" w:rsidRDefault="00D7162A">
            <w:pPr>
              <w:ind w:right="-108"/>
              <w:rPr>
                <w:lang w:val="de-DE"/>
              </w:rPr>
            </w:pPr>
            <w:r w:rsidRPr="00560FC8">
              <w:rPr>
                <w:lang w:val="de-DE"/>
              </w:rPr>
              <w:t>SAC*C*D140***19922***14.23*K1*14***1**GENERATION: 14 KW @ $14.23 / KW</w:t>
            </w:r>
          </w:p>
        </w:tc>
        <w:tc>
          <w:tcPr>
            <w:tcW w:w="5130" w:type="dxa"/>
          </w:tcPr>
          <w:p w:rsidR="00D7162A" w:rsidRDefault="00D7162A">
            <w:pPr>
              <w:pStyle w:val="Header"/>
              <w:tabs>
                <w:tab w:val="clear" w:pos="8640"/>
                <w:tab w:val="left" w:pos="4320"/>
              </w:tabs>
            </w:pPr>
            <w:r>
              <w:t>Charge indicator, bill ready actual charges indicator, line item amount, rate, unit of measure, measurement, print sequencing number, and charge description.</w:t>
            </w:r>
          </w:p>
        </w:tc>
      </w:tr>
      <w:tr w:rsidR="00D7162A">
        <w:trPr>
          <w:tblHeader/>
        </w:trPr>
        <w:tc>
          <w:tcPr>
            <w:tcW w:w="5130" w:type="dxa"/>
          </w:tcPr>
          <w:p w:rsidR="00D7162A" w:rsidRDefault="00D7162A">
            <w:pPr>
              <w:ind w:right="-108"/>
            </w:pPr>
            <w:r>
              <w:t>SLN*2**A</w:t>
            </w:r>
          </w:p>
        </w:tc>
        <w:tc>
          <w:tcPr>
            <w:tcW w:w="5130" w:type="dxa"/>
          </w:tcPr>
          <w:p w:rsidR="00D7162A" w:rsidRDefault="00D7162A">
            <w:r>
              <w:t>Sequential Charge Line Item Counter</w:t>
            </w:r>
          </w:p>
        </w:tc>
      </w:tr>
      <w:tr w:rsidR="00D7162A">
        <w:trPr>
          <w:tblHeader/>
        </w:trPr>
        <w:tc>
          <w:tcPr>
            <w:tcW w:w="5130" w:type="dxa"/>
          </w:tcPr>
          <w:p w:rsidR="00D7162A" w:rsidRDefault="00D7162A">
            <w:pPr>
              <w:ind w:right="-108"/>
            </w:pPr>
            <w:r>
              <w:t>SAC*C*D140***69905***.03128*KH*22348***2**GENERATION: 22348 KWH @ 3.128¢ / KWH</w:t>
            </w:r>
          </w:p>
        </w:tc>
        <w:tc>
          <w:tcPr>
            <w:tcW w:w="5130" w:type="dxa"/>
          </w:tcPr>
          <w:p w:rsidR="00D7162A" w:rsidRDefault="00D7162A">
            <w:r>
              <w:t>Charge indicator, bill ready actual charges indicator, line item amount, rate, unit of measure, measurement, print sequencing number, and charge description.</w:t>
            </w:r>
          </w:p>
        </w:tc>
      </w:tr>
      <w:tr w:rsidR="00D7162A">
        <w:trPr>
          <w:tblHeader/>
        </w:trPr>
        <w:tc>
          <w:tcPr>
            <w:tcW w:w="5130" w:type="dxa"/>
          </w:tcPr>
          <w:p w:rsidR="00D7162A" w:rsidRDefault="00D7162A">
            <w:pPr>
              <w:ind w:right="-108"/>
            </w:pPr>
            <w:r>
              <w:t>TDS*95217</w:t>
            </w:r>
          </w:p>
        </w:tc>
        <w:tc>
          <w:tcPr>
            <w:tcW w:w="5130" w:type="dxa"/>
          </w:tcPr>
          <w:p w:rsidR="00D7162A" w:rsidRDefault="00D7162A">
            <w:r>
              <w:t>Total ESP portion billed to customer</w:t>
            </w:r>
          </w:p>
        </w:tc>
      </w:tr>
      <w:tr w:rsidR="00D7162A">
        <w:trPr>
          <w:tblHeader/>
        </w:trPr>
        <w:tc>
          <w:tcPr>
            <w:tcW w:w="5130" w:type="dxa"/>
          </w:tcPr>
          <w:p w:rsidR="00D7162A" w:rsidRDefault="00D7162A">
            <w:pPr>
              <w:ind w:right="-108"/>
            </w:pPr>
            <w:r>
              <w:t>CTT*2</w:t>
            </w:r>
          </w:p>
        </w:tc>
        <w:tc>
          <w:tcPr>
            <w:tcW w:w="5130" w:type="dxa"/>
          </w:tcPr>
          <w:p w:rsidR="00D7162A" w:rsidRDefault="00D7162A">
            <w:r>
              <w:t>Number of IT1 segments</w:t>
            </w:r>
          </w:p>
        </w:tc>
      </w:tr>
    </w:tbl>
    <w:p w:rsidR="00D7162A" w:rsidRDefault="00D7162A"/>
    <w:p w:rsidR="00D7162A" w:rsidRDefault="00D7162A">
      <w:pPr>
        <w:jc w:val="center"/>
        <w:rPr>
          <w:b/>
          <w:sz w:val="28"/>
        </w:rPr>
      </w:pPr>
      <w:r>
        <w:br w:type="page"/>
      </w:r>
      <w:r>
        <w:rPr>
          <w:b/>
          <w:sz w:val="28"/>
        </w:rPr>
        <w:lastRenderedPageBreak/>
        <w:t xml:space="preserve"> BILL READY EXAMPLES</w:t>
      </w:r>
    </w:p>
    <w:p w:rsidR="00D7162A" w:rsidRDefault="00D7162A"/>
    <w:p w:rsidR="00D7162A" w:rsidRDefault="00D7162A">
      <w:pPr>
        <w:pStyle w:val="Heading2"/>
        <w:rPr>
          <w:rFonts w:ascii="Times New Roman" w:hAnsi="Times New Roman"/>
          <w:sz w:val="24"/>
        </w:rPr>
      </w:pPr>
      <w:bookmarkStart w:id="1066" w:name="_Toc470748293"/>
      <w:bookmarkStart w:id="1067" w:name="_Toc479738379"/>
      <w:bookmarkStart w:id="1068" w:name="_Toc479738465"/>
      <w:bookmarkStart w:id="1069" w:name="_Toc479746853"/>
      <w:bookmarkStart w:id="1070" w:name="_Toc493255069"/>
      <w:bookmarkStart w:id="1071" w:name="_Toc528144982"/>
      <w:bookmarkStart w:id="1072" w:name="_Toc532878972"/>
      <w:bookmarkStart w:id="1073" w:name="_Toc532879062"/>
      <w:bookmarkStart w:id="1074" w:name="_Toc535217937"/>
      <w:bookmarkStart w:id="1075" w:name="_Toc535218383"/>
      <w:bookmarkStart w:id="1076" w:name="_Toc535219282"/>
      <w:bookmarkStart w:id="1077" w:name="_Toc535220692"/>
      <w:bookmarkStart w:id="1078" w:name="_Toc125456044"/>
      <w:bookmarkStart w:id="1079" w:name="_Toc350773972"/>
      <w:r>
        <w:rPr>
          <w:rFonts w:ascii="Times New Roman" w:hAnsi="Times New Roman"/>
          <w:sz w:val="24"/>
        </w:rPr>
        <w:t>Scenario #6 – Metered and Unmetered Services on Same Account</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220"/>
        <w:gridCol w:w="5130"/>
      </w:tblGrid>
      <w:tr w:rsidR="00D7162A">
        <w:tc>
          <w:tcPr>
            <w:tcW w:w="5220" w:type="dxa"/>
          </w:tcPr>
          <w:p w:rsidR="00D7162A" w:rsidRDefault="00D7162A">
            <w:pPr>
              <w:ind w:right="-108"/>
            </w:pPr>
            <w:r>
              <w:t>BIG*19990203*BILL0012345***2048392934504**ME*00</w:t>
            </w:r>
          </w:p>
        </w:tc>
        <w:tc>
          <w:tcPr>
            <w:tcW w:w="5130" w:type="dxa"/>
          </w:tcPr>
          <w:p w:rsidR="00D7162A" w:rsidRDefault="00D7162A">
            <w:r>
              <w:t>Bill date, unique bill number and cross reference number to corresponding original 867</w:t>
            </w:r>
          </w:p>
        </w:tc>
      </w:tr>
      <w:tr w:rsidR="00D7162A">
        <w:tc>
          <w:tcPr>
            <w:tcW w:w="5220" w:type="dxa"/>
          </w:tcPr>
          <w:p w:rsidR="00D7162A" w:rsidRDefault="00D7162A">
            <w:pPr>
              <w:ind w:right="-108"/>
            </w:pPr>
            <w:r>
              <w:t>NTE*ADD*WE APPECIATE YOUR BUSINESS</w:t>
            </w:r>
          </w:p>
        </w:tc>
        <w:tc>
          <w:tcPr>
            <w:tcW w:w="5130" w:type="dxa"/>
          </w:tcPr>
          <w:p w:rsidR="00D7162A" w:rsidRDefault="00D7162A">
            <w:r>
              <w:t>ESP text message to customer</w:t>
            </w:r>
          </w:p>
        </w:tc>
      </w:tr>
      <w:tr w:rsidR="00D7162A">
        <w:tc>
          <w:tcPr>
            <w:tcW w:w="5220" w:type="dxa"/>
          </w:tcPr>
          <w:p w:rsidR="00D7162A" w:rsidRDefault="00D7162A">
            <w:pPr>
              <w:ind w:right="-108"/>
            </w:pPr>
            <w:r>
              <w:t>NTE*ADD*CONSERVE ENERGY FOR A BETTER TOMORROW</w:t>
            </w:r>
          </w:p>
        </w:tc>
        <w:tc>
          <w:tcPr>
            <w:tcW w:w="5130" w:type="dxa"/>
          </w:tcPr>
          <w:p w:rsidR="00D7162A" w:rsidRDefault="00D7162A">
            <w:r>
              <w:t>ESP text message to customer</w:t>
            </w:r>
          </w:p>
        </w:tc>
      </w:tr>
      <w:tr w:rsidR="00D7162A">
        <w:tc>
          <w:tcPr>
            <w:tcW w:w="5220" w:type="dxa"/>
          </w:tcPr>
          <w:p w:rsidR="00D7162A" w:rsidRDefault="00D7162A">
            <w:pPr>
              <w:ind w:right="-108"/>
            </w:pPr>
            <w:r>
              <w:t xml:space="preserve">NTE*OTH*POWER LINES ARE DANGEROUS </w:t>
            </w:r>
          </w:p>
        </w:tc>
        <w:tc>
          <w:tcPr>
            <w:tcW w:w="5130" w:type="dxa"/>
          </w:tcPr>
          <w:p w:rsidR="00D7162A" w:rsidRDefault="00D7162A">
            <w:r>
              <w:t>Regulatory Message from ESP to customer</w:t>
            </w:r>
          </w:p>
        </w:tc>
      </w:tr>
      <w:tr w:rsidR="00D7162A">
        <w:tc>
          <w:tcPr>
            <w:tcW w:w="5220" w:type="dxa"/>
          </w:tcPr>
          <w:p w:rsidR="00D7162A" w:rsidRDefault="00D7162A">
            <w:pPr>
              <w:ind w:right="-108"/>
            </w:pPr>
            <w:r>
              <w:t>NTE*OTH*TREE TRIMMING IN YOUR AREA NEXT MONTH</w:t>
            </w:r>
          </w:p>
        </w:tc>
        <w:tc>
          <w:tcPr>
            <w:tcW w:w="5130" w:type="dxa"/>
          </w:tcPr>
          <w:p w:rsidR="00D7162A" w:rsidRDefault="00D7162A">
            <w:r>
              <w:t>Regulatory Message from ESP to customer</w:t>
            </w:r>
          </w:p>
        </w:tc>
      </w:tr>
      <w:tr w:rsidR="00D7162A">
        <w:tc>
          <w:tcPr>
            <w:tcW w:w="5220" w:type="dxa"/>
          </w:tcPr>
          <w:p w:rsidR="00D7162A" w:rsidRDefault="00D7162A">
            <w:pPr>
              <w:ind w:right="-108"/>
            </w:pPr>
            <w:r>
              <w:t>REF*12*1234567890</w:t>
            </w:r>
          </w:p>
        </w:tc>
        <w:tc>
          <w:tcPr>
            <w:tcW w:w="5130" w:type="dxa"/>
          </w:tcPr>
          <w:p w:rsidR="00D7162A" w:rsidRDefault="00D7162A">
            <w:r>
              <w:t>LDC Account number</w:t>
            </w:r>
          </w:p>
        </w:tc>
      </w:tr>
      <w:tr w:rsidR="00D7162A">
        <w:tc>
          <w:tcPr>
            <w:tcW w:w="5220" w:type="dxa"/>
          </w:tcPr>
          <w:p w:rsidR="00D7162A" w:rsidRDefault="00D7162A">
            <w:pPr>
              <w:ind w:right="-108"/>
            </w:pPr>
            <w:r>
              <w:t>REF*11*1394959</w:t>
            </w:r>
          </w:p>
        </w:tc>
        <w:tc>
          <w:tcPr>
            <w:tcW w:w="5130" w:type="dxa"/>
          </w:tcPr>
          <w:p w:rsidR="00D7162A" w:rsidRDefault="00D7162A">
            <w:r>
              <w:t>ESP Account number</w:t>
            </w:r>
          </w:p>
        </w:tc>
      </w:tr>
      <w:tr w:rsidR="00D7162A">
        <w:tc>
          <w:tcPr>
            <w:tcW w:w="5220" w:type="dxa"/>
          </w:tcPr>
          <w:p w:rsidR="00D7162A" w:rsidRDefault="00D7162A">
            <w:pPr>
              <w:ind w:right="-108"/>
            </w:pPr>
            <w:r>
              <w:t>REF*BLT*LDC</w:t>
            </w:r>
          </w:p>
        </w:tc>
        <w:tc>
          <w:tcPr>
            <w:tcW w:w="5130" w:type="dxa"/>
          </w:tcPr>
          <w:p w:rsidR="00D7162A" w:rsidRDefault="00D7162A">
            <w:r>
              <w:t>LDC will consolidate the LDC and ESP charges</w:t>
            </w:r>
          </w:p>
        </w:tc>
      </w:tr>
      <w:tr w:rsidR="00D7162A">
        <w:tc>
          <w:tcPr>
            <w:tcW w:w="5220" w:type="dxa"/>
          </w:tcPr>
          <w:p w:rsidR="00D7162A" w:rsidRDefault="00D7162A">
            <w:pPr>
              <w:ind w:right="-108"/>
            </w:pPr>
            <w:r>
              <w:t>REF*PC*DUAL</w:t>
            </w:r>
          </w:p>
        </w:tc>
        <w:tc>
          <w:tcPr>
            <w:tcW w:w="5130" w:type="dxa"/>
          </w:tcPr>
          <w:p w:rsidR="00D7162A" w:rsidRDefault="00D7162A">
            <w:r>
              <w:t>ESP will calculate their own charges</w:t>
            </w:r>
          </w:p>
        </w:tc>
      </w:tr>
      <w:tr w:rsidR="00D7162A">
        <w:tc>
          <w:tcPr>
            <w:tcW w:w="5220" w:type="dxa"/>
          </w:tcPr>
          <w:p w:rsidR="00D7162A" w:rsidRDefault="00D7162A">
            <w:pPr>
              <w:ind w:right="-108"/>
            </w:pPr>
            <w:r>
              <w:t>N1*8S*LDC UTILITY CO*1*007909411</w:t>
            </w:r>
          </w:p>
        </w:tc>
        <w:tc>
          <w:tcPr>
            <w:tcW w:w="5130" w:type="dxa"/>
          </w:tcPr>
          <w:p w:rsidR="00D7162A" w:rsidRDefault="00D7162A">
            <w:r>
              <w:t>LDC name and DUNS number</w:t>
            </w:r>
          </w:p>
        </w:tc>
      </w:tr>
      <w:tr w:rsidR="00D7162A">
        <w:tc>
          <w:tcPr>
            <w:tcW w:w="5220" w:type="dxa"/>
          </w:tcPr>
          <w:p w:rsidR="00D7162A" w:rsidRDefault="00D7162A">
            <w:pPr>
              <w:ind w:right="-108"/>
            </w:pPr>
            <w:r>
              <w:t>N1*SJ*ESP SUPPLIER CO*9*007909422ESP1</w:t>
            </w:r>
          </w:p>
        </w:tc>
        <w:tc>
          <w:tcPr>
            <w:tcW w:w="5130" w:type="dxa"/>
          </w:tcPr>
          <w:p w:rsidR="00D7162A" w:rsidRDefault="00D7162A">
            <w:r>
              <w:t>ESP name and DUNS number</w:t>
            </w:r>
          </w:p>
        </w:tc>
      </w:tr>
      <w:tr w:rsidR="00D7162A">
        <w:trPr>
          <w:trHeight w:val="70"/>
        </w:trPr>
        <w:tc>
          <w:tcPr>
            <w:tcW w:w="5220" w:type="dxa"/>
          </w:tcPr>
          <w:p w:rsidR="00D7162A" w:rsidRDefault="00D7162A">
            <w:pPr>
              <w:ind w:right="-108"/>
            </w:pPr>
            <w:r>
              <w:t>N1*8R*CUSTOMER NAME</w:t>
            </w:r>
          </w:p>
        </w:tc>
        <w:tc>
          <w:tcPr>
            <w:tcW w:w="5130" w:type="dxa"/>
          </w:tcPr>
          <w:p w:rsidR="00D7162A" w:rsidRDefault="00D7162A">
            <w:pPr>
              <w:pStyle w:val="Header"/>
              <w:tabs>
                <w:tab w:val="clear" w:pos="4320"/>
                <w:tab w:val="clear" w:pos="8640"/>
              </w:tabs>
            </w:pPr>
            <w:r>
              <w:t>Customer name as it appears on the customer’s bill</w:t>
            </w:r>
          </w:p>
        </w:tc>
      </w:tr>
      <w:tr w:rsidR="00D7162A">
        <w:tc>
          <w:tcPr>
            <w:tcW w:w="5220" w:type="dxa"/>
            <w:shd w:val="pct5" w:color="auto" w:fill="FFFFFF"/>
          </w:tcPr>
          <w:p w:rsidR="00D7162A" w:rsidRDefault="00D7162A">
            <w:r>
              <w:t>IT1*1*****SV*ELECTRIC*C3*ACCOUNT</w:t>
            </w:r>
          </w:p>
        </w:tc>
        <w:tc>
          <w:tcPr>
            <w:tcW w:w="5130" w:type="dxa"/>
          </w:tcPr>
          <w:p w:rsidR="00D7162A" w:rsidRDefault="00D7162A">
            <w:r>
              <w:t xml:space="preserve">Sequential Line Item Counter.  Also indicates that charges are transmitted at </w:t>
            </w:r>
            <w:proofErr w:type="spellStart"/>
            <w:r>
              <w:t>a</w:t>
            </w:r>
            <w:proofErr w:type="spellEnd"/>
            <w:r>
              <w:t xml:space="preserve"> Account level</w:t>
            </w:r>
          </w:p>
        </w:tc>
      </w:tr>
      <w:tr w:rsidR="00D7162A">
        <w:tc>
          <w:tcPr>
            <w:tcW w:w="5220" w:type="dxa"/>
          </w:tcPr>
          <w:p w:rsidR="00D7162A" w:rsidRDefault="00D7162A">
            <w:pPr>
              <w:ind w:right="-108"/>
            </w:pPr>
            <w:r>
              <w:t>TXI*ST*1.98**CD*D140**A***3</w:t>
            </w:r>
          </w:p>
        </w:tc>
        <w:tc>
          <w:tcPr>
            <w:tcW w:w="5130" w:type="dxa"/>
          </w:tcPr>
          <w:p w:rsidR="00D7162A" w:rsidRDefault="00D7162A">
            <w:r>
              <w:t>State Sales Tax for bill ready, print sequencing number</w:t>
            </w:r>
          </w:p>
        </w:tc>
      </w:tr>
      <w:tr w:rsidR="00D7162A">
        <w:tc>
          <w:tcPr>
            <w:tcW w:w="5220" w:type="dxa"/>
          </w:tcPr>
          <w:p w:rsidR="00D7162A" w:rsidRDefault="00D7162A">
            <w:r>
              <w:t>DTM*150*19990101</w:t>
            </w:r>
          </w:p>
        </w:tc>
        <w:tc>
          <w:tcPr>
            <w:tcW w:w="5130" w:type="dxa"/>
          </w:tcPr>
          <w:p w:rsidR="00D7162A" w:rsidRDefault="00D7162A">
            <w:r>
              <w:t>Service Period Start</w:t>
            </w:r>
          </w:p>
        </w:tc>
      </w:tr>
      <w:tr w:rsidR="00D7162A">
        <w:tc>
          <w:tcPr>
            <w:tcW w:w="5220" w:type="dxa"/>
          </w:tcPr>
          <w:p w:rsidR="00D7162A" w:rsidRDefault="00D7162A">
            <w:r>
              <w:t>DTM*151*19990131</w:t>
            </w:r>
          </w:p>
        </w:tc>
        <w:tc>
          <w:tcPr>
            <w:tcW w:w="5130" w:type="dxa"/>
          </w:tcPr>
          <w:p w:rsidR="00D7162A" w:rsidRDefault="00D7162A">
            <w:r>
              <w:t>Service Period End</w:t>
            </w:r>
          </w:p>
        </w:tc>
      </w:tr>
      <w:tr w:rsidR="00D7162A">
        <w:tc>
          <w:tcPr>
            <w:tcW w:w="5220" w:type="dxa"/>
            <w:shd w:val="pct5" w:color="auto" w:fill="FFFFFF"/>
          </w:tcPr>
          <w:p w:rsidR="00D7162A" w:rsidRDefault="00D7162A">
            <w:pPr>
              <w:ind w:right="-108"/>
            </w:pPr>
            <w:r>
              <w:t>IT1*2*****SV*ELECTRIC*C3*RATE</w:t>
            </w:r>
          </w:p>
        </w:tc>
        <w:tc>
          <w:tcPr>
            <w:tcW w:w="5130" w:type="dxa"/>
          </w:tcPr>
          <w:p w:rsidR="00D7162A" w:rsidRDefault="00D7162A">
            <w:r>
              <w:t>Sequential Line Item Counter – also indicates charges are transmitted at a rate level</w:t>
            </w:r>
          </w:p>
        </w:tc>
      </w:tr>
      <w:tr w:rsidR="00D7162A">
        <w:tc>
          <w:tcPr>
            <w:tcW w:w="5220" w:type="dxa"/>
          </w:tcPr>
          <w:p w:rsidR="00D7162A" w:rsidRDefault="00D7162A">
            <w:r>
              <w:t>DTM*150*19990101</w:t>
            </w:r>
          </w:p>
        </w:tc>
        <w:tc>
          <w:tcPr>
            <w:tcW w:w="5130" w:type="dxa"/>
          </w:tcPr>
          <w:p w:rsidR="00D7162A" w:rsidRDefault="00D7162A">
            <w:r>
              <w:t>Service Period Start</w:t>
            </w:r>
          </w:p>
        </w:tc>
      </w:tr>
      <w:tr w:rsidR="00D7162A">
        <w:tc>
          <w:tcPr>
            <w:tcW w:w="5220" w:type="dxa"/>
          </w:tcPr>
          <w:p w:rsidR="00D7162A" w:rsidRDefault="00D7162A">
            <w:r>
              <w:t>DTM*151*19990131</w:t>
            </w:r>
          </w:p>
        </w:tc>
        <w:tc>
          <w:tcPr>
            <w:tcW w:w="5130" w:type="dxa"/>
          </w:tcPr>
          <w:p w:rsidR="00D7162A" w:rsidRDefault="00D7162A">
            <w:r>
              <w:t>Service Period End</w:t>
            </w:r>
          </w:p>
        </w:tc>
      </w:tr>
      <w:tr w:rsidR="00D7162A">
        <w:tc>
          <w:tcPr>
            <w:tcW w:w="5220" w:type="dxa"/>
          </w:tcPr>
          <w:p w:rsidR="00D7162A" w:rsidRDefault="00D7162A">
            <w:pPr>
              <w:ind w:right="-108"/>
            </w:pPr>
            <w:r>
              <w:t>SLN*1**A</w:t>
            </w:r>
          </w:p>
        </w:tc>
        <w:tc>
          <w:tcPr>
            <w:tcW w:w="5130" w:type="dxa"/>
          </w:tcPr>
          <w:p w:rsidR="00D7162A" w:rsidRDefault="00D7162A">
            <w:r>
              <w:t>Sequential Charge Line Item Counter</w:t>
            </w:r>
          </w:p>
        </w:tc>
      </w:tr>
      <w:tr w:rsidR="00D7162A">
        <w:tc>
          <w:tcPr>
            <w:tcW w:w="5220" w:type="dxa"/>
            <w:tcBorders>
              <w:bottom w:val="nil"/>
            </w:tcBorders>
          </w:tcPr>
          <w:p w:rsidR="00D7162A" w:rsidRDefault="00D7162A">
            <w:pPr>
              <w:ind w:right="-108"/>
            </w:pPr>
            <w:r>
              <w:t>SAC*C*D140***3109***.04075*KH*763***1**GENERATION:  763 KWH AT 4.075¢ PER KWH</w:t>
            </w:r>
          </w:p>
        </w:tc>
        <w:tc>
          <w:tcPr>
            <w:tcW w:w="5130" w:type="dxa"/>
          </w:tcPr>
          <w:p w:rsidR="00D7162A" w:rsidRDefault="00D7162A">
            <w:r>
              <w:t>Charge indicator, bill ready actual charges indicator, line item amount, rate, unit of measure, measurement, print sequencing number,  and charge description.</w:t>
            </w:r>
          </w:p>
        </w:tc>
      </w:tr>
      <w:tr w:rsidR="00D7162A">
        <w:tc>
          <w:tcPr>
            <w:tcW w:w="5220" w:type="dxa"/>
            <w:shd w:val="pct5" w:color="auto" w:fill="FFFFFF"/>
          </w:tcPr>
          <w:p w:rsidR="00D7162A" w:rsidRDefault="00D7162A">
            <w:pPr>
              <w:ind w:right="-108"/>
            </w:pPr>
            <w:r>
              <w:t>IT1*3*****SV*ELECTRIC*C3*UNMET</w:t>
            </w:r>
          </w:p>
        </w:tc>
        <w:tc>
          <w:tcPr>
            <w:tcW w:w="5130" w:type="dxa"/>
          </w:tcPr>
          <w:p w:rsidR="00D7162A" w:rsidRDefault="00D7162A">
            <w:r>
              <w:t>Sequential Line Item Counter – also indicates charges are transmitted for unmetered services</w:t>
            </w:r>
          </w:p>
        </w:tc>
      </w:tr>
      <w:tr w:rsidR="00D7162A">
        <w:tc>
          <w:tcPr>
            <w:tcW w:w="5220" w:type="dxa"/>
          </w:tcPr>
          <w:p w:rsidR="00D7162A" w:rsidRDefault="00D7162A">
            <w:r>
              <w:t>DTM*150*19990101</w:t>
            </w:r>
          </w:p>
        </w:tc>
        <w:tc>
          <w:tcPr>
            <w:tcW w:w="5130" w:type="dxa"/>
          </w:tcPr>
          <w:p w:rsidR="00D7162A" w:rsidRDefault="00D7162A">
            <w:r>
              <w:t>Service Period Start</w:t>
            </w:r>
          </w:p>
        </w:tc>
      </w:tr>
      <w:tr w:rsidR="00D7162A">
        <w:tc>
          <w:tcPr>
            <w:tcW w:w="5220" w:type="dxa"/>
          </w:tcPr>
          <w:p w:rsidR="00D7162A" w:rsidRDefault="00D7162A">
            <w:r>
              <w:t>DTM*151*19990131</w:t>
            </w:r>
          </w:p>
        </w:tc>
        <w:tc>
          <w:tcPr>
            <w:tcW w:w="5130" w:type="dxa"/>
          </w:tcPr>
          <w:p w:rsidR="00D7162A" w:rsidRDefault="00D7162A">
            <w:r>
              <w:t>Service Period End</w:t>
            </w:r>
          </w:p>
        </w:tc>
      </w:tr>
      <w:tr w:rsidR="00D7162A">
        <w:tc>
          <w:tcPr>
            <w:tcW w:w="5220" w:type="dxa"/>
          </w:tcPr>
          <w:p w:rsidR="00D7162A" w:rsidRDefault="00D7162A">
            <w:pPr>
              <w:ind w:right="-108"/>
            </w:pPr>
            <w:r>
              <w:t>SLN*1**A</w:t>
            </w:r>
          </w:p>
        </w:tc>
        <w:tc>
          <w:tcPr>
            <w:tcW w:w="5130" w:type="dxa"/>
          </w:tcPr>
          <w:p w:rsidR="00D7162A" w:rsidRDefault="00D7162A">
            <w:r>
              <w:t>Sequential Charge Line Item Counter</w:t>
            </w:r>
          </w:p>
        </w:tc>
      </w:tr>
      <w:tr w:rsidR="00D7162A">
        <w:tc>
          <w:tcPr>
            <w:tcW w:w="5220" w:type="dxa"/>
          </w:tcPr>
          <w:p w:rsidR="00D7162A" w:rsidRDefault="00D7162A">
            <w:pPr>
              <w:ind w:right="-108"/>
            </w:pPr>
            <w:r>
              <w:t>SAC*C*D140***196***.04075*KH*48***2**STREET LIGHTS:  48 KWH AT 4.075¢ PER KWH</w:t>
            </w:r>
          </w:p>
        </w:tc>
        <w:tc>
          <w:tcPr>
            <w:tcW w:w="5130" w:type="dxa"/>
          </w:tcPr>
          <w:p w:rsidR="00D7162A" w:rsidRDefault="00D7162A">
            <w:r>
              <w:t>Charge indicator, bill ready actual charges indicator, line item amount, rate, unit of measure, measurement, print sequencing number, and charge description.</w:t>
            </w:r>
          </w:p>
        </w:tc>
      </w:tr>
      <w:tr w:rsidR="00D7162A">
        <w:tc>
          <w:tcPr>
            <w:tcW w:w="5220" w:type="dxa"/>
          </w:tcPr>
          <w:p w:rsidR="00D7162A" w:rsidRDefault="00D7162A">
            <w:pPr>
              <w:ind w:right="-108"/>
            </w:pPr>
            <w:r>
              <w:t>TDS*3503</w:t>
            </w:r>
          </w:p>
        </w:tc>
        <w:tc>
          <w:tcPr>
            <w:tcW w:w="5130" w:type="dxa"/>
          </w:tcPr>
          <w:p w:rsidR="00D7162A" w:rsidRDefault="00D7162A">
            <w:r>
              <w:t>Total ESP portion billed to customer</w:t>
            </w:r>
          </w:p>
        </w:tc>
      </w:tr>
      <w:tr w:rsidR="00D7162A">
        <w:tc>
          <w:tcPr>
            <w:tcW w:w="5220" w:type="dxa"/>
          </w:tcPr>
          <w:p w:rsidR="00D7162A" w:rsidRDefault="00D7162A">
            <w:pPr>
              <w:ind w:right="-108"/>
            </w:pPr>
            <w:r>
              <w:t>CTT*3</w:t>
            </w:r>
          </w:p>
        </w:tc>
        <w:tc>
          <w:tcPr>
            <w:tcW w:w="5130" w:type="dxa"/>
          </w:tcPr>
          <w:p w:rsidR="00D7162A" w:rsidRDefault="00D7162A">
            <w:r>
              <w:t>Number of IT1 segments</w:t>
            </w:r>
          </w:p>
        </w:tc>
      </w:tr>
    </w:tbl>
    <w:p w:rsidR="00D7162A" w:rsidRDefault="00D7162A"/>
    <w:p w:rsidR="00D7162A" w:rsidRDefault="00D7162A">
      <w:pPr>
        <w:jc w:val="center"/>
        <w:rPr>
          <w:b/>
          <w:sz w:val="28"/>
        </w:rPr>
      </w:pPr>
      <w:r>
        <w:br w:type="page"/>
      </w:r>
      <w:r>
        <w:rPr>
          <w:b/>
          <w:sz w:val="28"/>
        </w:rPr>
        <w:lastRenderedPageBreak/>
        <w:t xml:space="preserve"> BILL READY EXAMPLES</w:t>
      </w:r>
    </w:p>
    <w:p w:rsidR="00D7162A" w:rsidRDefault="00D7162A"/>
    <w:p w:rsidR="00D7162A" w:rsidRDefault="00D7162A">
      <w:pPr>
        <w:pStyle w:val="Heading2"/>
        <w:rPr>
          <w:rFonts w:ascii="Times New Roman" w:hAnsi="Times New Roman"/>
          <w:sz w:val="24"/>
        </w:rPr>
      </w:pPr>
      <w:bookmarkStart w:id="1080" w:name="_Toc470748294"/>
      <w:bookmarkStart w:id="1081" w:name="_Toc479738380"/>
      <w:bookmarkStart w:id="1082" w:name="_Toc479738466"/>
      <w:bookmarkStart w:id="1083" w:name="_Toc479746854"/>
      <w:bookmarkStart w:id="1084" w:name="_Toc493255070"/>
      <w:bookmarkStart w:id="1085" w:name="_Toc528144983"/>
      <w:bookmarkStart w:id="1086" w:name="_Toc532878973"/>
      <w:bookmarkStart w:id="1087" w:name="_Toc532879063"/>
      <w:bookmarkStart w:id="1088" w:name="_Toc535217938"/>
      <w:bookmarkStart w:id="1089" w:name="_Toc535218384"/>
      <w:bookmarkStart w:id="1090" w:name="_Toc535219283"/>
      <w:bookmarkStart w:id="1091" w:name="_Toc535220693"/>
      <w:bookmarkStart w:id="1092" w:name="_Toc125456045"/>
      <w:bookmarkStart w:id="1093" w:name="_Toc350773973"/>
      <w:r>
        <w:rPr>
          <w:rFonts w:ascii="Times New Roman" w:hAnsi="Times New Roman"/>
          <w:sz w:val="24"/>
        </w:rPr>
        <w:t>Scenario #7 – Unmetered Service Only on an Account</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220"/>
        <w:gridCol w:w="5130"/>
      </w:tblGrid>
      <w:tr w:rsidR="00D7162A">
        <w:tc>
          <w:tcPr>
            <w:tcW w:w="5220" w:type="dxa"/>
          </w:tcPr>
          <w:p w:rsidR="00D7162A" w:rsidRDefault="00D7162A">
            <w:pPr>
              <w:ind w:right="-108"/>
            </w:pPr>
            <w:r>
              <w:t>BIG*19990203*BILL0012345***2048392934504**ME*00</w:t>
            </w:r>
          </w:p>
        </w:tc>
        <w:tc>
          <w:tcPr>
            <w:tcW w:w="5130" w:type="dxa"/>
          </w:tcPr>
          <w:p w:rsidR="00D7162A" w:rsidRDefault="00D7162A">
            <w:r>
              <w:t>Bill date, unique bill number and cross reference number to corresponding original 867</w:t>
            </w:r>
          </w:p>
        </w:tc>
      </w:tr>
      <w:tr w:rsidR="00D7162A">
        <w:tc>
          <w:tcPr>
            <w:tcW w:w="5220" w:type="dxa"/>
          </w:tcPr>
          <w:p w:rsidR="00D7162A" w:rsidRDefault="00D7162A">
            <w:pPr>
              <w:ind w:right="-108"/>
            </w:pPr>
            <w:r>
              <w:t>NTE*ADD*WE APPECIATE YOUR BUSINESS</w:t>
            </w:r>
          </w:p>
        </w:tc>
        <w:tc>
          <w:tcPr>
            <w:tcW w:w="5130" w:type="dxa"/>
          </w:tcPr>
          <w:p w:rsidR="00D7162A" w:rsidRDefault="00D7162A">
            <w:r>
              <w:t>ESP text message to customer</w:t>
            </w:r>
          </w:p>
        </w:tc>
      </w:tr>
      <w:tr w:rsidR="00D7162A">
        <w:tc>
          <w:tcPr>
            <w:tcW w:w="5220" w:type="dxa"/>
          </w:tcPr>
          <w:p w:rsidR="00D7162A" w:rsidRDefault="00D7162A">
            <w:pPr>
              <w:ind w:right="-108"/>
            </w:pPr>
            <w:r>
              <w:t>NTE*ADD*CONSERVE ENERGY FOR A BETTER TOMORROW</w:t>
            </w:r>
          </w:p>
        </w:tc>
        <w:tc>
          <w:tcPr>
            <w:tcW w:w="5130" w:type="dxa"/>
          </w:tcPr>
          <w:p w:rsidR="00D7162A" w:rsidRDefault="00D7162A">
            <w:r>
              <w:t>ESP text message to customer</w:t>
            </w:r>
          </w:p>
        </w:tc>
      </w:tr>
      <w:tr w:rsidR="00D7162A">
        <w:tc>
          <w:tcPr>
            <w:tcW w:w="5220" w:type="dxa"/>
          </w:tcPr>
          <w:p w:rsidR="00D7162A" w:rsidRDefault="00D7162A">
            <w:pPr>
              <w:ind w:right="-108"/>
            </w:pPr>
            <w:r>
              <w:t xml:space="preserve">NTE*OTH*POWER LINES ARE DANGEROUS </w:t>
            </w:r>
          </w:p>
        </w:tc>
        <w:tc>
          <w:tcPr>
            <w:tcW w:w="5130" w:type="dxa"/>
          </w:tcPr>
          <w:p w:rsidR="00D7162A" w:rsidRDefault="00D7162A">
            <w:r>
              <w:t>Regulatory Message from ESP to customer</w:t>
            </w:r>
          </w:p>
        </w:tc>
      </w:tr>
      <w:tr w:rsidR="00D7162A">
        <w:tc>
          <w:tcPr>
            <w:tcW w:w="5220" w:type="dxa"/>
          </w:tcPr>
          <w:p w:rsidR="00D7162A" w:rsidRDefault="00D7162A">
            <w:pPr>
              <w:ind w:right="-108"/>
            </w:pPr>
            <w:r>
              <w:t>NTE*OTH*TREE TRIMMING IN YOUR AREA NEXT MONTH</w:t>
            </w:r>
          </w:p>
        </w:tc>
        <w:tc>
          <w:tcPr>
            <w:tcW w:w="5130" w:type="dxa"/>
          </w:tcPr>
          <w:p w:rsidR="00D7162A" w:rsidRDefault="00D7162A">
            <w:r>
              <w:t>Regulatory Message from ESP to customer</w:t>
            </w:r>
          </w:p>
        </w:tc>
      </w:tr>
      <w:tr w:rsidR="00D7162A">
        <w:tc>
          <w:tcPr>
            <w:tcW w:w="5220" w:type="dxa"/>
          </w:tcPr>
          <w:p w:rsidR="00D7162A" w:rsidRDefault="00D7162A">
            <w:pPr>
              <w:ind w:right="-108"/>
            </w:pPr>
            <w:r>
              <w:t>REF*12*1234567890</w:t>
            </w:r>
          </w:p>
        </w:tc>
        <w:tc>
          <w:tcPr>
            <w:tcW w:w="5130" w:type="dxa"/>
          </w:tcPr>
          <w:p w:rsidR="00D7162A" w:rsidRDefault="00D7162A">
            <w:r>
              <w:t>LDC Account number</w:t>
            </w:r>
          </w:p>
        </w:tc>
      </w:tr>
      <w:tr w:rsidR="00D7162A">
        <w:tc>
          <w:tcPr>
            <w:tcW w:w="5220" w:type="dxa"/>
          </w:tcPr>
          <w:p w:rsidR="00D7162A" w:rsidRDefault="00D7162A">
            <w:pPr>
              <w:ind w:right="-108"/>
            </w:pPr>
            <w:r>
              <w:t>REF*11*1394959</w:t>
            </w:r>
          </w:p>
        </w:tc>
        <w:tc>
          <w:tcPr>
            <w:tcW w:w="5130" w:type="dxa"/>
          </w:tcPr>
          <w:p w:rsidR="00D7162A" w:rsidRDefault="00D7162A">
            <w:r>
              <w:t>ESP Account number</w:t>
            </w:r>
          </w:p>
        </w:tc>
      </w:tr>
      <w:tr w:rsidR="00D7162A">
        <w:tc>
          <w:tcPr>
            <w:tcW w:w="5220" w:type="dxa"/>
          </w:tcPr>
          <w:p w:rsidR="00D7162A" w:rsidRDefault="00D7162A">
            <w:pPr>
              <w:ind w:right="-108"/>
            </w:pPr>
            <w:r>
              <w:t>REF*BLT*LDC</w:t>
            </w:r>
          </w:p>
        </w:tc>
        <w:tc>
          <w:tcPr>
            <w:tcW w:w="5130" w:type="dxa"/>
          </w:tcPr>
          <w:p w:rsidR="00D7162A" w:rsidRDefault="00D7162A">
            <w:r>
              <w:t>LDC will consolidate the LDC and ESP charges</w:t>
            </w:r>
          </w:p>
        </w:tc>
      </w:tr>
      <w:tr w:rsidR="00D7162A">
        <w:tc>
          <w:tcPr>
            <w:tcW w:w="5220" w:type="dxa"/>
          </w:tcPr>
          <w:p w:rsidR="00D7162A" w:rsidRDefault="00D7162A">
            <w:pPr>
              <w:ind w:right="-108"/>
            </w:pPr>
            <w:r>
              <w:t>REF*PC*DUAL</w:t>
            </w:r>
          </w:p>
        </w:tc>
        <w:tc>
          <w:tcPr>
            <w:tcW w:w="5130" w:type="dxa"/>
          </w:tcPr>
          <w:p w:rsidR="00D7162A" w:rsidRDefault="00D7162A">
            <w:r>
              <w:t>ESP will calculate their own charges</w:t>
            </w:r>
          </w:p>
        </w:tc>
      </w:tr>
      <w:tr w:rsidR="00D7162A">
        <w:tc>
          <w:tcPr>
            <w:tcW w:w="5220" w:type="dxa"/>
          </w:tcPr>
          <w:p w:rsidR="00D7162A" w:rsidRDefault="00D7162A">
            <w:pPr>
              <w:ind w:right="-108"/>
            </w:pPr>
            <w:r>
              <w:t>N1*8S*LDC UTILITY CO*1*007909411</w:t>
            </w:r>
          </w:p>
        </w:tc>
        <w:tc>
          <w:tcPr>
            <w:tcW w:w="5130" w:type="dxa"/>
          </w:tcPr>
          <w:p w:rsidR="00D7162A" w:rsidRDefault="00D7162A">
            <w:r>
              <w:t>LDC name and DUNS number</w:t>
            </w:r>
          </w:p>
        </w:tc>
      </w:tr>
      <w:tr w:rsidR="00D7162A">
        <w:tc>
          <w:tcPr>
            <w:tcW w:w="5220" w:type="dxa"/>
          </w:tcPr>
          <w:p w:rsidR="00D7162A" w:rsidRDefault="00D7162A">
            <w:pPr>
              <w:ind w:right="-108"/>
            </w:pPr>
            <w:r>
              <w:t>N1*SJ*ESP SUPPLIER CO*9*007909422ESP1</w:t>
            </w:r>
          </w:p>
        </w:tc>
        <w:tc>
          <w:tcPr>
            <w:tcW w:w="5130" w:type="dxa"/>
          </w:tcPr>
          <w:p w:rsidR="00D7162A" w:rsidRDefault="00D7162A">
            <w:r>
              <w:t>ESP name and DUNS number</w:t>
            </w:r>
          </w:p>
        </w:tc>
      </w:tr>
      <w:tr w:rsidR="00D7162A">
        <w:trPr>
          <w:trHeight w:val="70"/>
        </w:trPr>
        <w:tc>
          <w:tcPr>
            <w:tcW w:w="5220" w:type="dxa"/>
          </w:tcPr>
          <w:p w:rsidR="00D7162A" w:rsidRDefault="00D7162A">
            <w:pPr>
              <w:ind w:right="-108"/>
            </w:pPr>
            <w:r>
              <w:t>N1*8R*CUSTOMER NAME</w:t>
            </w:r>
          </w:p>
        </w:tc>
        <w:tc>
          <w:tcPr>
            <w:tcW w:w="5130" w:type="dxa"/>
          </w:tcPr>
          <w:p w:rsidR="00D7162A" w:rsidRDefault="00D7162A">
            <w:pPr>
              <w:pStyle w:val="Header"/>
              <w:tabs>
                <w:tab w:val="clear" w:pos="4320"/>
                <w:tab w:val="clear" w:pos="8640"/>
              </w:tabs>
            </w:pPr>
            <w:r>
              <w:t>Customer name as it appears on the customer’s bill</w:t>
            </w:r>
          </w:p>
        </w:tc>
      </w:tr>
      <w:tr w:rsidR="00D7162A">
        <w:tc>
          <w:tcPr>
            <w:tcW w:w="5220" w:type="dxa"/>
            <w:shd w:val="pct5" w:color="auto" w:fill="FFFFFF"/>
          </w:tcPr>
          <w:p w:rsidR="00D7162A" w:rsidRDefault="00D7162A">
            <w:r>
              <w:t>IT1*1*****SV*ELECTRIC*C3*ACCOUNT</w:t>
            </w:r>
          </w:p>
        </w:tc>
        <w:tc>
          <w:tcPr>
            <w:tcW w:w="5130" w:type="dxa"/>
          </w:tcPr>
          <w:p w:rsidR="00D7162A" w:rsidRDefault="00D7162A">
            <w:r>
              <w:t xml:space="preserve">Sequential Line Item Counter.  Also indicates that charges are transmitted at </w:t>
            </w:r>
            <w:proofErr w:type="spellStart"/>
            <w:r>
              <w:t>a</w:t>
            </w:r>
            <w:proofErr w:type="spellEnd"/>
            <w:r>
              <w:t xml:space="preserve"> Account level</w:t>
            </w:r>
          </w:p>
        </w:tc>
      </w:tr>
      <w:tr w:rsidR="00D7162A">
        <w:tc>
          <w:tcPr>
            <w:tcW w:w="5220" w:type="dxa"/>
          </w:tcPr>
          <w:p w:rsidR="00D7162A" w:rsidRDefault="00D7162A">
            <w:pPr>
              <w:ind w:right="-108"/>
            </w:pPr>
            <w:r>
              <w:t>TXI*ST*2.26**CD*D140**A***2</w:t>
            </w:r>
          </w:p>
        </w:tc>
        <w:tc>
          <w:tcPr>
            <w:tcW w:w="5130" w:type="dxa"/>
          </w:tcPr>
          <w:p w:rsidR="00D7162A" w:rsidRDefault="00D7162A">
            <w:r>
              <w:t>State Sales Tax for bill ready, print sequencing number</w:t>
            </w:r>
          </w:p>
        </w:tc>
      </w:tr>
      <w:tr w:rsidR="00D7162A">
        <w:tc>
          <w:tcPr>
            <w:tcW w:w="5220" w:type="dxa"/>
          </w:tcPr>
          <w:p w:rsidR="00D7162A" w:rsidRDefault="00D7162A">
            <w:r>
              <w:t>DTM*150*19990101</w:t>
            </w:r>
          </w:p>
        </w:tc>
        <w:tc>
          <w:tcPr>
            <w:tcW w:w="5130" w:type="dxa"/>
          </w:tcPr>
          <w:p w:rsidR="00D7162A" w:rsidRDefault="00D7162A">
            <w:r>
              <w:t>Service Period Start</w:t>
            </w:r>
          </w:p>
        </w:tc>
      </w:tr>
      <w:tr w:rsidR="00D7162A">
        <w:tc>
          <w:tcPr>
            <w:tcW w:w="5220" w:type="dxa"/>
          </w:tcPr>
          <w:p w:rsidR="00D7162A" w:rsidRDefault="00D7162A">
            <w:r>
              <w:t>DTM*151*19990131</w:t>
            </w:r>
          </w:p>
        </w:tc>
        <w:tc>
          <w:tcPr>
            <w:tcW w:w="5130" w:type="dxa"/>
          </w:tcPr>
          <w:p w:rsidR="00D7162A" w:rsidRDefault="00D7162A">
            <w:r>
              <w:t>Service Period End</w:t>
            </w:r>
          </w:p>
        </w:tc>
      </w:tr>
      <w:tr w:rsidR="00D7162A">
        <w:tc>
          <w:tcPr>
            <w:tcW w:w="5220" w:type="dxa"/>
            <w:shd w:val="pct5" w:color="auto" w:fill="FFFFFF"/>
          </w:tcPr>
          <w:p w:rsidR="00D7162A" w:rsidRDefault="00D7162A">
            <w:pPr>
              <w:ind w:right="-108"/>
            </w:pPr>
            <w:r>
              <w:t>IT1*2*****SV*ELECTRIC*C3*UNMET</w:t>
            </w:r>
          </w:p>
        </w:tc>
        <w:tc>
          <w:tcPr>
            <w:tcW w:w="5130" w:type="dxa"/>
          </w:tcPr>
          <w:p w:rsidR="00D7162A" w:rsidRDefault="00D7162A">
            <w:r>
              <w:t>Sequential Line Item Counter – also indicates charges are transmitted for unmetered services</w:t>
            </w:r>
          </w:p>
        </w:tc>
      </w:tr>
      <w:tr w:rsidR="00D7162A">
        <w:tc>
          <w:tcPr>
            <w:tcW w:w="5220" w:type="dxa"/>
          </w:tcPr>
          <w:p w:rsidR="00D7162A" w:rsidRDefault="00D7162A">
            <w:r>
              <w:t>DTM*150*19990101</w:t>
            </w:r>
          </w:p>
        </w:tc>
        <w:tc>
          <w:tcPr>
            <w:tcW w:w="5130" w:type="dxa"/>
          </w:tcPr>
          <w:p w:rsidR="00D7162A" w:rsidRDefault="00D7162A">
            <w:r>
              <w:t>Service Period Start</w:t>
            </w:r>
          </w:p>
        </w:tc>
      </w:tr>
      <w:tr w:rsidR="00D7162A">
        <w:tc>
          <w:tcPr>
            <w:tcW w:w="5220" w:type="dxa"/>
          </w:tcPr>
          <w:p w:rsidR="00D7162A" w:rsidRDefault="00D7162A">
            <w:r>
              <w:t>DTM*151*19990131</w:t>
            </w:r>
          </w:p>
        </w:tc>
        <w:tc>
          <w:tcPr>
            <w:tcW w:w="5130" w:type="dxa"/>
          </w:tcPr>
          <w:p w:rsidR="00D7162A" w:rsidRDefault="00D7162A">
            <w:r>
              <w:t>Service Period End</w:t>
            </w:r>
          </w:p>
        </w:tc>
      </w:tr>
      <w:tr w:rsidR="00D7162A">
        <w:tc>
          <w:tcPr>
            <w:tcW w:w="5220" w:type="dxa"/>
          </w:tcPr>
          <w:p w:rsidR="00D7162A" w:rsidRDefault="00D7162A">
            <w:pPr>
              <w:ind w:right="-108"/>
            </w:pPr>
            <w:r>
              <w:t>SLN*1**A</w:t>
            </w:r>
          </w:p>
        </w:tc>
        <w:tc>
          <w:tcPr>
            <w:tcW w:w="5130" w:type="dxa"/>
          </w:tcPr>
          <w:p w:rsidR="00D7162A" w:rsidRDefault="00D7162A">
            <w:r>
              <w:t>Sequential Charge Line Item Counter</w:t>
            </w:r>
          </w:p>
        </w:tc>
      </w:tr>
      <w:tr w:rsidR="00D7162A">
        <w:tc>
          <w:tcPr>
            <w:tcW w:w="5220" w:type="dxa"/>
          </w:tcPr>
          <w:p w:rsidR="00D7162A" w:rsidRDefault="00D7162A">
            <w:pPr>
              <w:ind w:right="-108"/>
            </w:pPr>
            <w:r>
              <w:t>SAC*C*D140***3763***.3879*KH*97***1**STREET LIGHTS:  97 KWH AT 3.879¢ PER KWH</w:t>
            </w:r>
          </w:p>
        </w:tc>
        <w:tc>
          <w:tcPr>
            <w:tcW w:w="5130" w:type="dxa"/>
          </w:tcPr>
          <w:p w:rsidR="00D7162A" w:rsidRDefault="00D7162A">
            <w:r>
              <w:t>Charge indicator, bill ready actual charges indicator, line item amount, rate, unit of measure, measurement, print sequencing number, and charge description.</w:t>
            </w:r>
          </w:p>
        </w:tc>
      </w:tr>
      <w:tr w:rsidR="00D7162A">
        <w:tc>
          <w:tcPr>
            <w:tcW w:w="5220" w:type="dxa"/>
          </w:tcPr>
          <w:p w:rsidR="00D7162A" w:rsidRDefault="00D7162A">
            <w:pPr>
              <w:ind w:right="-108"/>
            </w:pPr>
            <w:r>
              <w:t>TDS*3989</w:t>
            </w:r>
          </w:p>
        </w:tc>
        <w:tc>
          <w:tcPr>
            <w:tcW w:w="5130" w:type="dxa"/>
          </w:tcPr>
          <w:p w:rsidR="00D7162A" w:rsidRDefault="00D7162A">
            <w:r>
              <w:t>Total ESP portion billed to customer</w:t>
            </w:r>
          </w:p>
        </w:tc>
      </w:tr>
      <w:tr w:rsidR="00D7162A">
        <w:tc>
          <w:tcPr>
            <w:tcW w:w="5220" w:type="dxa"/>
          </w:tcPr>
          <w:p w:rsidR="00D7162A" w:rsidRDefault="00D7162A">
            <w:pPr>
              <w:ind w:right="-108"/>
            </w:pPr>
            <w:r>
              <w:t>CTT*2</w:t>
            </w:r>
          </w:p>
        </w:tc>
        <w:tc>
          <w:tcPr>
            <w:tcW w:w="5130" w:type="dxa"/>
          </w:tcPr>
          <w:p w:rsidR="00D7162A" w:rsidRDefault="00D7162A">
            <w:r>
              <w:t>Number of IT1 segments</w:t>
            </w:r>
          </w:p>
        </w:tc>
      </w:tr>
    </w:tbl>
    <w:p w:rsidR="00D7162A" w:rsidRDefault="00D7162A"/>
    <w:p w:rsidR="00D7162A" w:rsidRDefault="00D7162A">
      <w:pPr>
        <w:jc w:val="center"/>
        <w:rPr>
          <w:b/>
          <w:sz w:val="28"/>
        </w:rPr>
      </w:pPr>
      <w:r>
        <w:br w:type="page"/>
      </w:r>
      <w:r>
        <w:rPr>
          <w:b/>
          <w:sz w:val="28"/>
        </w:rPr>
        <w:lastRenderedPageBreak/>
        <w:t xml:space="preserve"> BILL READY EXAMPLES</w:t>
      </w:r>
    </w:p>
    <w:p w:rsidR="00D7162A" w:rsidRDefault="00D7162A"/>
    <w:p w:rsidR="00D7162A" w:rsidRDefault="00D7162A">
      <w:pPr>
        <w:pStyle w:val="Heading2"/>
        <w:rPr>
          <w:rFonts w:ascii="Times New Roman" w:hAnsi="Times New Roman"/>
          <w:sz w:val="24"/>
        </w:rPr>
      </w:pPr>
      <w:bookmarkStart w:id="1094" w:name="_Toc470748295"/>
      <w:bookmarkStart w:id="1095" w:name="_Toc479738381"/>
      <w:bookmarkStart w:id="1096" w:name="_Toc479738467"/>
      <w:bookmarkStart w:id="1097" w:name="_Toc479746855"/>
      <w:bookmarkStart w:id="1098" w:name="_Toc493255071"/>
      <w:bookmarkStart w:id="1099" w:name="_Toc528144984"/>
      <w:bookmarkStart w:id="1100" w:name="_Toc532878974"/>
      <w:bookmarkStart w:id="1101" w:name="_Toc532879064"/>
      <w:bookmarkStart w:id="1102" w:name="_Toc535217939"/>
      <w:bookmarkStart w:id="1103" w:name="_Toc535218385"/>
      <w:bookmarkStart w:id="1104" w:name="_Toc535219284"/>
      <w:bookmarkStart w:id="1105" w:name="_Toc535220694"/>
      <w:bookmarkStart w:id="1106" w:name="_Toc125456046"/>
      <w:bookmarkStart w:id="1107" w:name="_Toc350773974"/>
      <w:r>
        <w:rPr>
          <w:rFonts w:ascii="Times New Roman" w:hAnsi="Times New Roman"/>
          <w:sz w:val="24"/>
        </w:rPr>
        <w:t>Scenario #8 – No Account Level Information</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220"/>
        <w:gridCol w:w="5130"/>
      </w:tblGrid>
      <w:tr w:rsidR="00D7162A">
        <w:tc>
          <w:tcPr>
            <w:tcW w:w="5220" w:type="dxa"/>
          </w:tcPr>
          <w:p w:rsidR="00D7162A" w:rsidRDefault="00D7162A">
            <w:pPr>
              <w:ind w:right="-108"/>
            </w:pPr>
            <w:r>
              <w:t>BIG*19990203*BILL0012345***2048392934504**ME*00</w:t>
            </w:r>
          </w:p>
        </w:tc>
        <w:tc>
          <w:tcPr>
            <w:tcW w:w="5130" w:type="dxa"/>
          </w:tcPr>
          <w:p w:rsidR="00D7162A" w:rsidRDefault="00D7162A">
            <w:r>
              <w:t>Bill date, unique bill number and cross reference number to corresponding original 867</w:t>
            </w:r>
          </w:p>
        </w:tc>
      </w:tr>
      <w:tr w:rsidR="00D7162A">
        <w:tc>
          <w:tcPr>
            <w:tcW w:w="5220" w:type="dxa"/>
          </w:tcPr>
          <w:p w:rsidR="00D7162A" w:rsidRDefault="00D7162A">
            <w:pPr>
              <w:ind w:right="-108"/>
            </w:pPr>
            <w:r>
              <w:t>NTE*ADD*WE APPECIATE YOUR BUSINESS</w:t>
            </w:r>
          </w:p>
        </w:tc>
        <w:tc>
          <w:tcPr>
            <w:tcW w:w="5130" w:type="dxa"/>
          </w:tcPr>
          <w:p w:rsidR="00D7162A" w:rsidRDefault="00D7162A">
            <w:r>
              <w:t>ESP text message to customer</w:t>
            </w:r>
          </w:p>
        </w:tc>
      </w:tr>
      <w:tr w:rsidR="00D7162A">
        <w:tc>
          <w:tcPr>
            <w:tcW w:w="5220" w:type="dxa"/>
          </w:tcPr>
          <w:p w:rsidR="00D7162A" w:rsidRDefault="00D7162A">
            <w:pPr>
              <w:ind w:right="-108"/>
            </w:pPr>
            <w:r>
              <w:t>NTE*ADD*CONSERVE ENERGY FOR A BETTER TOMORROW</w:t>
            </w:r>
          </w:p>
        </w:tc>
        <w:tc>
          <w:tcPr>
            <w:tcW w:w="5130" w:type="dxa"/>
          </w:tcPr>
          <w:p w:rsidR="00D7162A" w:rsidRDefault="00D7162A">
            <w:r>
              <w:t>ESP text message to customer</w:t>
            </w:r>
          </w:p>
        </w:tc>
      </w:tr>
      <w:tr w:rsidR="00D7162A">
        <w:tc>
          <w:tcPr>
            <w:tcW w:w="5220" w:type="dxa"/>
          </w:tcPr>
          <w:p w:rsidR="00D7162A" w:rsidRDefault="00D7162A">
            <w:pPr>
              <w:ind w:right="-108"/>
            </w:pPr>
            <w:r>
              <w:t xml:space="preserve">NTE*OTH*POWER LINES ARE DANGEROUS </w:t>
            </w:r>
          </w:p>
        </w:tc>
        <w:tc>
          <w:tcPr>
            <w:tcW w:w="5130" w:type="dxa"/>
          </w:tcPr>
          <w:p w:rsidR="00D7162A" w:rsidRDefault="00D7162A">
            <w:r>
              <w:t>Regulatory Message from ESP to customer</w:t>
            </w:r>
          </w:p>
        </w:tc>
      </w:tr>
      <w:tr w:rsidR="00D7162A">
        <w:tc>
          <w:tcPr>
            <w:tcW w:w="5220" w:type="dxa"/>
          </w:tcPr>
          <w:p w:rsidR="00D7162A" w:rsidRDefault="00D7162A">
            <w:pPr>
              <w:ind w:right="-108"/>
            </w:pPr>
            <w:r>
              <w:t>NTE*OTH*TREE TRIMMING IN YOUR AREA NEXT MONTH</w:t>
            </w:r>
          </w:p>
        </w:tc>
        <w:tc>
          <w:tcPr>
            <w:tcW w:w="5130" w:type="dxa"/>
          </w:tcPr>
          <w:p w:rsidR="00D7162A" w:rsidRDefault="00D7162A">
            <w:r>
              <w:t>Regulatory Message from ESP to customer</w:t>
            </w:r>
          </w:p>
        </w:tc>
      </w:tr>
      <w:tr w:rsidR="00D7162A">
        <w:tc>
          <w:tcPr>
            <w:tcW w:w="5220" w:type="dxa"/>
          </w:tcPr>
          <w:p w:rsidR="00D7162A" w:rsidRDefault="00D7162A">
            <w:pPr>
              <w:ind w:right="-108"/>
            </w:pPr>
            <w:r>
              <w:t>REF*12*1234567890</w:t>
            </w:r>
          </w:p>
        </w:tc>
        <w:tc>
          <w:tcPr>
            <w:tcW w:w="5130" w:type="dxa"/>
          </w:tcPr>
          <w:p w:rsidR="00D7162A" w:rsidRDefault="00D7162A">
            <w:r>
              <w:t>LDC Account number</w:t>
            </w:r>
          </w:p>
        </w:tc>
      </w:tr>
      <w:tr w:rsidR="00D7162A">
        <w:tc>
          <w:tcPr>
            <w:tcW w:w="5220" w:type="dxa"/>
          </w:tcPr>
          <w:p w:rsidR="00D7162A" w:rsidRDefault="00D7162A">
            <w:pPr>
              <w:ind w:right="-108"/>
            </w:pPr>
            <w:r>
              <w:t>REF*11*1394959</w:t>
            </w:r>
          </w:p>
        </w:tc>
        <w:tc>
          <w:tcPr>
            <w:tcW w:w="5130" w:type="dxa"/>
          </w:tcPr>
          <w:p w:rsidR="00D7162A" w:rsidRDefault="00D7162A">
            <w:r>
              <w:t>ESP Account number</w:t>
            </w:r>
          </w:p>
        </w:tc>
      </w:tr>
      <w:tr w:rsidR="00D7162A">
        <w:tc>
          <w:tcPr>
            <w:tcW w:w="5220" w:type="dxa"/>
          </w:tcPr>
          <w:p w:rsidR="00D7162A" w:rsidRDefault="00D7162A">
            <w:pPr>
              <w:ind w:right="-108"/>
            </w:pPr>
            <w:r>
              <w:t>REF*BLT*LDC</w:t>
            </w:r>
          </w:p>
        </w:tc>
        <w:tc>
          <w:tcPr>
            <w:tcW w:w="5130" w:type="dxa"/>
          </w:tcPr>
          <w:p w:rsidR="00D7162A" w:rsidRDefault="00D7162A">
            <w:r>
              <w:t>LDC will consolidate the LDC and ESP charges</w:t>
            </w:r>
          </w:p>
        </w:tc>
      </w:tr>
      <w:tr w:rsidR="00D7162A">
        <w:tc>
          <w:tcPr>
            <w:tcW w:w="5220" w:type="dxa"/>
          </w:tcPr>
          <w:p w:rsidR="00D7162A" w:rsidRDefault="00D7162A">
            <w:pPr>
              <w:ind w:right="-108"/>
            </w:pPr>
            <w:r>
              <w:t>REF*PC*DUAL</w:t>
            </w:r>
          </w:p>
        </w:tc>
        <w:tc>
          <w:tcPr>
            <w:tcW w:w="5130" w:type="dxa"/>
          </w:tcPr>
          <w:p w:rsidR="00D7162A" w:rsidRDefault="00D7162A">
            <w:r>
              <w:t>ESP will calculate their own charges</w:t>
            </w:r>
          </w:p>
        </w:tc>
      </w:tr>
      <w:tr w:rsidR="00D7162A">
        <w:tc>
          <w:tcPr>
            <w:tcW w:w="5220" w:type="dxa"/>
          </w:tcPr>
          <w:p w:rsidR="00D7162A" w:rsidRDefault="00D7162A">
            <w:pPr>
              <w:ind w:right="-108"/>
            </w:pPr>
            <w:r>
              <w:t>N1*8S*LDC UTILITY CO*1*007909411</w:t>
            </w:r>
          </w:p>
        </w:tc>
        <w:tc>
          <w:tcPr>
            <w:tcW w:w="5130" w:type="dxa"/>
          </w:tcPr>
          <w:p w:rsidR="00D7162A" w:rsidRDefault="00D7162A">
            <w:r>
              <w:t>LDC name and DUNS number</w:t>
            </w:r>
          </w:p>
        </w:tc>
      </w:tr>
      <w:tr w:rsidR="00D7162A">
        <w:tc>
          <w:tcPr>
            <w:tcW w:w="5220" w:type="dxa"/>
          </w:tcPr>
          <w:p w:rsidR="00D7162A" w:rsidRDefault="00D7162A">
            <w:pPr>
              <w:ind w:right="-108"/>
            </w:pPr>
            <w:r>
              <w:t>N1*SJ*ESP SUPPLIER CO*9*007909422ESP1</w:t>
            </w:r>
          </w:p>
        </w:tc>
        <w:tc>
          <w:tcPr>
            <w:tcW w:w="5130" w:type="dxa"/>
          </w:tcPr>
          <w:p w:rsidR="00D7162A" w:rsidRDefault="00D7162A">
            <w:r>
              <w:t>ESP name and DUNS number</w:t>
            </w:r>
          </w:p>
        </w:tc>
      </w:tr>
      <w:tr w:rsidR="00D7162A">
        <w:trPr>
          <w:trHeight w:val="70"/>
        </w:trPr>
        <w:tc>
          <w:tcPr>
            <w:tcW w:w="5220" w:type="dxa"/>
          </w:tcPr>
          <w:p w:rsidR="00D7162A" w:rsidRDefault="00D7162A">
            <w:pPr>
              <w:ind w:right="-108"/>
            </w:pPr>
            <w:r>
              <w:t>N1*8R*CUSTOMER NAME</w:t>
            </w:r>
          </w:p>
        </w:tc>
        <w:tc>
          <w:tcPr>
            <w:tcW w:w="5130" w:type="dxa"/>
          </w:tcPr>
          <w:p w:rsidR="00D7162A" w:rsidRDefault="00D7162A">
            <w:pPr>
              <w:pStyle w:val="Header"/>
              <w:tabs>
                <w:tab w:val="clear" w:pos="4320"/>
                <w:tab w:val="clear" w:pos="8640"/>
              </w:tabs>
            </w:pPr>
            <w:r>
              <w:t>Customer name as it appears on the customer’s bill</w:t>
            </w:r>
          </w:p>
        </w:tc>
      </w:tr>
      <w:tr w:rsidR="00D7162A">
        <w:tc>
          <w:tcPr>
            <w:tcW w:w="5220" w:type="dxa"/>
            <w:shd w:val="pct5" w:color="auto" w:fill="FFFFFF"/>
          </w:tcPr>
          <w:p w:rsidR="00D7162A" w:rsidRDefault="00D7162A">
            <w:pPr>
              <w:ind w:right="-108"/>
            </w:pPr>
            <w:r>
              <w:t>IT1*1*****SV*ELECTRIC*C3*RATE</w:t>
            </w:r>
          </w:p>
        </w:tc>
        <w:tc>
          <w:tcPr>
            <w:tcW w:w="5130" w:type="dxa"/>
          </w:tcPr>
          <w:p w:rsidR="00D7162A" w:rsidRDefault="00D7162A">
            <w:r>
              <w:t>Sequential Line Item Counter – also indicates charges are transmitted at a rate level</w:t>
            </w:r>
          </w:p>
        </w:tc>
      </w:tr>
      <w:tr w:rsidR="00D7162A">
        <w:tc>
          <w:tcPr>
            <w:tcW w:w="5220" w:type="dxa"/>
          </w:tcPr>
          <w:p w:rsidR="00D7162A" w:rsidRDefault="00D7162A">
            <w:r>
              <w:t>DTM*150*19990101</w:t>
            </w:r>
          </w:p>
        </w:tc>
        <w:tc>
          <w:tcPr>
            <w:tcW w:w="5130" w:type="dxa"/>
          </w:tcPr>
          <w:p w:rsidR="00D7162A" w:rsidRDefault="00D7162A">
            <w:r>
              <w:t>Service Period Start</w:t>
            </w:r>
          </w:p>
        </w:tc>
      </w:tr>
      <w:tr w:rsidR="00D7162A">
        <w:tc>
          <w:tcPr>
            <w:tcW w:w="5220" w:type="dxa"/>
          </w:tcPr>
          <w:p w:rsidR="00D7162A" w:rsidRDefault="00D7162A">
            <w:r>
              <w:t>DTM*151*19990131</w:t>
            </w:r>
          </w:p>
        </w:tc>
        <w:tc>
          <w:tcPr>
            <w:tcW w:w="5130" w:type="dxa"/>
          </w:tcPr>
          <w:p w:rsidR="00D7162A" w:rsidRDefault="00D7162A">
            <w:r>
              <w:t>Service Period End</w:t>
            </w:r>
          </w:p>
        </w:tc>
      </w:tr>
      <w:tr w:rsidR="00D7162A">
        <w:tc>
          <w:tcPr>
            <w:tcW w:w="5220" w:type="dxa"/>
          </w:tcPr>
          <w:p w:rsidR="00D7162A" w:rsidRDefault="00D7162A">
            <w:pPr>
              <w:ind w:right="-108"/>
            </w:pPr>
            <w:r>
              <w:t>SLN*1**A</w:t>
            </w:r>
          </w:p>
        </w:tc>
        <w:tc>
          <w:tcPr>
            <w:tcW w:w="5130" w:type="dxa"/>
          </w:tcPr>
          <w:p w:rsidR="00D7162A" w:rsidRDefault="00D7162A">
            <w:r>
              <w:t>Sequential Charge Line Item Counter</w:t>
            </w:r>
          </w:p>
        </w:tc>
      </w:tr>
      <w:tr w:rsidR="00D7162A">
        <w:tc>
          <w:tcPr>
            <w:tcW w:w="5220" w:type="dxa"/>
          </w:tcPr>
          <w:p w:rsidR="00D7162A" w:rsidRDefault="00D7162A">
            <w:pPr>
              <w:ind w:right="-108"/>
            </w:pPr>
            <w:r>
              <w:t>SAC*C*D140***3492***.04128*KH*846***1**GENERATION:  846 KWH AT 4.128¢ PER KWH</w:t>
            </w:r>
          </w:p>
        </w:tc>
        <w:tc>
          <w:tcPr>
            <w:tcW w:w="5130" w:type="dxa"/>
          </w:tcPr>
          <w:p w:rsidR="00D7162A" w:rsidRDefault="00D7162A">
            <w:r>
              <w:t>Charge indicator, bill ready actual charges indicator, line item amount, rate, unit of measure, measurement, print sequencing number, and charge description.</w:t>
            </w:r>
          </w:p>
        </w:tc>
      </w:tr>
      <w:tr w:rsidR="00D7162A">
        <w:tc>
          <w:tcPr>
            <w:tcW w:w="5220" w:type="dxa"/>
          </w:tcPr>
          <w:p w:rsidR="00D7162A" w:rsidRDefault="00D7162A">
            <w:pPr>
              <w:ind w:right="-108"/>
            </w:pPr>
            <w:r>
              <w:t>TDS*3492</w:t>
            </w:r>
          </w:p>
        </w:tc>
        <w:tc>
          <w:tcPr>
            <w:tcW w:w="5130" w:type="dxa"/>
          </w:tcPr>
          <w:p w:rsidR="00D7162A" w:rsidRDefault="00D7162A">
            <w:r>
              <w:t>Total ESP portion billed to customer</w:t>
            </w:r>
          </w:p>
        </w:tc>
      </w:tr>
      <w:tr w:rsidR="00D7162A">
        <w:tc>
          <w:tcPr>
            <w:tcW w:w="5220" w:type="dxa"/>
          </w:tcPr>
          <w:p w:rsidR="00D7162A" w:rsidRDefault="00D7162A">
            <w:pPr>
              <w:ind w:right="-108"/>
            </w:pPr>
            <w:r>
              <w:t>CTT*1</w:t>
            </w:r>
          </w:p>
        </w:tc>
        <w:tc>
          <w:tcPr>
            <w:tcW w:w="5130" w:type="dxa"/>
          </w:tcPr>
          <w:p w:rsidR="00D7162A" w:rsidRDefault="00D7162A">
            <w:r>
              <w:t>Number of IT1 segments</w:t>
            </w:r>
          </w:p>
        </w:tc>
      </w:tr>
    </w:tbl>
    <w:p w:rsidR="00D7162A" w:rsidRDefault="00D7162A"/>
    <w:p w:rsidR="00D7162A" w:rsidRDefault="00D7162A">
      <w:pPr>
        <w:jc w:val="center"/>
        <w:rPr>
          <w:b/>
          <w:sz w:val="28"/>
        </w:rPr>
      </w:pPr>
      <w:r>
        <w:br w:type="page"/>
      </w:r>
      <w:r>
        <w:rPr>
          <w:b/>
          <w:sz w:val="28"/>
        </w:rPr>
        <w:lastRenderedPageBreak/>
        <w:t xml:space="preserve"> BILL READY EXAMPLES</w:t>
      </w:r>
    </w:p>
    <w:p w:rsidR="00D7162A" w:rsidRDefault="00D7162A">
      <w:pPr>
        <w:pStyle w:val="Header"/>
        <w:tabs>
          <w:tab w:val="clear" w:pos="4320"/>
          <w:tab w:val="clear" w:pos="8640"/>
        </w:tabs>
      </w:pPr>
    </w:p>
    <w:p w:rsidR="00D7162A" w:rsidRDefault="00D7162A">
      <w:pPr>
        <w:pStyle w:val="Heading2"/>
        <w:rPr>
          <w:rFonts w:ascii="Times New Roman" w:hAnsi="Times New Roman"/>
          <w:sz w:val="24"/>
        </w:rPr>
      </w:pPr>
      <w:bookmarkStart w:id="1108" w:name="_Toc470748296"/>
      <w:bookmarkStart w:id="1109" w:name="_Toc479738382"/>
      <w:bookmarkStart w:id="1110" w:name="_Toc479738468"/>
      <w:bookmarkStart w:id="1111" w:name="_Toc479746856"/>
      <w:bookmarkStart w:id="1112" w:name="_Toc493255072"/>
      <w:bookmarkStart w:id="1113" w:name="_Toc528144985"/>
      <w:bookmarkStart w:id="1114" w:name="_Toc532878975"/>
      <w:bookmarkStart w:id="1115" w:name="_Toc532879065"/>
      <w:bookmarkStart w:id="1116" w:name="_Toc535217940"/>
      <w:bookmarkStart w:id="1117" w:name="_Toc535218386"/>
      <w:bookmarkStart w:id="1118" w:name="_Toc535219285"/>
      <w:bookmarkStart w:id="1119" w:name="_Toc535220695"/>
      <w:bookmarkStart w:id="1120" w:name="_Toc125456047"/>
      <w:bookmarkStart w:id="1121" w:name="_Toc350773975"/>
      <w:r>
        <w:rPr>
          <w:rFonts w:ascii="Times New Roman" w:hAnsi="Times New Roman"/>
          <w:sz w:val="24"/>
        </w:rPr>
        <w:t>Scenario #9:   Missed Billing Window - Month 1  - Resend in Month 2 in same ISA as Month 2 810</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220"/>
        <w:gridCol w:w="5130"/>
      </w:tblGrid>
      <w:tr w:rsidR="00D7162A">
        <w:tc>
          <w:tcPr>
            <w:tcW w:w="5220" w:type="dxa"/>
          </w:tcPr>
          <w:p w:rsidR="00D7162A" w:rsidRDefault="00D7162A">
            <w:pPr>
              <w:ind w:right="-108"/>
            </w:pPr>
            <w:r>
              <w:t>BIG*19990303*BILL0012345***2048392934504**ME*00</w:t>
            </w:r>
          </w:p>
        </w:tc>
        <w:tc>
          <w:tcPr>
            <w:tcW w:w="5130" w:type="dxa"/>
          </w:tcPr>
          <w:p w:rsidR="00D7162A" w:rsidRDefault="00D7162A">
            <w:r>
              <w:t>Bill date, unique bill number and cross reference number to corresponding original 867</w:t>
            </w:r>
          </w:p>
        </w:tc>
      </w:tr>
      <w:tr w:rsidR="00D7162A">
        <w:tc>
          <w:tcPr>
            <w:tcW w:w="5220" w:type="dxa"/>
          </w:tcPr>
          <w:p w:rsidR="00D7162A" w:rsidRDefault="00D7162A">
            <w:pPr>
              <w:ind w:right="-108"/>
            </w:pPr>
            <w:r>
              <w:t>NTE*ADD*WE APPECIATE YOUR BUSINESS</w:t>
            </w:r>
          </w:p>
        </w:tc>
        <w:tc>
          <w:tcPr>
            <w:tcW w:w="5130" w:type="dxa"/>
          </w:tcPr>
          <w:p w:rsidR="00D7162A" w:rsidRDefault="00D7162A">
            <w:r>
              <w:t>ESP text message to customer</w:t>
            </w:r>
          </w:p>
        </w:tc>
      </w:tr>
      <w:tr w:rsidR="00D7162A">
        <w:tc>
          <w:tcPr>
            <w:tcW w:w="5220" w:type="dxa"/>
          </w:tcPr>
          <w:p w:rsidR="00D7162A" w:rsidRDefault="00D7162A">
            <w:pPr>
              <w:ind w:right="-108"/>
            </w:pPr>
            <w:r>
              <w:t>NTE*ADD*CONSERVE ENERGY FOR A BETTER TOMORROW</w:t>
            </w:r>
          </w:p>
        </w:tc>
        <w:tc>
          <w:tcPr>
            <w:tcW w:w="5130" w:type="dxa"/>
          </w:tcPr>
          <w:p w:rsidR="00D7162A" w:rsidRDefault="00D7162A">
            <w:r>
              <w:t>ESP text message to customer</w:t>
            </w:r>
          </w:p>
        </w:tc>
      </w:tr>
      <w:tr w:rsidR="00D7162A">
        <w:tc>
          <w:tcPr>
            <w:tcW w:w="5220" w:type="dxa"/>
          </w:tcPr>
          <w:p w:rsidR="00D7162A" w:rsidRDefault="00D7162A">
            <w:pPr>
              <w:ind w:right="-108"/>
            </w:pPr>
            <w:r>
              <w:t xml:space="preserve">NTE*OTH*POWER LINES ARE DANGEROUS </w:t>
            </w:r>
          </w:p>
        </w:tc>
        <w:tc>
          <w:tcPr>
            <w:tcW w:w="5130" w:type="dxa"/>
          </w:tcPr>
          <w:p w:rsidR="00D7162A" w:rsidRDefault="00D7162A">
            <w:r>
              <w:t>Regulatory Message from ESP to customer</w:t>
            </w:r>
          </w:p>
        </w:tc>
      </w:tr>
      <w:tr w:rsidR="00D7162A">
        <w:tc>
          <w:tcPr>
            <w:tcW w:w="5220" w:type="dxa"/>
          </w:tcPr>
          <w:p w:rsidR="00D7162A" w:rsidRDefault="00D7162A">
            <w:pPr>
              <w:ind w:right="-108"/>
            </w:pPr>
            <w:r>
              <w:t>NTE*OTH*TREE TRIMMING IN YOUR AREA NEXT MONTH</w:t>
            </w:r>
          </w:p>
        </w:tc>
        <w:tc>
          <w:tcPr>
            <w:tcW w:w="5130" w:type="dxa"/>
          </w:tcPr>
          <w:p w:rsidR="00D7162A" w:rsidRDefault="00D7162A">
            <w:r>
              <w:t>Regulatory Message from ESP to customer</w:t>
            </w:r>
          </w:p>
        </w:tc>
      </w:tr>
      <w:tr w:rsidR="00D7162A">
        <w:tc>
          <w:tcPr>
            <w:tcW w:w="5220" w:type="dxa"/>
          </w:tcPr>
          <w:p w:rsidR="00D7162A" w:rsidRDefault="00D7162A">
            <w:pPr>
              <w:ind w:right="-108"/>
            </w:pPr>
            <w:r>
              <w:t>REF*12*1234567890</w:t>
            </w:r>
          </w:p>
        </w:tc>
        <w:tc>
          <w:tcPr>
            <w:tcW w:w="5130" w:type="dxa"/>
          </w:tcPr>
          <w:p w:rsidR="00D7162A" w:rsidRDefault="00D7162A">
            <w:r>
              <w:t>LDC Account number</w:t>
            </w:r>
          </w:p>
        </w:tc>
      </w:tr>
      <w:tr w:rsidR="00D7162A">
        <w:tc>
          <w:tcPr>
            <w:tcW w:w="5220" w:type="dxa"/>
          </w:tcPr>
          <w:p w:rsidR="00D7162A" w:rsidRDefault="00D7162A">
            <w:pPr>
              <w:ind w:right="-108"/>
            </w:pPr>
            <w:r>
              <w:t>REF*11*1394959</w:t>
            </w:r>
          </w:p>
        </w:tc>
        <w:tc>
          <w:tcPr>
            <w:tcW w:w="5130" w:type="dxa"/>
          </w:tcPr>
          <w:p w:rsidR="00D7162A" w:rsidRDefault="00D7162A">
            <w:r>
              <w:t>ESP Account number</w:t>
            </w:r>
          </w:p>
        </w:tc>
      </w:tr>
      <w:tr w:rsidR="00D7162A">
        <w:tc>
          <w:tcPr>
            <w:tcW w:w="5220" w:type="dxa"/>
          </w:tcPr>
          <w:p w:rsidR="00D7162A" w:rsidRDefault="00D7162A">
            <w:pPr>
              <w:ind w:right="-108"/>
            </w:pPr>
            <w:r>
              <w:t>REF*BLT*LDC</w:t>
            </w:r>
          </w:p>
        </w:tc>
        <w:tc>
          <w:tcPr>
            <w:tcW w:w="5130" w:type="dxa"/>
          </w:tcPr>
          <w:p w:rsidR="00D7162A" w:rsidRDefault="00D7162A">
            <w:r>
              <w:t>LDC will consolidate the LDC and ESP charges</w:t>
            </w:r>
          </w:p>
        </w:tc>
      </w:tr>
      <w:tr w:rsidR="00D7162A">
        <w:tc>
          <w:tcPr>
            <w:tcW w:w="5220" w:type="dxa"/>
          </w:tcPr>
          <w:p w:rsidR="00D7162A" w:rsidRDefault="00D7162A">
            <w:pPr>
              <w:ind w:right="-108"/>
            </w:pPr>
            <w:r>
              <w:t>REF*PC*DUAL</w:t>
            </w:r>
          </w:p>
        </w:tc>
        <w:tc>
          <w:tcPr>
            <w:tcW w:w="5130" w:type="dxa"/>
          </w:tcPr>
          <w:p w:rsidR="00D7162A" w:rsidRDefault="00D7162A">
            <w:r>
              <w:t>ESP will calculate their own charges</w:t>
            </w:r>
          </w:p>
        </w:tc>
      </w:tr>
      <w:tr w:rsidR="00D7162A">
        <w:tc>
          <w:tcPr>
            <w:tcW w:w="5220" w:type="dxa"/>
          </w:tcPr>
          <w:p w:rsidR="00D7162A" w:rsidRDefault="00D7162A">
            <w:pPr>
              <w:ind w:right="-108"/>
            </w:pPr>
            <w:r>
              <w:t>N1*8S*LDC UTILITY CO*1*007909411</w:t>
            </w:r>
          </w:p>
        </w:tc>
        <w:tc>
          <w:tcPr>
            <w:tcW w:w="5130" w:type="dxa"/>
          </w:tcPr>
          <w:p w:rsidR="00D7162A" w:rsidRDefault="00D7162A">
            <w:r>
              <w:t>LDC name and DUNS number</w:t>
            </w:r>
          </w:p>
        </w:tc>
      </w:tr>
      <w:tr w:rsidR="00D7162A">
        <w:tc>
          <w:tcPr>
            <w:tcW w:w="5220" w:type="dxa"/>
          </w:tcPr>
          <w:p w:rsidR="00D7162A" w:rsidRDefault="00D7162A">
            <w:pPr>
              <w:ind w:right="-108"/>
            </w:pPr>
            <w:r>
              <w:t>N1*SJ*ESP SUPPLIER CO*9*007909422ESP1</w:t>
            </w:r>
          </w:p>
        </w:tc>
        <w:tc>
          <w:tcPr>
            <w:tcW w:w="5130" w:type="dxa"/>
          </w:tcPr>
          <w:p w:rsidR="00D7162A" w:rsidRDefault="00D7162A">
            <w:r>
              <w:t>ESP name and DUNS number</w:t>
            </w:r>
          </w:p>
        </w:tc>
      </w:tr>
      <w:tr w:rsidR="00D7162A">
        <w:trPr>
          <w:trHeight w:val="70"/>
        </w:trPr>
        <w:tc>
          <w:tcPr>
            <w:tcW w:w="5220" w:type="dxa"/>
          </w:tcPr>
          <w:p w:rsidR="00D7162A" w:rsidRDefault="00D7162A">
            <w:pPr>
              <w:ind w:right="-108"/>
            </w:pPr>
            <w:r>
              <w:t>N1*8R*CUSTOMER NAME</w:t>
            </w:r>
          </w:p>
        </w:tc>
        <w:tc>
          <w:tcPr>
            <w:tcW w:w="5130" w:type="dxa"/>
          </w:tcPr>
          <w:p w:rsidR="00D7162A" w:rsidRDefault="00D7162A">
            <w:pPr>
              <w:pStyle w:val="Header"/>
              <w:tabs>
                <w:tab w:val="clear" w:pos="4320"/>
                <w:tab w:val="clear" w:pos="8640"/>
              </w:tabs>
            </w:pPr>
            <w:r>
              <w:t>Customer name as it appears on the customer’s bill</w:t>
            </w:r>
          </w:p>
        </w:tc>
      </w:tr>
      <w:tr w:rsidR="00D7162A">
        <w:tc>
          <w:tcPr>
            <w:tcW w:w="5220" w:type="dxa"/>
            <w:shd w:val="pct5" w:color="auto" w:fill="FFFFFF"/>
          </w:tcPr>
          <w:p w:rsidR="00D7162A" w:rsidRDefault="00D7162A">
            <w:r>
              <w:t>IT1*1*****SV*ELECTRIC*C3*ACCOUNT</w:t>
            </w:r>
          </w:p>
        </w:tc>
        <w:tc>
          <w:tcPr>
            <w:tcW w:w="5130" w:type="dxa"/>
          </w:tcPr>
          <w:p w:rsidR="00D7162A" w:rsidRDefault="00D7162A">
            <w:r>
              <w:t xml:space="preserve">Sequential Line Item Counter.  Also indicates that charges are transmitted at </w:t>
            </w:r>
            <w:proofErr w:type="spellStart"/>
            <w:r>
              <w:t>a</w:t>
            </w:r>
            <w:proofErr w:type="spellEnd"/>
            <w:r>
              <w:t xml:space="preserve"> Account level</w:t>
            </w:r>
          </w:p>
        </w:tc>
      </w:tr>
      <w:tr w:rsidR="00D7162A">
        <w:tc>
          <w:tcPr>
            <w:tcW w:w="5220" w:type="dxa"/>
          </w:tcPr>
          <w:p w:rsidR="00D7162A" w:rsidRDefault="00D7162A">
            <w:pPr>
              <w:ind w:right="-108"/>
            </w:pPr>
            <w:r>
              <w:t>TXI*ST*3.02**CD*D140**A***3</w:t>
            </w:r>
          </w:p>
        </w:tc>
        <w:tc>
          <w:tcPr>
            <w:tcW w:w="5130" w:type="dxa"/>
          </w:tcPr>
          <w:p w:rsidR="00D7162A" w:rsidRDefault="00D7162A">
            <w:r>
              <w:t>State Sales Tax for bill ready, print sequencing number</w:t>
            </w:r>
          </w:p>
        </w:tc>
      </w:tr>
      <w:tr w:rsidR="00D7162A">
        <w:tc>
          <w:tcPr>
            <w:tcW w:w="5220" w:type="dxa"/>
          </w:tcPr>
          <w:p w:rsidR="00D7162A" w:rsidRDefault="00D7162A">
            <w:pPr>
              <w:ind w:right="-108"/>
            </w:pPr>
            <w:r>
              <w:t>TXI*MS*6.45**CD*D140**O***4</w:t>
            </w:r>
          </w:p>
        </w:tc>
        <w:tc>
          <w:tcPr>
            <w:tcW w:w="5130" w:type="dxa"/>
          </w:tcPr>
          <w:p w:rsidR="00D7162A" w:rsidRDefault="00D7162A">
            <w:r>
              <w:t>Estimated PA Tax for bill ready residential customers only</w:t>
            </w:r>
          </w:p>
        </w:tc>
      </w:tr>
      <w:tr w:rsidR="00D7162A">
        <w:tc>
          <w:tcPr>
            <w:tcW w:w="5220" w:type="dxa"/>
          </w:tcPr>
          <w:p w:rsidR="00D7162A" w:rsidRDefault="00D7162A">
            <w:pPr>
              <w:ind w:right="-108"/>
            </w:pPr>
            <w:r>
              <w:t>TXI*GR*2.22**CD*D140**O***5</w:t>
            </w:r>
          </w:p>
        </w:tc>
        <w:tc>
          <w:tcPr>
            <w:tcW w:w="5130" w:type="dxa"/>
          </w:tcPr>
          <w:p w:rsidR="00D7162A" w:rsidRDefault="00D7162A">
            <w:r>
              <w:t xml:space="preserve">Gross Receipts Tax for bill ready residential customers only </w:t>
            </w:r>
          </w:p>
        </w:tc>
      </w:tr>
      <w:tr w:rsidR="00D7162A">
        <w:tc>
          <w:tcPr>
            <w:tcW w:w="5220" w:type="dxa"/>
          </w:tcPr>
          <w:p w:rsidR="00D7162A" w:rsidRDefault="00D7162A">
            <w:r>
              <w:t>DTM*150*19990101</w:t>
            </w:r>
          </w:p>
        </w:tc>
        <w:tc>
          <w:tcPr>
            <w:tcW w:w="5130" w:type="dxa"/>
          </w:tcPr>
          <w:p w:rsidR="00D7162A" w:rsidRDefault="00D7162A">
            <w:r>
              <w:t>Service Period Start</w:t>
            </w:r>
          </w:p>
        </w:tc>
      </w:tr>
      <w:tr w:rsidR="00D7162A">
        <w:tc>
          <w:tcPr>
            <w:tcW w:w="5220" w:type="dxa"/>
          </w:tcPr>
          <w:p w:rsidR="00D7162A" w:rsidRDefault="00D7162A">
            <w:r>
              <w:t>DTM*151*19990131</w:t>
            </w:r>
          </w:p>
        </w:tc>
        <w:tc>
          <w:tcPr>
            <w:tcW w:w="5130" w:type="dxa"/>
          </w:tcPr>
          <w:p w:rsidR="00D7162A" w:rsidRDefault="00D7162A">
            <w:r>
              <w:t>Service Period End</w:t>
            </w:r>
          </w:p>
        </w:tc>
      </w:tr>
      <w:tr w:rsidR="00D7162A">
        <w:tc>
          <w:tcPr>
            <w:tcW w:w="5220" w:type="dxa"/>
          </w:tcPr>
          <w:p w:rsidR="00D7162A" w:rsidRDefault="00D7162A">
            <w:pPr>
              <w:ind w:right="-108"/>
            </w:pPr>
            <w:r>
              <w:t>SLN*1**A</w:t>
            </w:r>
          </w:p>
        </w:tc>
        <w:tc>
          <w:tcPr>
            <w:tcW w:w="5130" w:type="dxa"/>
          </w:tcPr>
          <w:p w:rsidR="00D7162A" w:rsidRDefault="00D7162A">
            <w:r>
              <w:t>Sequential Charge Line Item Counter</w:t>
            </w:r>
          </w:p>
        </w:tc>
      </w:tr>
      <w:tr w:rsidR="00D7162A">
        <w:tc>
          <w:tcPr>
            <w:tcW w:w="5220" w:type="dxa"/>
          </w:tcPr>
          <w:p w:rsidR="00D7162A" w:rsidRDefault="00D7162A">
            <w:pPr>
              <w:ind w:right="-108"/>
            </w:pPr>
            <w:r>
              <w:t>SAC*C*D140***500***5.00*MO*1***2**CUSTOMER CHARGES:  $5.00</w:t>
            </w:r>
          </w:p>
        </w:tc>
        <w:tc>
          <w:tcPr>
            <w:tcW w:w="5130" w:type="dxa"/>
          </w:tcPr>
          <w:p w:rsidR="00D7162A" w:rsidRDefault="00D7162A">
            <w:r>
              <w:t>$5.00/month customer charge for a one-month period</w:t>
            </w:r>
          </w:p>
        </w:tc>
      </w:tr>
      <w:tr w:rsidR="00D7162A">
        <w:tc>
          <w:tcPr>
            <w:tcW w:w="5220" w:type="dxa"/>
            <w:shd w:val="pct5" w:color="auto" w:fill="FFFFFF"/>
          </w:tcPr>
          <w:p w:rsidR="00D7162A" w:rsidRDefault="00D7162A">
            <w:r>
              <w:t>IT1*2*****SV*ELECTRIC*C3*RATE</w:t>
            </w:r>
          </w:p>
        </w:tc>
        <w:tc>
          <w:tcPr>
            <w:tcW w:w="5130" w:type="dxa"/>
          </w:tcPr>
          <w:p w:rsidR="00D7162A" w:rsidRDefault="00D7162A">
            <w:r>
              <w:t>Sequential Line Item Counter.  Also indicates that charges are transmitted at a Rate level</w:t>
            </w:r>
          </w:p>
        </w:tc>
      </w:tr>
      <w:tr w:rsidR="00D7162A">
        <w:tc>
          <w:tcPr>
            <w:tcW w:w="5220" w:type="dxa"/>
          </w:tcPr>
          <w:p w:rsidR="00D7162A" w:rsidRDefault="00D7162A">
            <w:r>
              <w:t>DTM*150*19990101</w:t>
            </w:r>
          </w:p>
        </w:tc>
        <w:tc>
          <w:tcPr>
            <w:tcW w:w="5130" w:type="dxa"/>
          </w:tcPr>
          <w:p w:rsidR="00D7162A" w:rsidRDefault="00D7162A">
            <w:r>
              <w:t>Service Period Start</w:t>
            </w:r>
          </w:p>
        </w:tc>
      </w:tr>
      <w:tr w:rsidR="00D7162A">
        <w:tc>
          <w:tcPr>
            <w:tcW w:w="5220" w:type="dxa"/>
          </w:tcPr>
          <w:p w:rsidR="00D7162A" w:rsidRDefault="00D7162A">
            <w:r>
              <w:t>DTM*151*19990131</w:t>
            </w:r>
          </w:p>
        </w:tc>
        <w:tc>
          <w:tcPr>
            <w:tcW w:w="5130" w:type="dxa"/>
          </w:tcPr>
          <w:p w:rsidR="00D7162A" w:rsidRDefault="00D7162A">
            <w:r>
              <w:t>Service Period End</w:t>
            </w:r>
          </w:p>
        </w:tc>
      </w:tr>
      <w:tr w:rsidR="00D7162A">
        <w:tc>
          <w:tcPr>
            <w:tcW w:w="5220" w:type="dxa"/>
          </w:tcPr>
          <w:p w:rsidR="00D7162A" w:rsidRDefault="00D7162A">
            <w:pPr>
              <w:ind w:right="-108"/>
            </w:pPr>
            <w:r>
              <w:t>SLN*1**A</w:t>
            </w:r>
          </w:p>
        </w:tc>
        <w:tc>
          <w:tcPr>
            <w:tcW w:w="5130" w:type="dxa"/>
          </w:tcPr>
          <w:p w:rsidR="00D7162A" w:rsidRDefault="00D7162A">
            <w:r>
              <w:t>Sequential Charge Line Item Counter</w:t>
            </w:r>
          </w:p>
        </w:tc>
      </w:tr>
      <w:tr w:rsidR="00D7162A">
        <w:tc>
          <w:tcPr>
            <w:tcW w:w="5220" w:type="dxa"/>
          </w:tcPr>
          <w:p w:rsidR="00D7162A" w:rsidRDefault="00D7162A">
            <w:pPr>
              <w:ind w:right="-108"/>
            </w:pPr>
            <w:r>
              <w:t>SAC*C*D140***4539***.03678*KH*1234***1**GENERATION:  1234 KWH AT 3.678¢ PER KWH</w:t>
            </w:r>
          </w:p>
        </w:tc>
        <w:tc>
          <w:tcPr>
            <w:tcW w:w="5130" w:type="dxa"/>
          </w:tcPr>
          <w:p w:rsidR="00D7162A" w:rsidRDefault="00D7162A">
            <w:r>
              <w:t>Charge indicator, bill ready actual charges indicator, line item amount, rate, unit of measure, measurement, print sequencing number, and charge description.</w:t>
            </w:r>
          </w:p>
        </w:tc>
      </w:tr>
      <w:tr w:rsidR="00D7162A">
        <w:tc>
          <w:tcPr>
            <w:tcW w:w="5220" w:type="dxa"/>
          </w:tcPr>
          <w:p w:rsidR="00D7162A" w:rsidRDefault="00D7162A">
            <w:pPr>
              <w:ind w:right="-108"/>
            </w:pPr>
            <w:r>
              <w:t>TDS*5341</w:t>
            </w:r>
          </w:p>
        </w:tc>
        <w:tc>
          <w:tcPr>
            <w:tcW w:w="5130" w:type="dxa"/>
          </w:tcPr>
          <w:p w:rsidR="00D7162A" w:rsidRDefault="00D7162A">
            <w:r>
              <w:t>Total ESP portion billed to customer</w:t>
            </w:r>
          </w:p>
        </w:tc>
      </w:tr>
      <w:tr w:rsidR="00D7162A">
        <w:tc>
          <w:tcPr>
            <w:tcW w:w="5220" w:type="dxa"/>
          </w:tcPr>
          <w:p w:rsidR="00D7162A" w:rsidRDefault="00D7162A">
            <w:pPr>
              <w:ind w:right="-108"/>
            </w:pPr>
            <w:r>
              <w:t>CTT*2</w:t>
            </w:r>
          </w:p>
        </w:tc>
        <w:tc>
          <w:tcPr>
            <w:tcW w:w="5130" w:type="dxa"/>
          </w:tcPr>
          <w:p w:rsidR="00D7162A" w:rsidRDefault="00D7162A">
            <w:r>
              <w:t>Number of IT1 segments</w:t>
            </w:r>
          </w:p>
        </w:tc>
      </w:tr>
    </w:tbl>
    <w:p w:rsidR="00D7162A" w:rsidRDefault="00D7162A"/>
    <w:p w:rsidR="00D7162A" w:rsidRDefault="00D7162A">
      <w:pPr>
        <w:jc w:val="center"/>
        <w:rPr>
          <w:b/>
          <w:sz w:val="28"/>
        </w:rPr>
      </w:pPr>
      <w:r>
        <w:br w:type="page"/>
      </w:r>
      <w:r>
        <w:rPr>
          <w:b/>
          <w:sz w:val="28"/>
        </w:rPr>
        <w:lastRenderedPageBreak/>
        <w:t xml:space="preserve"> BILL READY EXAMPLES</w:t>
      </w:r>
    </w:p>
    <w:p w:rsidR="00D7162A" w:rsidRDefault="00D7162A">
      <w:pPr>
        <w:rPr>
          <w:sz w:val="24"/>
        </w:rPr>
      </w:pPr>
    </w:p>
    <w:p w:rsidR="00D7162A" w:rsidRDefault="00D7162A">
      <w:pPr>
        <w:pStyle w:val="Heading2"/>
        <w:rPr>
          <w:rFonts w:ascii="Times New Roman" w:hAnsi="Times New Roman"/>
          <w:sz w:val="24"/>
        </w:rPr>
      </w:pPr>
      <w:bookmarkStart w:id="1122" w:name="_Toc470748297"/>
      <w:bookmarkStart w:id="1123" w:name="_Toc479738383"/>
      <w:bookmarkStart w:id="1124" w:name="_Toc479738469"/>
      <w:bookmarkStart w:id="1125" w:name="_Toc479746857"/>
      <w:bookmarkStart w:id="1126" w:name="_Toc493255073"/>
      <w:bookmarkStart w:id="1127" w:name="_Toc528144986"/>
      <w:bookmarkStart w:id="1128" w:name="_Toc532878976"/>
      <w:bookmarkStart w:id="1129" w:name="_Toc532879066"/>
      <w:bookmarkStart w:id="1130" w:name="_Toc535217941"/>
      <w:bookmarkStart w:id="1131" w:name="_Toc535218387"/>
      <w:bookmarkStart w:id="1132" w:name="_Toc535219286"/>
      <w:bookmarkStart w:id="1133" w:name="_Toc535220696"/>
      <w:bookmarkStart w:id="1134" w:name="_Toc125456048"/>
      <w:bookmarkStart w:id="1135" w:name="_Toc350773976"/>
      <w:r>
        <w:rPr>
          <w:rFonts w:ascii="Times New Roman" w:hAnsi="Times New Roman"/>
          <w:sz w:val="24"/>
        </w:rPr>
        <w:t>Scenario #9:   Missed Bill Window - Month 2 810 Send during month 2 after, but in same ISA, as Month 1 810</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220"/>
        <w:gridCol w:w="5130"/>
      </w:tblGrid>
      <w:tr w:rsidR="00D7162A">
        <w:tc>
          <w:tcPr>
            <w:tcW w:w="5220" w:type="dxa"/>
          </w:tcPr>
          <w:p w:rsidR="00D7162A" w:rsidRDefault="00D7162A">
            <w:r>
              <w:t>BIG*19990303*BILL0012897***4048392934612**ME*00</w:t>
            </w:r>
          </w:p>
        </w:tc>
        <w:tc>
          <w:tcPr>
            <w:tcW w:w="5130" w:type="dxa"/>
          </w:tcPr>
          <w:p w:rsidR="00D7162A" w:rsidRDefault="00D7162A">
            <w:r>
              <w:t>Bill date, unique bill number and cross reference number to corresponding original 867</w:t>
            </w:r>
          </w:p>
        </w:tc>
      </w:tr>
      <w:tr w:rsidR="00D7162A">
        <w:tc>
          <w:tcPr>
            <w:tcW w:w="5220" w:type="dxa"/>
          </w:tcPr>
          <w:p w:rsidR="00D7162A" w:rsidRDefault="00D7162A">
            <w:pPr>
              <w:pStyle w:val="Header"/>
              <w:tabs>
                <w:tab w:val="clear" w:pos="4320"/>
                <w:tab w:val="clear" w:pos="8640"/>
              </w:tabs>
            </w:pPr>
            <w:r>
              <w:t>NTE*ADD*WE APPECIATE YOUR BUSINESS</w:t>
            </w:r>
          </w:p>
        </w:tc>
        <w:tc>
          <w:tcPr>
            <w:tcW w:w="5130" w:type="dxa"/>
          </w:tcPr>
          <w:p w:rsidR="00D7162A" w:rsidRDefault="00D7162A">
            <w:r>
              <w:t>ESP text message to customer</w:t>
            </w:r>
          </w:p>
        </w:tc>
      </w:tr>
      <w:tr w:rsidR="00D7162A">
        <w:tc>
          <w:tcPr>
            <w:tcW w:w="5220" w:type="dxa"/>
          </w:tcPr>
          <w:p w:rsidR="00D7162A" w:rsidRDefault="00D7162A">
            <w:r>
              <w:t>NTE*ADD*CONSERVE ENERGY FOR A BETTER TOMORROW</w:t>
            </w:r>
          </w:p>
        </w:tc>
        <w:tc>
          <w:tcPr>
            <w:tcW w:w="5130" w:type="dxa"/>
          </w:tcPr>
          <w:p w:rsidR="00D7162A" w:rsidRDefault="00D7162A">
            <w:r>
              <w:t>ESP text message to customer</w:t>
            </w:r>
          </w:p>
        </w:tc>
      </w:tr>
      <w:tr w:rsidR="00D7162A">
        <w:tc>
          <w:tcPr>
            <w:tcW w:w="5220" w:type="dxa"/>
          </w:tcPr>
          <w:p w:rsidR="00D7162A" w:rsidRDefault="00D7162A">
            <w:r>
              <w:t xml:space="preserve">NTE*OTH*POWER LINES ARE DANGEROUS </w:t>
            </w:r>
          </w:p>
        </w:tc>
        <w:tc>
          <w:tcPr>
            <w:tcW w:w="5130" w:type="dxa"/>
          </w:tcPr>
          <w:p w:rsidR="00D7162A" w:rsidRDefault="00D7162A">
            <w:r>
              <w:t>Regulatory Message from ESP to customer</w:t>
            </w:r>
          </w:p>
        </w:tc>
      </w:tr>
      <w:tr w:rsidR="00D7162A">
        <w:tc>
          <w:tcPr>
            <w:tcW w:w="5220" w:type="dxa"/>
          </w:tcPr>
          <w:p w:rsidR="00D7162A" w:rsidRDefault="00D7162A">
            <w:r>
              <w:t>NTE*OTH*TREE TRIMMING IN YOUR AREA NEXT MONTH</w:t>
            </w:r>
          </w:p>
        </w:tc>
        <w:tc>
          <w:tcPr>
            <w:tcW w:w="5130" w:type="dxa"/>
          </w:tcPr>
          <w:p w:rsidR="00D7162A" w:rsidRDefault="00D7162A">
            <w:r>
              <w:t>Regulatory Message from ESP to customer</w:t>
            </w:r>
          </w:p>
        </w:tc>
      </w:tr>
      <w:tr w:rsidR="00D7162A">
        <w:tc>
          <w:tcPr>
            <w:tcW w:w="5220" w:type="dxa"/>
          </w:tcPr>
          <w:p w:rsidR="00D7162A" w:rsidRDefault="00D7162A">
            <w:r>
              <w:t>REF*12*1234567890</w:t>
            </w:r>
          </w:p>
        </w:tc>
        <w:tc>
          <w:tcPr>
            <w:tcW w:w="5130" w:type="dxa"/>
          </w:tcPr>
          <w:p w:rsidR="00D7162A" w:rsidRDefault="00D7162A">
            <w:r>
              <w:t>LDC Account number</w:t>
            </w:r>
          </w:p>
        </w:tc>
      </w:tr>
      <w:tr w:rsidR="00D7162A">
        <w:tc>
          <w:tcPr>
            <w:tcW w:w="5220" w:type="dxa"/>
          </w:tcPr>
          <w:p w:rsidR="00D7162A" w:rsidRDefault="00D7162A">
            <w:r>
              <w:t>REF*11*1394959</w:t>
            </w:r>
          </w:p>
        </w:tc>
        <w:tc>
          <w:tcPr>
            <w:tcW w:w="5130" w:type="dxa"/>
          </w:tcPr>
          <w:p w:rsidR="00D7162A" w:rsidRDefault="00D7162A">
            <w:r>
              <w:t>ESP Account number</w:t>
            </w:r>
          </w:p>
        </w:tc>
      </w:tr>
      <w:tr w:rsidR="00D7162A">
        <w:tc>
          <w:tcPr>
            <w:tcW w:w="5220" w:type="dxa"/>
          </w:tcPr>
          <w:p w:rsidR="00D7162A" w:rsidRDefault="00D7162A">
            <w:r>
              <w:t>REF*BLT*LDC</w:t>
            </w:r>
          </w:p>
        </w:tc>
        <w:tc>
          <w:tcPr>
            <w:tcW w:w="5130" w:type="dxa"/>
          </w:tcPr>
          <w:p w:rsidR="00D7162A" w:rsidRDefault="00D7162A">
            <w:r>
              <w:t>LDC will consolidate the LDC and ESP charges</w:t>
            </w:r>
          </w:p>
        </w:tc>
      </w:tr>
      <w:tr w:rsidR="00D7162A">
        <w:tc>
          <w:tcPr>
            <w:tcW w:w="5220" w:type="dxa"/>
          </w:tcPr>
          <w:p w:rsidR="00D7162A" w:rsidRDefault="00D7162A">
            <w:r>
              <w:t>REF*PC*DUAL</w:t>
            </w:r>
          </w:p>
        </w:tc>
        <w:tc>
          <w:tcPr>
            <w:tcW w:w="5130" w:type="dxa"/>
          </w:tcPr>
          <w:p w:rsidR="00D7162A" w:rsidRDefault="00D7162A">
            <w:r>
              <w:t>ESP will calculate their own charges</w:t>
            </w:r>
          </w:p>
        </w:tc>
      </w:tr>
      <w:tr w:rsidR="00D7162A">
        <w:tc>
          <w:tcPr>
            <w:tcW w:w="5220" w:type="dxa"/>
          </w:tcPr>
          <w:p w:rsidR="00D7162A" w:rsidRDefault="00D7162A">
            <w:r>
              <w:t>N1*8S*LDC UTILITY CO*1*007909411</w:t>
            </w:r>
          </w:p>
        </w:tc>
        <w:tc>
          <w:tcPr>
            <w:tcW w:w="5130" w:type="dxa"/>
          </w:tcPr>
          <w:p w:rsidR="00D7162A" w:rsidRDefault="00D7162A">
            <w:r>
              <w:t>LDC name and DUNS number</w:t>
            </w:r>
          </w:p>
        </w:tc>
      </w:tr>
      <w:tr w:rsidR="00D7162A">
        <w:tc>
          <w:tcPr>
            <w:tcW w:w="5220" w:type="dxa"/>
          </w:tcPr>
          <w:p w:rsidR="00D7162A" w:rsidRDefault="00D7162A">
            <w:r>
              <w:t>N1*SJ*ESP SUPPLIER CO*9*007909422ESP1</w:t>
            </w:r>
          </w:p>
        </w:tc>
        <w:tc>
          <w:tcPr>
            <w:tcW w:w="5130" w:type="dxa"/>
          </w:tcPr>
          <w:p w:rsidR="00D7162A" w:rsidRDefault="00D7162A">
            <w:r>
              <w:t>ESP name and DUNS number</w:t>
            </w:r>
          </w:p>
        </w:tc>
      </w:tr>
      <w:tr w:rsidR="00D7162A">
        <w:tc>
          <w:tcPr>
            <w:tcW w:w="5220" w:type="dxa"/>
          </w:tcPr>
          <w:p w:rsidR="00D7162A" w:rsidRDefault="00D7162A">
            <w:r>
              <w:t>N1*8R*CUSTOMER NAME</w:t>
            </w:r>
          </w:p>
        </w:tc>
        <w:tc>
          <w:tcPr>
            <w:tcW w:w="5130" w:type="dxa"/>
          </w:tcPr>
          <w:p w:rsidR="00D7162A" w:rsidRDefault="00D7162A">
            <w:pPr>
              <w:pStyle w:val="Header"/>
              <w:tabs>
                <w:tab w:val="clear" w:pos="4320"/>
                <w:tab w:val="clear" w:pos="8640"/>
              </w:tabs>
            </w:pPr>
            <w:r>
              <w:t>Customer name as it appears on the customer’s bill</w:t>
            </w:r>
          </w:p>
        </w:tc>
      </w:tr>
      <w:tr w:rsidR="00D7162A">
        <w:tc>
          <w:tcPr>
            <w:tcW w:w="5220" w:type="dxa"/>
            <w:shd w:val="pct5" w:color="auto" w:fill="FFFFFF"/>
          </w:tcPr>
          <w:p w:rsidR="00D7162A" w:rsidRDefault="00D7162A">
            <w:r>
              <w:t>IT1*1*****SV*ELECTRIC*C3*ACCOUNT</w:t>
            </w:r>
          </w:p>
        </w:tc>
        <w:tc>
          <w:tcPr>
            <w:tcW w:w="5130" w:type="dxa"/>
          </w:tcPr>
          <w:p w:rsidR="00D7162A" w:rsidRDefault="00D7162A">
            <w:r>
              <w:t xml:space="preserve">Sequential Line Item Counter.  Also indicates that charges are transmitted at </w:t>
            </w:r>
            <w:proofErr w:type="spellStart"/>
            <w:r>
              <w:t>a</w:t>
            </w:r>
            <w:proofErr w:type="spellEnd"/>
            <w:r>
              <w:t xml:space="preserve"> Account level</w:t>
            </w:r>
          </w:p>
        </w:tc>
      </w:tr>
      <w:tr w:rsidR="00D7162A">
        <w:tc>
          <w:tcPr>
            <w:tcW w:w="5220" w:type="dxa"/>
          </w:tcPr>
          <w:p w:rsidR="00D7162A" w:rsidRDefault="00D7162A">
            <w:r>
              <w:t>TXI*ST*2.21**CD*D140**A***3</w:t>
            </w:r>
          </w:p>
        </w:tc>
        <w:tc>
          <w:tcPr>
            <w:tcW w:w="5130" w:type="dxa"/>
          </w:tcPr>
          <w:p w:rsidR="00D7162A" w:rsidRDefault="00D7162A">
            <w:r>
              <w:t>State Sales Tax for bill ready, print sequencing number</w:t>
            </w:r>
          </w:p>
        </w:tc>
      </w:tr>
      <w:tr w:rsidR="00D7162A">
        <w:tc>
          <w:tcPr>
            <w:tcW w:w="5220" w:type="dxa"/>
          </w:tcPr>
          <w:p w:rsidR="00D7162A" w:rsidRDefault="00D7162A">
            <w:pPr>
              <w:ind w:right="-108"/>
            </w:pPr>
            <w:r>
              <w:t>TXI*MS*4.72**CD*D140**O***4</w:t>
            </w:r>
          </w:p>
        </w:tc>
        <w:tc>
          <w:tcPr>
            <w:tcW w:w="5130" w:type="dxa"/>
          </w:tcPr>
          <w:p w:rsidR="00D7162A" w:rsidRDefault="00D7162A">
            <w:r>
              <w:t>Estimated PA Tax for bill ready residential customers only</w:t>
            </w:r>
          </w:p>
        </w:tc>
      </w:tr>
      <w:tr w:rsidR="00D7162A">
        <w:tc>
          <w:tcPr>
            <w:tcW w:w="5220" w:type="dxa"/>
          </w:tcPr>
          <w:p w:rsidR="00D7162A" w:rsidRDefault="00D7162A">
            <w:pPr>
              <w:ind w:right="-108"/>
            </w:pPr>
            <w:r>
              <w:t>TXI*GR*1.62**CD*D140**O***5</w:t>
            </w:r>
          </w:p>
        </w:tc>
        <w:tc>
          <w:tcPr>
            <w:tcW w:w="5130" w:type="dxa"/>
          </w:tcPr>
          <w:p w:rsidR="00D7162A" w:rsidRDefault="00D7162A">
            <w:r>
              <w:t xml:space="preserve">Gross Receipts Tax for bill ready residential customers only </w:t>
            </w:r>
          </w:p>
        </w:tc>
      </w:tr>
      <w:tr w:rsidR="00D7162A">
        <w:tc>
          <w:tcPr>
            <w:tcW w:w="5220" w:type="dxa"/>
          </w:tcPr>
          <w:p w:rsidR="00D7162A" w:rsidRDefault="00D7162A">
            <w:r>
              <w:t>DTM*150*19990201</w:t>
            </w:r>
          </w:p>
        </w:tc>
        <w:tc>
          <w:tcPr>
            <w:tcW w:w="5130" w:type="dxa"/>
          </w:tcPr>
          <w:p w:rsidR="00D7162A" w:rsidRDefault="00D7162A">
            <w:r>
              <w:t>Service Period Start</w:t>
            </w:r>
          </w:p>
        </w:tc>
      </w:tr>
      <w:tr w:rsidR="00D7162A">
        <w:tc>
          <w:tcPr>
            <w:tcW w:w="5220" w:type="dxa"/>
          </w:tcPr>
          <w:p w:rsidR="00D7162A" w:rsidRDefault="00D7162A">
            <w:r>
              <w:t>DTM*151*19990228</w:t>
            </w:r>
          </w:p>
        </w:tc>
        <w:tc>
          <w:tcPr>
            <w:tcW w:w="5130" w:type="dxa"/>
          </w:tcPr>
          <w:p w:rsidR="00D7162A" w:rsidRDefault="00D7162A">
            <w:r>
              <w:t>Service Period End</w:t>
            </w:r>
          </w:p>
        </w:tc>
      </w:tr>
      <w:tr w:rsidR="00D7162A">
        <w:tc>
          <w:tcPr>
            <w:tcW w:w="5220" w:type="dxa"/>
          </w:tcPr>
          <w:p w:rsidR="00D7162A" w:rsidRDefault="00D7162A">
            <w:pPr>
              <w:ind w:right="-108"/>
            </w:pPr>
            <w:r>
              <w:t>SLN*1**A</w:t>
            </w:r>
          </w:p>
        </w:tc>
        <w:tc>
          <w:tcPr>
            <w:tcW w:w="5130" w:type="dxa"/>
          </w:tcPr>
          <w:p w:rsidR="00D7162A" w:rsidRDefault="00D7162A">
            <w:r>
              <w:t>Sequential Charge Line Item Counter</w:t>
            </w:r>
          </w:p>
        </w:tc>
      </w:tr>
      <w:tr w:rsidR="00D7162A">
        <w:tc>
          <w:tcPr>
            <w:tcW w:w="5220" w:type="dxa"/>
            <w:tcBorders>
              <w:bottom w:val="nil"/>
            </w:tcBorders>
          </w:tcPr>
          <w:p w:rsidR="00D7162A" w:rsidRDefault="00D7162A">
            <w:pPr>
              <w:ind w:right="-108"/>
            </w:pPr>
            <w:r>
              <w:t>SAC*C*D140***500***5.00*MO*1***2**CUSTOMER CHARGES:  $5.00</w:t>
            </w:r>
          </w:p>
        </w:tc>
        <w:tc>
          <w:tcPr>
            <w:tcW w:w="5130" w:type="dxa"/>
          </w:tcPr>
          <w:p w:rsidR="00D7162A" w:rsidRDefault="00D7162A">
            <w:r>
              <w:t>$5.00/month customer charge for a one-month period</w:t>
            </w:r>
          </w:p>
        </w:tc>
      </w:tr>
      <w:tr w:rsidR="00D7162A">
        <w:tc>
          <w:tcPr>
            <w:tcW w:w="5220" w:type="dxa"/>
            <w:shd w:val="pct5" w:color="auto" w:fill="FFFFFF"/>
          </w:tcPr>
          <w:p w:rsidR="00D7162A" w:rsidRDefault="00D7162A">
            <w:r>
              <w:t>IT1*2*****SV*ELECTRIC*C3*RATE</w:t>
            </w:r>
          </w:p>
        </w:tc>
        <w:tc>
          <w:tcPr>
            <w:tcW w:w="5130" w:type="dxa"/>
          </w:tcPr>
          <w:p w:rsidR="00D7162A" w:rsidRDefault="00D7162A">
            <w:r>
              <w:t>Sequential Line Item Counter – also indicates charges are transmitted at a rate level</w:t>
            </w:r>
          </w:p>
        </w:tc>
      </w:tr>
      <w:tr w:rsidR="00D7162A">
        <w:tc>
          <w:tcPr>
            <w:tcW w:w="5220" w:type="dxa"/>
          </w:tcPr>
          <w:p w:rsidR="00D7162A" w:rsidRDefault="00D7162A">
            <w:r>
              <w:t>DTM*150*19990201</w:t>
            </w:r>
          </w:p>
        </w:tc>
        <w:tc>
          <w:tcPr>
            <w:tcW w:w="5130" w:type="dxa"/>
          </w:tcPr>
          <w:p w:rsidR="00D7162A" w:rsidRDefault="00D7162A">
            <w:r>
              <w:t>Service Period Start</w:t>
            </w:r>
          </w:p>
        </w:tc>
      </w:tr>
      <w:tr w:rsidR="00D7162A">
        <w:tc>
          <w:tcPr>
            <w:tcW w:w="5220" w:type="dxa"/>
          </w:tcPr>
          <w:p w:rsidR="00D7162A" w:rsidRDefault="00D7162A">
            <w:r>
              <w:t>DTM*151*19990228</w:t>
            </w:r>
          </w:p>
        </w:tc>
        <w:tc>
          <w:tcPr>
            <w:tcW w:w="5130" w:type="dxa"/>
          </w:tcPr>
          <w:p w:rsidR="00D7162A" w:rsidRDefault="00D7162A">
            <w:r>
              <w:t>Service Period End</w:t>
            </w:r>
          </w:p>
        </w:tc>
      </w:tr>
      <w:tr w:rsidR="00D7162A">
        <w:tc>
          <w:tcPr>
            <w:tcW w:w="5220" w:type="dxa"/>
          </w:tcPr>
          <w:p w:rsidR="00D7162A" w:rsidRDefault="00D7162A">
            <w:r>
              <w:t>SLN*1**A</w:t>
            </w:r>
          </w:p>
        </w:tc>
        <w:tc>
          <w:tcPr>
            <w:tcW w:w="5130" w:type="dxa"/>
          </w:tcPr>
          <w:p w:rsidR="00D7162A" w:rsidRDefault="00D7162A">
            <w:r>
              <w:t>Sequential Charge Line Item Counter</w:t>
            </w:r>
          </w:p>
        </w:tc>
      </w:tr>
      <w:tr w:rsidR="00D7162A">
        <w:tc>
          <w:tcPr>
            <w:tcW w:w="5220" w:type="dxa"/>
          </w:tcPr>
          <w:p w:rsidR="00D7162A" w:rsidRDefault="00D7162A">
            <w:r>
              <w:t>SAC*C*D140***3189***.03678*KH*867***1**GENERATION:  867 KWH AT 3.678¢ PER KWH</w:t>
            </w:r>
          </w:p>
        </w:tc>
        <w:tc>
          <w:tcPr>
            <w:tcW w:w="5130" w:type="dxa"/>
          </w:tcPr>
          <w:p w:rsidR="00D7162A" w:rsidRDefault="00D7162A">
            <w:r>
              <w:t>Charge indicator, bill ready actual charges indicator, line item amount, rate, unit of measure, measurement, print sequencing number, and charge description.</w:t>
            </w:r>
          </w:p>
        </w:tc>
      </w:tr>
      <w:tr w:rsidR="00D7162A">
        <w:tc>
          <w:tcPr>
            <w:tcW w:w="5220" w:type="dxa"/>
          </w:tcPr>
          <w:p w:rsidR="00D7162A" w:rsidRDefault="00D7162A">
            <w:r>
              <w:t>TDS*3910</w:t>
            </w:r>
          </w:p>
        </w:tc>
        <w:tc>
          <w:tcPr>
            <w:tcW w:w="5130" w:type="dxa"/>
          </w:tcPr>
          <w:p w:rsidR="00D7162A" w:rsidRDefault="00D7162A">
            <w:r>
              <w:t>Total ESP portion billed to customer</w:t>
            </w:r>
          </w:p>
        </w:tc>
      </w:tr>
      <w:tr w:rsidR="00D7162A">
        <w:tc>
          <w:tcPr>
            <w:tcW w:w="5220" w:type="dxa"/>
          </w:tcPr>
          <w:p w:rsidR="00D7162A" w:rsidRDefault="00D7162A">
            <w:r>
              <w:t>CTT*2</w:t>
            </w:r>
          </w:p>
        </w:tc>
        <w:tc>
          <w:tcPr>
            <w:tcW w:w="5130" w:type="dxa"/>
          </w:tcPr>
          <w:p w:rsidR="00D7162A" w:rsidRDefault="00D7162A">
            <w:r>
              <w:t>Number of IT1 segments</w:t>
            </w:r>
          </w:p>
        </w:tc>
      </w:tr>
    </w:tbl>
    <w:p w:rsidR="00D7162A" w:rsidRDefault="00D7162A"/>
    <w:p w:rsidR="00D7162A" w:rsidRDefault="00D7162A">
      <w:pPr>
        <w:jc w:val="center"/>
        <w:rPr>
          <w:b/>
          <w:sz w:val="28"/>
        </w:rPr>
      </w:pPr>
      <w:r>
        <w:br w:type="page"/>
      </w:r>
      <w:r>
        <w:rPr>
          <w:b/>
          <w:sz w:val="28"/>
        </w:rPr>
        <w:lastRenderedPageBreak/>
        <w:t xml:space="preserve"> BILL READY EXAMPLES</w:t>
      </w:r>
    </w:p>
    <w:p w:rsidR="00D7162A" w:rsidRDefault="00D7162A">
      <w:pPr>
        <w:rPr>
          <w:b/>
          <w:sz w:val="22"/>
        </w:rPr>
      </w:pPr>
    </w:p>
    <w:p w:rsidR="00D7162A" w:rsidRDefault="00D7162A">
      <w:pPr>
        <w:pStyle w:val="Heading2"/>
        <w:rPr>
          <w:rFonts w:ascii="Times New Roman" w:hAnsi="Times New Roman"/>
        </w:rPr>
      </w:pPr>
      <w:bookmarkStart w:id="1136" w:name="_Toc470748298"/>
      <w:bookmarkStart w:id="1137" w:name="_Toc479738384"/>
      <w:bookmarkStart w:id="1138" w:name="_Toc479738470"/>
      <w:bookmarkStart w:id="1139" w:name="_Toc479746858"/>
      <w:bookmarkStart w:id="1140" w:name="_Toc493255074"/>
      <w:bookmarkStart w:id="1141" w:name="_Toc528144987"/>
      <w:bookmarkStart w:id="1142" w:name="_Toc532878977"/>
      <w:bookmarkStart w:id="1143" w:name="_Toc532879067"/>
      <w:bookmarkStart w:id="1144" w:name="_Toc535217942"/>
      <w:bookmarkStart w:id="1145" w:name="_Toc535218388"/>
      <w:bookmarkStart w:id="1146" w:name="_Toc535219287"/>
      <w:bookmarkStart w:id="1147" w:name="_Toc535220697"/>
      <w:bookmarkStart w:id="1148" w:name="_Toc125456049"/>
      <w:bookmarkStart w:id="1149" w:name="_Toc350773977"/>
      <w:r>
        <w:rPr>
          <w:rFonts w:ascii="Times New Roman" w:hAnsi="Times New Roman"/>
          <w:sz w:val="24"/>
        </w:rPr>
        <w:t>Scenario 10 ESP reverses 810 and reissues due to an incorrect rate - Month 1 – Original 810</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r>
        <w:rPr>
          <w:rFonts w:ascii="Times New Roman" w:hAnsi="Times New Roman"/>
          <w:sz w:val="24"/>
        </w:rPr>
        <w:t xml:space="preserve"> </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220"/>
        <w:gridCol w:w="5130"/>
      </w:tblGrid>
      <w:tr w:rsidR="00D7162A">
        <w:tc>
          <w:tcPr>
            <w:tcW w:w="5220" w:type="dxa"/>
          </w:tcPr>
          <w:p w:rsidR="00D7162A" w:rsidRDefault="00D7162A">
            <w:pPr>
              <w:ind w:right="-108"/>
            </w:pPr>
            <w:r>
              <w:t>BIG*19990203*BILL0012345***2048392934504**ME*00</w:t>
            </w:r>
          </w:p>
        </w:tc>
        <w:tc>
          <w:tcPr>
            <w:tcW w:w="5130" w:type="dxa"/>
          </w:tcPr>
          <w:p w:rsidR="00D7162A" w:rsidRDefault="00D7162A">
            <w:r>
              <w:t>Bill date, unique bill number and cross reference number to corresponding original 867</w:t>
            </w:r>
          </w:p>
        </w:tc>
      </w:tr>
      <w:tr w:rsidR="00D7162A">
        <w:tc>
          <w:tcPr>
            <w:tcW w:w="5220" w:type="dxa"/>
          </w:tcPr>
          <w:p w:rsidR="00D7162A" w:rsidRDefault="00D7162A">
            <w:pPr>
              <w:ind w:right="-108"/>
            </w:pPr>
            <w:r>
              <w:t>NTE*ADD*WE APPECIATE YOUR BUSINESS</w:t>
            </w:r>
          </w:p>
        </w:tc>
        <w:tc>
          <w:tcPr>
            <w:tcW w:w="5130" w:type="dxa"/>
          </w:tcPr>
          <w:p w:rsidR="00D7162A" w:rsidRDefault="00D7162A">
            <w:r>
              <w:t>ESP text message to customer</w:t>
            </w:r>
          </w:p>
        </w:tc>
      </w:tr>
      <w:tr w:rsidR="00D7162A">
        <w:tc>
          <w:tcPr>
            <w:tcW w:w="5220" w:type="dxa"/>
          </w:tcPr>
          <w:p w:rsidR="00D7162A" w:rsidRDefault="00D7162A">
            <w:pPr>
              <w:ind w:right="-108"/>
            </w:pPr>
            <w:r>
              <w:t>NTE*ADD*CONSERVE ENERGY FOR A BETTER TOMORROW</w:t>
            </w:r>
          </w:p>
        </w:tc>
        <w:tc>
          <w:tcPr>
            <w:tcW w:w="5130" w:type="dxa"/>
          </w:tcPr>
          <w:p w:rsidR="00D7162A" w:rsidRDefault="00D7162A">
            <w:r>
              <w:t>ESP text message to customer</w:t>
            </w:r>
          </w:p>
        </w:tc>
      </w:tr>
      <w:tr w:rsidR="00D7162A">
        <w:tc>
          <w:tcPr>
            <w:tcW w:w="5220" w:type="dxa"/>
          </w:tcPr>
          <w:p w:rsidR="00D7162A" w:rsidRDefault="00D7162A">
            <w:pPr>
              <w:ind w:right="-108"/>
            </w:pPr>
            <w:r>
              <w:t xml:space="preserve">NTE*OTH*POWER LINES ARE DANGEROUS </w:t>
            </w:r>
          </w:p>
        </w:tc>
        <w:tc>
          <w:tcPr>
            <w:tcW w:w="5130" w:type="dxa"/>
          </w:tcPr>
          <w:p w:rsidR="00D7162A" w:rsidRDefault="00D7162A">
            <w:r>
              <w:t>Regulatory Message from ESP to customer</w:t>
            </w:r>
          </w:p>
        </w:tc>
      </w:tr>
      <w:tr w:rsidR="00D7162A">
        <w:tc>
          <w:tcPr>
            <w:tcW w:w="5220" w:type="dxa"/>
          </w:tcPr>
          <w:p w:rsidR="00D7162A" w:rsidRDefault="00D7162A">
            <w:pPr>
              <w:ind w:right="-108"/>
            </w:pPr>
            <w:r>
              <w:t>NTE*OTH*TREE TRIMMING IN YOUR AREA NEXT MONTH</w:t>
            </w:r>
          </w:p>
        </w:tc>
        <w:tc>
          <w:tcPr>
            <w:tcW w:w="5130" w:type="dxa"/>
          </w:tcPr>
          <w:p w:rsidR="00D7162A" w:rsidRDefault="00D7162A">
            <w:r>
              <w:t>Regulatory Message from ESP to customer</w:t>
            </w:r>
          </w:p>
        </w:tc>
      </w:tr>
      <w:tr w:rsidR="00D7162A">
        <w:tc>
          <w:tcPr>
            <w:tcW w:w="5220" w:type="dxa"/>
          </w:tcPr>
          <w:p w:rsidR="00D7162A" w:rsidRDefault="00D7162A">
            <w:pPr>
              <w:ind w:right="-108"/>
            </w:pPr>
            <w:r>
              <w:t>REF*12*1234567890</w:t>
            </w:r>
          </w:p>
        </w:tc>
        <w:tc>
          <w:tcPr>
            <w:tcW w:w="5130" w:type="dxa"/>
          </w:tcPr>
          <w:p w:rsidR="00D7162A" w:rsidRDefault="00D7162A">
            <w:r>
              <w:t>LDC Account number</w:t>
            </w:r>
          </w:p>
        </w:tc>
      </w:tr>
      <w:tr w:rsidR="00D7162A">
        <w:tc>
          <w:tcPr>
            <w:tcW w:w="5220" w:type="dxa"/>
          </w:tcPr>
          <w:p w:rsidR="00D7162A" w:rsidRDefault="00D7162A">
            <w:pPr>
              <w:ind w:right="-108"/>
            </w:pPr>
            <w:r>
              <w:t>REF*11*1394959</w:t>
            </w:r>
          </w:p>
        </w:tc>
        <w:tc>
          <w:tcPr>
            <w:tcW w:w="5130" w:type="dxa"/>
          </w:tcPr>
          <w:p w:rsidR="00D7162A" w:rsidRDefault="00D7162A">
            <w:r>
              <w:t>ESP Account number</w:t>
            </w:r>
          </w:p>
        </w:tc>
      </w:tr>
      <w:tr w:rsidR="00D7162A">
        <w:tc>
          <w:tcPr>
            <w:tcW w:w="5220" w:type="dxa"/>
          </w:tcPr>
          <w:p w:rsidR="00D7162A" w:rsidRDefault="00D7162A">
            <w:pPr>
              <w:ind w:right="-108"/>
            </w:pPr>
            <w:r>
              <w:t>REF*BLT*LDC</w:t>
            </w:r>
          </w:p>
        </w:tc>
        <w:tc>
          <w:tcPr>
            <w:tcW w:w="5130" w:type="dxa"/>
          </w:tcPr>
          <w:p w:rsidR="00D7162A" w:rsidRDefault="00D7162A">
            <w:r>
              <w:t>LDC will consolidate the LDC and ESP charges</w:t>
            </w:r>
          </w:p>
        </w:tc>
      </w:tr>
      <w:tr w:rsidR="00D7162A">
        <w:tc>
          <w:tcPr>
            <w:tcW w:w="5220" w:type="dxa"/>
          </w:tcPr>
          <w:p w:rsidR="00D7162A" w:rsidRDefault="00D7162A">
            <w:pPr>
              <w:ind w:right="-108"/>
            </w:pPr>
            <w:r>
              <w:t>REF*PC*DUAL</w:t>
            </w:r>
          </w:p>
        </w:tc>
        <w:tc>
          <w:tcPr>
            <w:tcW w:w="5130" w:type="dxa"/>
          </w:tcPr>
          <w:p w:rsidR="00D7162A" w:rsidRDefault="00D7162A">
            <w:r>
              <w:t>ESP will calculate their own charges</w:t>
            </w:r>
          </w:p>
        </w:tc>
      </w:tr>
      <w:tr w:rsidR="00D7162A">
        <w:tc>
          <w:tcPr>
            <w:tcW w:w="5220" w:type="dxa"/>
          </w:tcPr>
          <w:p w:rsidR="00D7162A" w:rsidRDefault="00D7162A">
            <w:pPr>
              <w:ind w:right="-108"/>
            </w:pPr>
            <w:r>
              <w:t>N1*8S*LDC UTILITY CO*1*007909411</w:t>
            </w:r>
          </w:p>
        </w:tc>
        <w:tc>
          <w:tcPr>
            <w:tcW w:w="5130" w:type="dxa"/>
          </w:tcPr>
          <w:p w:rsidR="00D7162A" w:rsidRDefault="00D7162A">
            <w:r>
              <w:t>LDC name and DUNS number</w:t>
            </w:r>
          </w:p>
        </w:tc>
      </w:tr>
      <w:tr w:rsidR="00D7162A">
        <w:tc>
          <w:tcPr>
            <w:tcW w:w="5220" w:type="dxa"/>
          </w:tcPr>
          <w:p w:rsidR="00D7162A" w:rsidRDefault="00D7162A">
            <w:pPr>
              <w:ind w:right="-108"/>
            </w:pPr>
            <w:r>
              <w:t>N1*SJ*ESP SUPPLIER CO*9*007909422ESP1</w:t>
            </w:r>
          </w:p>
        </w:tc>
        <w:tc>
          <w:tcPr>
            <w:tcW w:w="5130" w:type="dxa"/>
          </w:tcPr>
          <w:p w:rsidR="00D7162A" w:rsidRDefault="00D7162A">
            <w:r>
              <w:t>ESP name and DUNS number</w:t>
            </w:r>
          </w:p>
        </w:tc>
      </w:tr>
      <w:tr w:rsidR="00D7162A">
        <w:trPr>
          <w:trHeight w:val="70"/>
        </w:trPr>
        <w:tc>
          <w:tcPr>
            <w:tcW w:w="5220" w:type="dxa"/>
          </w:tcPr>
          <w:p w:rsidR="00D7162A" w:rsidRDefault="00D7162A">
            <w:pPr>
              <w:ind w:right="-108"/>
            </w:pPr>
            <w:r>
              <w:t>N1*8R*CUSTOMER NAME</w:t>
            </w:r>
          </w:p>
        </w:tc>
        <w:tc>
          <w:tcPr>
            <w:tcW w:w="5130" w:type="dxa"/>
          </w:tcPr>
          <w:p w:rsidR="00D7162A" w:rsidRDefault="00D7162A">
            <w:pPr>
              <w:pStyle w:val="Header"/>
              <w:tabs>
                <w:tab w:val="clear" w:pos="4320"/>
                <w:tab w:val="clear" w:pos="8640"/>
              </w:tabs>
            </w:pPr>
            <w:r>
              <w:t>Customer name as it appears on the customer’s bill</w:t>
            </w:r>
          </w:p>
        </w:tc>
      </w:tr>
      <w:tr w:rsidR="00D7162A">
        <w:tc>
          <w:tcPr>
            <w:tcW w:w="5220" w:type="dxa"/>
            <w:shd w:val="pct5" w:color="auto" w:fill="FFFFFF"/>
          </w:tcPr>
          <w:p w:rsidR="00D7162A" w:rsidRDefault="00D7162A">
            <w:r>
              <w:t>IT1*1*****SV*ELECTRIC*C3*ACCOUNT</w:t>
            </w:r>
          </w:p>
        </w:tc>
        <w:tc>
          <w:tcPr>
            <w:tcW w:w="5130" w:type="dxa"/>
          </w:tcPr>
          <w:p w:rsidR="00D7162A" w:rsidRDefault="00D7162A">
            <w:r>
              <w:t xml:space="preserve">Sequential Line Item Counter.  Also indicates that charges are transmitted at </w:t>
            </w:r>
            <w:proofErr w:type="spellStart"/>
            <w:r>
              <w:t>a</w:t>
            </w:r>
            <w:proofErr w:type="spellEnd"/>
            <w:r>
              <w:t xml:space="preserve"> Account level</w:t>
            </w:r>
          </w:p>
        </w:tc>
      </w:tr>
      <w:tr w:rsidR="00D7162A">
        <w:tc>
          <w:tcPr>
            <w:tcW w:w="5220" w:type="dxa"/>
          </w:tcPr>
          <w:p w:rsidR="00D7162A" w:rsidRDefault="00D7162A">
            <w:pPr>
              <w:ind w:right="-108"/>
            </w:pPr>
            <w:r>
              <w:t>TXI*ST*3.02**CD*D140**A***3</w:t>
            </w:r>
          </w:p>
        </w:tc>
        <w:tc>
          <w:tcPr>
            <w:tcW w:w="5130" w:type="dxa"/>
          </w:tcPr>
          <w:p w:rsidR="00D7162A" w:rsidRDefault="00D7162A">
            <w:r>
              <w:t>State Sales Tax for bill ready, print sequencing number</w:t>
            </w:r>
          </w:p>
        </w:tc>
      </w:tr>
      <w:tr w:rsidR="00D7162A">
        <w:tc>
          <w:tcPr>
            <w:tcW w:w="5220" w:type="dxa"/>
          </w:tcPr>
          <w:p w:rsidR="00D7162A" w:rsidRDefault="00D7162A">
            <w:pPr>
              <w:ind w:right="-108"/>
            </w:pPr>
            <w:r>
              <w:t>TXI*MS*6.45**CD*D140**O***4</w:t>
            </w:r>
          </w:p>
        </w:tc>
        <w:tc>
          <w:tcPr>
            <w:tcW w:w="5130" w:type="dxa"/>
          </w:tcPr>
          <w:p w:rsidR="00D7162A" w:rsidRDefault="00D7162A">
            <w:r>
              <w:t>Estimated PA Tax for bill ready residential customers only</w:t>
            </w:r>
          </w:p>
        </w:tc>
      </w:tr>
      <w:tr w:rsidR="00D7162A">
        <w:tc>
          <w:tcPr>
            <w:tcW w:w="5220" w:type="dxa"/>
          </w:tcPr>
          <w:p w:rsidR="00D7162A" w:rsidRDefault="00D7162A">
            <w:pPr>
              <w:ind w:right="-108"/>
            </w:pPr>
            <w:r>
              <w:t>TXI*GR*2.22**CD*D140**O***5</w:t>
            </w:r>
          </w:p>
        </w:tc>
        <w:tc>
          <w:tcPr>
            <w:tcW w:w="5130" w:type="dxa"/>
          </w:tcPr>
          <w:p w:rsidR="00D7162A" w:rsidRDefault="00D7162A">
            <w:r>
              <w:t xml:space="preserve">Gross Receipts Tax for bill ready residential customers only </w:t>
            </w:r>
          </w:p>
        </w:tc>
      </w:tr>
      <w:tr w:rsidR="00D7162A">
        <w:tc>
          <w:tcPr>
            <w:tcW w:w="5220" w:type="dxa"/>
          </w:tcPr>
          <w:p w:rsidR="00D7162A" w:rsidRDefault="00D7162A">
            <w:r>
              <w:t>DTM*150*19990101</w:t>
            </w:r>
          </w:p>
        </w:tc>
        <w:tc>
          <w:tcPr>
            <w:tcW w:w="5130" w:type="dxa"/>
          </w:tcPr>
          <w:p w:rsidR="00D7162A" w:rsidRDefault="00D7162A">
            <w:r>
              <w:t>Service Period Start</w:t>
            </w:r>
          </w:p>
        </w:tc>
      </w:tr>
      <w:tr w:rsidR="00D7162A">
        <w:tc>
          <w:tcPr>
            <w:tcW w:w="5220" w:type="dxa"/>
          </w:tcPr>
          <w:p w:rsidR="00D7162A" w:rsidRDefault="00D7162A">
            <w:r>
              <w:t>DTM*151*19990131</w:t>
            </w:r>
          </w:p>
        </w:tc>
        <w:tc>
          <w:tcPr>
            <w:tcW w:w="5130" w:type="dxa"/>
          </w:tcPr>
          <w:p w:rsidR="00D7162A" w:rsidRDefault="00D7162A">
            <w:r>
              <w:t>Service Period End</w:t>
            </w:r>
          </w:p>
        </w:tc>
      </w:tr>
      <w:tr w:rsidR="00D7162A">
        <w:tc>
          <w:tcPr>
            <w:tcW w:w="5220" w:type="dxa"/>
          </w:tcPr>
          <w:p w:rsidR="00D7162A" w:rsidRDefault="00D7162A">
            <w:pPr>
              <w:ind w:right="-108"/>
            </w:pPr>
            <w:r>
              <w:t>SLN*1**A</w:t>
            </w:r>
          </w:p>
        </w:tc>
        <w:tc>
          <w:tcPr>
            <w:tcW w:w="5130" w:type="dxa"/>
          </w:tcPr>
          <w:p w:rsidR="00D7162A" w:rsidRDefault="00D7162A">
            <w:r>
              <w:t>Sequential Charge Line Item Counter</w:t>
            </w:r>
          </w:p>
        </w:tc>
      </w:tr>
      <w:tr w:rsidR="00D7162A">
        <w:tc>
          <w:tcPr>
            <w:tcW w:w="5220" w:type="dxa"/>
            <w:tcBorders>
              <w:bottom w:val="nil"/>
            </w:tcBorders>
          </w:tcPr>
          <w:p w:rsidR="00D7162A" w:rsidRDefault="00D7162A">
            <w:pPr>
              <w:ind w:right="-108"/>
            </w:pPr>
            <w:r>
              <w:t>SAC*C*D140***500***5.00*MO*1***2**CUSTOMER CHARGES:  $5.00</w:t>
            </w:r>
          </w:p>
        </w:tc>
        <w:tc>
          <w:tcPr>
            <w:tcW w:w="5130" w:type="dxa"/>
          </w:tcPr>
          <w:p w:rsidR="00D7162A" w:rsidRDefault="00D7162A">
            <w:r>
              <w:t>$5.00/month customer charge for a one-month period</w:t>
            </w:r>
          </w:p>
        </w:tc>
      </w:tr>
      <w:tr w:rsidR="00D7162A">
        <w:tc>
          <w:tcPr>
            <w:tcW w:w="5220" w:type="dxa"/>
            <w:shd w:val="pct5" w:color="auto" w:fill="FFFFFF"/>
          </w:tcPr>
          <w:p w:rsidR="00D7162A" w:rsidRDefault="00D7162A">
            <w:pPr>
              <w:ind w:right="-108"/>
            </w:pPr>
            <w:r>
              <w:t>IT1*2*****SV*ELECTRIC*C3*RATE</w:t>
            </w:r>
          </w:p>
        </w:tc>
        <w:tc>
          <w:tcPr>
            <w:tcW w:w="5130" w:type="dxa"/>
          </w:tcPr>
          <w:p w:rsidR="00D7162A" w:rsidRDefault="00D7162A">
            <w:r>
              <w:t>Sequential Line Item Counter – also indicates charges are transmitted at a rate level</w:t>
            </w:r>
          </w:p>
        </w:tc>
      </w:tr>
      <w:tr w:rsidR="00D7162A">
        <w:tc>
          <w:tcPr>
            <w:tcW w:w="5220" w:type="dxa"/>
          </w:tcPr>
          <w:p w:rsidR="00D7162A" w:rsidRDefault="00D7162A">
            <w:r>
              <w:t>DTM*150*19990101</w:t>
            </w:r>
          </w:p>
        </w:tc>
        <w:tc>
          <w:tcPr>
            <w:tcW w:w="5130" w:type="dxa"/>
          </w:tcPr>
          <w:p w:rsidR="00D7162A" w:rsidRDefault="00D7162A">
            <w:r>
              <w:t>Service Period Start</w:t>
            </w:r>
          </w:p>
        </w:tc>
      </w:tr>
      <w:tr w:rsidR="00D7162A">
        <w:tc>
          <w:tcPr>
            <w:tcW w:w="5220" w:type="dxa"/>
          </w:tcPr>
          <w:p w:rsidR="00D7162A" w:rsidRDefault="00D7162A">
            <w:r>
              <w:t>DTM*151*19990131</w:t>
            </w:r>
          </w:p>
        </w:tc>
        <w:tc>
          <w:tcPr>
            <w:tcW w:w="5130" w:type="dxa"/>
          </w:tcPr>
          <w:p w:rsidR="00D7162A" w:rsidRDefault="00D7162A">
            <w:r>
              <w:t>Service Period End</w:t>
            </w:r>
          </w:p>
        </w:tc>
      </w:tr>
      <w:tr w:rsidR="00D7162A">
        <w:tc>
          <w:tcPr>
            <w:tcW w:w="5220" w:type="dxa"/>
          </w:tcPr>
          <w:p w:rsidR="00D7162A" w:rsidRDefault="00D7162A">
            <w:pPr>
              <w:ind w:right="-108"/>
            </w:pPr>
            <w:r>
              <w:t>SLN*1**A</w:t>
            </w:r>
          </w:p>
        </w:tc>
        <w:tc>
          <w:tcPr>
            <w:tcW w:w="5130" w:type="dxa"/>
          </w:tcPr>
          <w:p w:rsidR="00D7162A" w:rsidRDefault="00D7162A">
            <w:r>
              <w:t>Sequential Charge Line Item Counter</w:t>
            </w:r>
          </w:p>
        </w:tc>
      </w:tr>
      <w:tr w:rsidR="00D7162A">
        <w:tc>
          <w:tcPr>
            <w:tcW w:w="5220" w:type="dxa"/>
          </w:tcPr>
          <w:p w:rsidR="00D7162A" w:rsidRDefault="00D7162A">
            <w:pPr>
              <w:ind w:right="-108"/>
            </w:pPr>
            <w:r>
              <w:t>SAC*C*D140***4539***.03678*KH*1234***1**GENERATION:  1234 KWH AT 3.678¢ PER KWH</w:t>
            </w:r>
          </w:p>
        </w:tc>
        <w:tc>
          <w:tcPr>
            <w:tcW w:w="5130" w:type="dxa"/>
          </w:tcPr>
          <w:p w:rsidR="00D7162A" w:rsidRDefault="00D7162A">
            <w:r>
              <w:t>Charge indicator, bill ready actual charges indicator, line item amount, rate, unit of measure, measurement print sequencing number, and charge description.</w:t>
            </w:r>
          </w:p>
        </w:tc>
      </w:tr>
      <w:tr w:rsidR="00D7162A">
        <w:tc>
          <w:tcPr>
            <w:tcW w:w="5220" w:type="dxa"/>
          </w:tcPr>
          <w:p w:rsidR="00D7162A" w:rsidRDefault="00D7162A">
            <w:pPr>
              <w:ind w:right="-108"/>
            </w:pPr>
            <w:r>
              <w:t>TDS*5341</w:t>
            </w:r>
          </w:p>
        </w:tc>
        <w:tc>
          <w:tcPr>
            <w:tcW w:w="5130" w:type="dxa"/>
          </w:tcPr>
          <w:p w:rsidR="00D7162A" w:rsidRDefault="00D7162A">
            <w:r>
              <w:t>Total ESP portion billed to customer</w:t>
            </w:r>
          </w:p>
        </w:tc>
      </w:tr>
      <w:tr w:rsidR="00D7162A">
        <w:tc>
          <w:tcPr>
            <w:tcW w:w="5220" w:type="dxa"/>
          </w:tcPr>
          <w:p w:rsidR="00D7162A" w:rsidRDefault="00D7162A">
            <w:pPr>
              <w:ind w:right="-108"/>
            </w:pPr>
            <w:r>
              <w:t>CTT*2</w:t>
            </w:r>
          </w:p>
        </w:tc>
        <w:tc>
          <w:tcPr>
            <w:tcW w:w="5130" w:type="dxa"/>
          </w:tcPr>
          <w:p w:rsidR="00D7162A" w:rsidRDefault="00D7162A">
            <w:r>
              <w:t>Number of IT1 segments</w:t>
            </w:r>
          </w:p>
        </w:tc>
      </w:tr>
    </w:tbl>
    <w:p w:rsidR="00D7162A" w:rsidRDefault="00D7162A"/>
    <w:p w:rsidR="00D7162A" w:rsidRDefault="00D7162A">
      <w:pPr>
        <w:jc w:val="center"/>
        <w:rPr>
          <w:b/>
          <w:sz w:val="28"/>
        </w:rPr>
      </w:pPr>
      <w:r>
        <w:br w:type="page"/>
      </w:r>
      <w:r>
        <w:rPr>
          <w:b/>
          <w:sz w:val="28"/>
        </w:rPr>
        <w:lastRenderedPageBreak/>
        <w:t xml:space="preserve"> BILL READY EXAMPLES</w:t>
      </w:r>
    </w:p>
    <w:p w:rsidR="00D7162A" w:rsidRDefault="00D7162A"/>
    <w:p w:rsidR="00D7162A" w:rsidRDefault="00D7162A">
      <w:pPr>
        <w:pStyle w:val="Heading2"/>
        <w:rPr>
          <w:rFonts w:ascii="Times New Roman" w:hAnsi="Times New Roman"/>
          <w:sz w:val="24"/>
        </w:rPr>
      </w:pPr>
      <w:bookmarkStart w:id="1150" w:name="_Toc470748299"/>
      <w:bookmarkStart w:id="1151" w:name="_Toc479738385"/>
      <w:bookmarkStart w:id="1152" w:name="_Toc479738471"/>
      <w:bookmarkStart w:id="1153" w:name="_Toc479746859"/>
      <w:bookmarkStart w:id="1154" w:name="_Toc493255075"/>
      <w:bookmarkStart w:id="1155" w:name="_Toc528144988"/>
      <w:bookmarkStart w:id="1156" w:name="_Toc532878978"/>
      <w:bookmarkStart w:id="1157" w:name="_Toc532879068"/>
      <w:bookmarkStart w:id="1158" w:name="_Toc535217943"/>
      <w:bookmarkStart w:id="1159" w:name="_Toc535218389"/>
      <w:bookmarkStart w:id="1160" w:name="_Toc535219288"/>
      <w:bookmarkStart w:id="1161" w:name="_Toc535220698"/>
      <w:bookmarkStart w:id="1162" w:name="_Toc125456050"/>
      <w:bookmarkStart w:id="1163" w:name="_Toc350773978"/>
      <w:r>
        <w:rPr>
          <w:rFonts w:ascii="Times New Roman" w:hAnsi="Times New Roman"/>
          <w:sz w:val="24"/>
        </w:rPr>
        <w:t>Scenario 10 - ESP reverses 810 and reissues due to an incorrect rate - Month 1 – Reversal 810</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rsidR="00D7162A" w:rsidRDefault="00D7162A">
      <w:pPr>
        <w:pStyle w:val="Heading2"/>
        <w:rPr>
          <w:rFonts w:ascii="Times New Roman" w:hAnsi="Times New Roman"/>
        </w:rPr>
      </w:pPr>
    </w:p>
    <w:tbl>
      <w:tblPr>
        <w:tblW w:w="0" w:type="auto"/>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10"/>
        <w:gridCol w:w="5040"/>
      </w:tblGrid>
      <w:tr w:rsidR="00D7162A">
        <w:tc>
          <w:tcPr>
            <w:tcW w:w="5310" w:type="dxa"/>
          </w:tcPr>
          <w:p w:rsidR="00D7162A" w:rsidRDefault="00D7162A">
            <w:pPr>
              <w:ind w:right="-108"/>
            </w:pPr>
            <w:r>
              <w:t>BIG*19990203*BILL0012346***2048392934504**ME*17</w:t>
            </w:r>
          </w:p>
        </w:tc>
        <w:tc>
          <w:tcPr>
            <w:tcW w:w="5040" w:type="dxa"/>
          </w:tcPr>
          <w:p w:rsidR="00D7162A" w:rsidRDefault="00D7162A">
            <w:r>
              <w:t xml:space="preserve">Bill date, unique bill number, cross reference number to corresponding original 867 and reversal indicator </w:t>
            </w:r>
          </w:p>
        </w:tc>
      </w:tr>
      <w:tr w:rsidR="00D7162A">
        <w:tc>
          <w:tcPr>
            <w:tcW w:w="5310" w:type="dxa"/>
          </w:tcPr>
          <w:p w:rsidR="00D7162A" w:rsidRDefault="00D7162A">
            <w:pPr>
              <w:ind w:right="-108"/>
            </w:pPr>
            <w:r>
              <w:t>NTE*ADD*WE APPECIATE YOUR BUSINESS</w:t>
            </w:r>
          </w:p>
        </w:tc>
        <w:tc>
          <w:tcPr>
            <w:tcW w:w="5040" w:type="dxa"/>
          </w:tcPr>
          <w:p w:rsidR="00D7162A" w:rsidRDefault="00D7162A">
            <w:r>
              <w:t>ESP text message to customer</w:t>
            </w:r>
          </w:p>
        </w:tc>
      </w:tr>
      <w:tr w:rsidR="00D7162A">
        <w:tc>
          <w:tcPr>
            <w:tcW w:w="5310" w:type="dxa"/>
          </w:tcPr>
          <w:p w:rsidR="00D7162A" w:rsidRDefault="00D7162A">
            <w:pPr>
              <w:ind w:right="-108"/>
            </w:pPr>
            <w:r>
              <w:t>NTE*ADD*CONSERVE ENERGY FOR A BETTER TOMORROW</w:t>
            </w:r>
          </w:p>
        </w:tc>
        <w:tc>
          <w:tcPr>
            <w:tcW w:w="5040" w:type="dxa"/>
          </w:tcPr>
          <w:p w:rsidR="00D7162A" w:rsidRDefault="00D7162A">
            <w:r>
              <w:t>ESP text message to customer</w:t>
            </w:r>
          </w:p>
        </w:tc>
      </w:tr>
      <w:tr w:rsidR="00D7162A">
        <w:tc>
          <w:tcPr>
            <w:tcW w:w="5310" w:type="dxa"/>
          </w:tcPr>
          <w:p w:rsidR="00D7162A" w:rsidRDefault="00D7162A">
            <w:pPr>
              <w:ind w:right="-108"/>
            </w:pPr>
            <w:r>
              <w:t xml:space="preserve">NTE*OTH*POWER LINES ARE DANGEROUS </w:t>
            </w:r>
          </w:p>
        </w:tc>
        <w:tc>
          <w:tcPr>
            <w:tcW w:w="5040" w:type="dxa"/>
          </w:tcPr>
          <w:p w:rsidR="00D7162A" w:rsidRDefault="00D7162A">
            <w:r>
              <w:t>Regulatory Message from ESP to customer</w:t>
            </w:r>
          </w:p>
        </w:tc>
      </w:tr>
      <w:tr w:rsidR="00D7162A">
        <w:tc>
          <w:tcPr>
            <w:tcW w:w="5310" w:type="dxa"/>
          </w:tcPr>
          <w:p w:rsidR="00D7162A" w:rsidRDefault="00D7162A">
            <w:pPr>
              <w:ind w:right="-108"/>
            </w:pPr>
            <w:r>
              <w:t>NTE*OTH*TREE TRIMMING IN YOUR AREA NEXT MONTH</w:t>
            </w:r>
          </w:p>
        </w:tc>
        <w:tc>
          <w:tcPr>
            <w:tcW w:w="5040" w:type="dxa"/>
          </w:tcPr>
          <w:p w:rsidR="00D7162A" w:rsidRDefault="00D7162A">
            <w:r>
              <w:t>Regulatory Message from ESP to customer</w:t>
            </w:r>
          </w:p>
        </w:tc>
      </w:tr>
      <w:tr w:rsidR="00D7162A">
        <w:tc>
          <w:tcPr>
            <w:tcW w:w="5310" w:type="dxa"/>
          </w:tcPr>
          <w:p w:rsidR="00D7162A" w:rsidRDefault="00D7162A">
            <w:pPr>
              <w:ind w:right="-108"/>
            </w:pPr>
            <w:r>
              <w:t>REF*OI*BILL0012345</w:t>
            </w:r>
          </w:p>
        </w:tc>
        <w:tc>
          <w:tcPr>
            <w:tcW w:w="5040" w:type="dxa"/>
          </w:tcPr>
          <w:p w:rsidR="00D7162A" w:rsidRDefault="00D7162A">
            <w:r>
              <w:t>Reference Original Bill Number</w:t>
            </w:r>
          </w:p>
        </w:tc>
      </w:tr>
      <w:tr w:rsidR="00D7162A">
        <w:tc>
          <w:tcPr>
            <w:tcW w:w="5310" w:type="dxa"/>
          </w:tcPr>
          <w:p w:rsidR="00D7162A" w:rsidRDefault="00D7162A">
            <w:pPr>
              <w:ind w:right="-108"/>
            </w:pPr>
            <w:r>
              <w:t>REF*12*1234567890</w:t>
            </w:r>
          </w:p>
        </w:tc>
        <w:tc>
          <w:tcPr>
            <w:tcW w:w="5040" w:type="dxa"/>
          </w:tcPr>
          <w:p w:rsidR="00D7162A" w:rsidRDefault="00D7162A">
            <w:r>
              <w:t>LDC Account number</w:t>
            </w:r>
          </w:p>
        </w:tc>
      </w:tr>
      <w:tr w:rsidR="00D7162A">
        <w:tc>
          <w:tcPr>
            <w:tcW w:w="5310" w:type="dxa"/>
          </w:tcPr>
          <w:p w:rsidR="00D7162A" w:rsidRDefault="00D7162A">
            <w:pPr>
              <w:ind w:right="-108"/>
            </w:pPr>
            <w:r>
              <w:t>REF*11*1394959</w:t>
            </w:r>
          </w:p>
        </w:tc>
        <w:tc>
          <w:tcPr>
            <w:tcW w:w="5040" w:type="dxa"/>
          </w:tcPr>
          <w:p w:rsidR="00D7162A" w:rsidRDefault="00D7162A">
            <w:r>
              <w:t>ESP Account number</w:t>
            </w:r>
          </w:p>
        </w:tc>
      </w:tr>
      <w:tr w:rsidR="00D7162A">
        <w:tc>
          <w:tcPr>
            <w:tcW w:w="5310" w:type="dxa"/>
          </w:tcPr>
          <w:p w:rsidR="00D7162A" w:rsidRDefault="00D7162A">
            <w:pPr>
              <w:ind w:right="-108"/>
            </w:pPr>
            <w:r>
              <w:t>REF*BLT*LDC</w:t>
            </w:r>
          </w:p>
        </w:tc>
        <w:tc>
          <w:tcPr>
            <w:tcW w:w="5040" w:type="dxa"/>
          </w:tcPr>
          <w:p w:rsidR="00D7162A" w:rsidRDefault="00D7162A">
            <w:r>
              <w:t>LDC will consolidate the LDC and ESP charges</w:t>
            </w:r>
          </w:p>
        </w:tc>
      </w:tr>
      <w:tr w:rsidR="00D7162A">
        <w:tc>
          <w:tcPr>
            <w:tcW w:w="5310" w:type="dxa"/>
          </w:tcPr>
          <w:p w:rsidR="00D7162A" w:rsidRDefault="00D7162A">
            <w:pPr>
              <w:ind w:right="-108"/>
            </w:pPr>
            <w:r>
              <w:t>REF*PC*DUAL</w:t>
            </w:r>
          </w:p>
        </w:tc>
        <w:tc>
          <w:tcPr>
            <w:tcW w:w="5040" w:type="dxa"/>
          </w:tcPr>
          <w:p w:rsidR="00D7162A" w:rsidRDefault="00D7162A">
            <w:r>
              <w:t>ESP will calculate their own charges</w:t>
            </w:r>
          </w:p>
        </w:tc>
      </w:tr>
      <w:tr w:rsidR="00D7162A">
        <w:tc>
          <w:tcPr>
            <w:tcW w:w="5310" w:type="dxa"/>
          </w:tcPr>
          <w:p w:rsidR="00D7162A" w:rsidRDefault="00D7162A">
            <w:pPr>
              <w:ind w:right="-108"/>
            </w:pPr>
            <w:r>
              <w:t>N1*8S*LDC UTILITY CO*1*007909411</w:t>
            </w:r>
          </w:p>
        </w:tc>
        <w:tc>
          <w:tcPr>
            <w:tcW w:w="5040" w:type="dxa"/>
          </w:tcPr>
          <w:p w:rsidR="00D7162A" w:rsidRDefault="00D7162A">
            <w:r>
              <w:t>LDC name and DUNS number</w:t>
            </w:r>
          </w:p>
        </w:tc>
      </w:tr>
      <w:tr w:rsidR="00D7162A">
        <w:tc>
          <w:tcPr>
            <w:tcW w:w="5310" w:type="dxa"/>
          </w:tcPr>
          <w:p w:rsidR="00D7162A" w:rsidRDefault="00D7162A">
            <w:pPr>
              <w:ind w:right="-108"/>
            </w:pPr>
            <w:r>
              <w:t>N1*SJ*ESP SUPPLIER CO*9*007909422ESP1</w:t>
            </w:r>
          </w:p>
        </w:tc>
        <w:tc>
          <w:tcPr>
            <w:tcW w:w="5040" w:type="dxa"/>
          </w:tcPr>
          <w:p w:rsidR="00D7162A" w:rsidRDefault="00D7162A">
            <w:r>
              <w:t>ESP name and DUNS number</w:t>
            </w:r>
          </w:p>
        </w:tc>
      </w:tr>
      <w:tr w:rsidR="00D7162A">
        <w:trPr>
          <w:trHeight w:val="70"/>
        </w:trPr>
        <w:tc>
          <w:tcPr>
            <w:tcW w:w="5310" w:type="dxa"/>
          </w:tcPr>
          <w:p w:rsidR="00D7162A" w:rsidRDefault="00D7162A">
            <w:pPr>
              <w:ind w:right="-108"/>
            </w:pPr>
            <w:r>
              <w:t>N1*8R*CUSTOMER NAME</w:t>
            </w:r>
          </w:p>
        </w:tc>
        <w:tc>
          <w:tcPr>
            <w:tcW w:w="5040" w:type="dxa"/>
          </w:tcPr>
          <w:p w:rsidR="00D7162A" w:rsidRDefault="00D7162A">
            <w:pPr>
              <w:pStyle w:val="Header"/>
              <w:tabs>
                <w:tab w:val="clear" w:pos="4320"/>
                <w:tab w:val="clear" w:pos="8640"/>
              </w:tabs>
            </w:pPr>
            <w:r>
              <w:t>Customer name as it appears on the customer’s bill</w:t>
            </w:r>
          </w:p>
        </w:tc>
      </w:tr>
      <w:tr w:rsidR="00D7162A">
        <w:tc>
          <w:tcPr>
            <w:tcW w:w="5310" w:type="dxa"/>
            <w:shd w:val="pct5" w:color="auto" w:fill="FFFFFF"/>
          </w:tcPr>
          <w:p w:rsidR="00D7162A" w:rsidRDefault="00D7162A">
            <w:r>
              <w:t>IT1*1*****SV*ELECTRIC*C3*ACCOUNT</w:t>
            </w:r>
          </w:p>
        </w:tc>
        <w:tc>
          <w:tcPr>
            <w:tcW w:w="5040" w:type="dxa"/>
          </w:tcPr>
          <w:p w:rsidR="00D7162A" w:rsidRDefault="00D7162A">
            <w:r>
              <w:t xml:space="preserve">Sequential Line Item Counter.  Also indicates that charges are transmitted at </w:t>
            </w:r>
            <w:proofErr w:type="spellStart"/>
            <w:r>
              <w:t>a</w:t>
            </w:r>
            <w:proofErr w:type="spellEnd"/>
            <w:r>
              <w:t xml:space="preserve"> Account level</w:t>
            </w:r>
          </w:p>
        </w:tc>
      </w:tr>
      <w:tr w:rsidR="00D7162A">
        <w:tc>
          <w:tcPr>
            <w:tcW w:w="5310" w:type="dxa"/>
          </w:tcPr>
          <w:p w:rsidR="00D7162A" w:rsidRDefault="00D7162A">
            <w:pPr>
              <w:ind w:right="-108"/>
            </w:pPr>
            <w:r>
              <w:t>TXI*ST*3.02**CD*D140**A***3</w:t>
            </w:r>
          </w:p>
        </w:tc>
        <w:tc>
          <w:tcPr>
            <w:tcW w:w="5040" w:type="dxa"/>
          </w:tcPr>
          <w:p w:rsidR="00D7162A" w:rsidRDefault="00D7162A">
            <w:r>
              <w:t>State Sales Tax for bill ready, print sequencing number</w:t>
            </w:r>
          </w:p>
        </w:tc>
      </w:tr>
      <w:tr w:rsidR="00D7162A">
        <w:tc>
          <w:tcPr>
            <w:tcW w:w="5310" w:type="dxa"/>
          </w:tcPr>
          <w:p w:rsidR="00D7162A" w:rsidRDefault="00D7162A">
            <w:pPr>
              <w:ind w:right="-108"/>
            </w:pPr>
            <w:r>
              <w:t>TXI*MS*6.45**CD*D140**O***4</w:t>
            </w:r>
          </w:p>
        </w:tc>
        <w:tc>
          <w:tcPr>
            <w:tcW w:w="5040" w:type="dxa"/>
          </w:tcPr>
          <w:p w:rsidR="00D7162A" w:rsidRDefault="00D7162A">
            <w:r>
              <w:t>Estimated PA Tax for bill ready residential customers only</w:t>
            </w:r>
          </w:p>
        </w:tc>
      </w:tr>
      <w:tr w:rsidR="00D7162A">
        <w:tc>
          <w:tcPr>
            <w:tcW w:w="5310" w:type="dxa"/>
          </w:tcPr>
          <w:p w:rsidR="00D7162A" w:rsidRDefault="00D7162A">
            <w:pPr>
              <w:ind w:right="-108"/>
            </w:pPr>
            <w:r>
              <w:t>TXI*GR*2.22**CD*D140**O***5</w:t>
            </w:r>
          </w:p>
        </w:tc>
        <w:tc>
          <w:tcPr>
            <w:tcW w:w="5040" w:type="dxa"/>
          </w:tcPr>
          <w:p w:rsidR="00D7162A" w:rsidRDefault="00D7162A">
            <w:r>
              <w:t xml:space="preserve">Gross Receipts Tax for bill ready residential customers only </w:t>
            </w:r>
          </w:p>
        </w:tc>
      </w:tr>
      <w:tr w:rsidR="00D7162A">
        <w:tc>
          <w:tcPr>
            <w:tcW w:w="5310" w:type="dxa"/>
          </w:tcPr>
          <w:p w:rsidR="00D7162A" w:rsidRDefault="00D7162A">
            <w:r>
              <w:t>DTM*150*19990101</w:t>
            </w:r>
          </w:p>
        </w:tc>
        <w:tc>
          <w:tcPr>
            <w:tcW w:w="5040" w:type="dxa"/>
          </w:tcPr>
          <w:p w:rsidR="00D7162A" w:rsidRDefault="00D7162A">
            <w:r>
              <w:t>Service Period Start</w:t>
            </w:r>
          </w:p>
        </w:tc>
      </w:tr>
      <w:tr w:rsidR="00D7162A">
        <w:tc>
          <w:tcPr>
            <w:tcW w:w="5310" w:type="dxa"/>
          </w:tcPr>
          <w:p w:rsidR="00D7162A" w:rsidRDefault="00D7162A">
            <w:r>
              <w:t>DTM*151*19990131</w:t>
            </w:r>
          </w:p>
        </w:tc>
        <w:tc>
          <w:tcPr>
            <w:tcW w:w="5040" w:type="dxa"/>
          </w:tcPr>
          <w:p w:rsidR="00D7162A" w:rsidRDefault="00D7162A">
            <w:r>
              <w:t>Service Period End</w:t>
            </w:r>
          </w:p>
        </w:tc>
      </w:tr>
      <w:tr w:rsidR="00D7162A">
        <w:tc>
          <w:tcPr>
            <w:tcW w:w="5310" w:type="dxa"/>
          </w:tcPr>
          <w:p w:rsidR="00D7162A" w:rsidRDefault="00D7162A">
            <w:pPr>
              <w:ind w:right="-108"/>
            </w:pPr>
            <w:r>
              <w:t>SLN*1**A</w:t>
            </w:r>
          </w:p>
        </w:tc>
        <w:tc>
          <w:tcPr>
            <w:tcW w:w="5040" w:type="dxa"/>
          </w:tcPr>
          <w:p w:rsidR="00D7162A" w:rsidRDefault="00D7162A">
            <w:r>
              <w:t>Sequential Charge Line Item Counter</w:t>
            </w:r>
          </w:p>
        </w:tc>
      </w:tr>
      <w:tr w:rsidR="00D7162A">
        <w:tc>
          <w:tcPr>
            <w:tcW w:w="5310" w:type="dxa"/>
            <w:tcBorders>
              <w:bottom w:val="nil"/>
            </w:tcBorders>
          </w:tcPr>
          <w:p w:rsidR="00D7162A" w:rsidRDefault="00D7162A">
            <w:pPr>
              <w:ind w:right="-108"/>
            </w:pPr>
            <w:r>
              <w:t>SAC*C*D140***500***5.00*MO*1***2**CUSTOMER CHARGES:  $5.00</w:t>
            </w:r>
          </w:p>
        </w:tc>
        <w:tc>
          <w:tcPr>
            <w:tcW w:w="5040" w:type="dxa"/>
          </w:tcPr>
          <w:p w:rsidR="00D7162A" w:rsidRDefault="00D7162A">
            <w:r>
              <w:t>$5.00/month customer charge for a one-month period</w:t>
            </w:r>
          </w:p>
        </w:tc>
      </w:tr>
      <w:tr w:rsidR="00D7162A">
        <w:tc>
          <w:tcPr>
            <w:tcW w:w="5310" w:type="dxa"/>
            <w:shd w:val="pct5" w:color="auto" w:fill="FFFFFF"/>
          </w:tcPr>
          <w:p w:rsidR="00D7162A" w:rsidRDefault="00D7162A">
            <w:pPr>
              <w:ind w:right="-108"/>
            </w:pPr>
            <w:r>
              <w:t>IT1*2*****SV*ELECTRIC*C3*RATE</w:t>
            </w:r>
          </w:p>
        </w:tc>
        <w:tc>
          <w:tcPr>
            <w:tcW w:w="5040" w:type="dxa"/>
          </w:tcPr>
          <w:p w:rsidR="00D7162A" w:rsidRDefault="00D7162A">
            <w:r>
              <w:t>Sequential Line Item Counter – also indicates charges are transmitted at a rate level</w:t>
            </w:r>
          </w:p>
        </w:tc>
      </w:tr>
      <w:tr w:rsidR="00D7162A">
        <w:tc>
          <w:tcPr>
            <w:tcW w:w="5310" w:type="dxa"/>
          </w:tcPr>
          <w:p w:rsidR="00D7162A" w:rsidRDefault="00D7162A">
            <w:r>
              <w:t>DTM*150*19990101</w:t>
            </w:r>
          </w:p>
        </w:tc>
        <w:tc>
          <w:tcPr>
            <w:tcW w:w="5040" w:type="dxa"/>
          </w:tcPr>
          <w:p w:rsidR="00D7162A" w:rsidRDefault="00D7162A">
            <w:r>
              <w:t>Service Period Start</w:t>
            </w:r>
          </w:p>
        </w:tc>
      </w:tr>
      <w:tr w:rsidR="00D7162A">
        <w:tc>
          <w:tcPr>
            <w:tcW w:w="5310" w:type="dxa"/>
          </w:tcPr>
          <w:p w:rsidR="00D7162A" w:rsidRDefault="00D7162A">
            <w:r>
              <w:t>DTM*151*19990131</w:t>
            </w:r>
          </w:p>
        </w:tc>
        <w:tc>
          <w:tcPr>
            <w:tcW w:w="5040" w:type="dxa"/>
          </w:tcPr>
          <w:p w:rsidR="00D7162A" w:rsidRDefault="00D7162A">
            <w:r>
              <w:t>Service Period End</w:t>
            </w:r>
          </w:p>
        </w:tc>
      </w:tr>
      <w:tr w:rsidR="00D7162A">
        <w:tc>
          <w:tcPr>
            <w:tcW w:w="5310" w:type="dxa"/>
          </w:tcPr>
          <w:p w:rsidR="00D7162A" w:rsidRDefault="00D7162A">
            <w:pPr>
              <w:ind w:right="-108"/>
            </w:pPr>
            <w:r>
              <w:t>SLN*1**A</w:t>
            </w:r>
          </w:p>
        </w:tc>
        <w:tc>
          <w:tcPr>
            <w:tcW w:w="5040" w:type="dxa"/>
          </w:tcPr>
          <w:p w:rsidR="00D7162A" w:rsidRDefault="00D7162A">
            <w:r>
              <w:t>Sequential Charge Line Item Counter</w:t>
            </w:r>
          </w:p>
        </w:tc>
      </w:tr>
      <w:tr w:rsidR="00D7162A">
        <w:tc>
          <w:tcPr>
            <w:tcW w:w="5310" w:type="dxa"/>
          </w:tcPr>
          <w:p w:rsidR="00D7162A" w:rsidRDefault="00D7162A">
            <w:pPr>
              <w:ind w:right="-108"/>
            </w:pPr>
            <w:r>
              <w:t>SAC*C*D140***4539***.03678*KH*1234***1**GENERATION:  1234 KWH AT 3.678¢ PER KWH</w:t>
            </w:r>
          </w:p>
        </w:tc>
        <w:tc>
          <w:tcPr>
            <w:tcW w:w="5040" w:type="dxa"/>
          </w:tcPr>
          <w:p w:rsidR="00D7162A" w:rsidRDefault="00D7162A">
            <w:r>
              <w:t>Charge indicator, bill ready actual charges indicator, line item amount, rate, unit of measure, measurement  print sequencing number, and charge description.</w:t>
            </w:r>
          </w:p>
        </w:tc>
      </w:tr>
      <w:tr w:rsidR="00D7162A">
        <w:tc>
          <w:tcPr>
            <w:tcW w:w="5310" w:type="dxa"/>
          </w:tcPr>
          <w:p w:rsidR="00D7162A" w:rsidRDefault="00D7162A">
            <w:pPr>
              <w:ind w:right="-108"/>
            </w:pPr>
            <w:r>
              <w:t>TDS*5341</w:t>
            </w:r>
          </w:p>
        </w:tc>
        <w:tc>
          <w:tcPr>
            <w:tcW w:w="5040" w:type="dxa"/>
          </w:tcPr>
          <w:p w:rsidR="00D7162A" w:rsidRDefault="00D7162A">
            <w:r>
              <w:t>Total ESP portion billed to customer</w:t>
            </w:r>
          </w:p>
        </w:tc>
      </w:tr>
      <w:tr w:rsidR="00D7162A">
        <w:tc>
          <w:tcPr>
            <w:tcW w:w="5310" w:type="dxa"/>
          </w:tcPr>
          <w:p w:rsidR="00D7162A" w:rsidRDefault="00D7162A">
            <w:pPr>
              <w:ind w:right="-108"/>
            </w:pPr>
            <w:r>
              <w:t>CTT*2</w:t>
            </w:r>
          </w:p>
        </w:tc>
        <w:tc>
          <w:tcPr>
            <w:tcW w:w="5040" w:type="dxa"/>
          </w:tcPr>
          <w:p w:rsidR="00D7162A" w:rsidRDefault="00D7162A">
            <w:r>
              <w:t>Number of IT1 segments</w:t>
            </w:r>
          </w:p>
        </w:tc>
      </w:tr>
    </w:tbl>
    <w:p w:rsidR="00D7162A" w:rsidRDefault="00D7162A"/>
    <w:p w:rsidR="00D7162A" w:rsidRDefault="00D7162A">
      <w:pPr>
        <w:jc w:val="center"/>
        <w:rPr>
          <w:b/>
          <w:sz w:val="28"/>
        </w:rPr>
      </w:pPr>
      <w:r>
        <w:br w:type="page"/>
      </w:r>
      <w:r>
        <w:rPr>
          <w:b/>
          <w:sz w:val="28"/>
        </w:rPr>
        <w:lastRenderedPageBreak/>
        <w:t xml:space="preserve"> BILL READY EXAMPLES</w:t>
      </w:r>
    </w:p>
    <w:p w:rsidR="00D7162A" w:rsidRDefault="00D7162A"/>
    <w:p w:rsidR="00D7162A" w:rsidRDefault="00D7162A"/>
    <w:p w:rsidR="00D7162A" w:rsidRDefault="00D7162A">
      <w:pPr>
        <w:pStyle w:val="Heading2"/>
        <w:rPr>
          <w:rFonts w:ascii="Times New Roman" w:hAnsi="Times New Roman"/>
          <w:sz w:val="24"/>
        </w:rPr>
      </w:pPr>
      <w:bookmarkStart w:id="1164" w:name="_Toc470748300"/>
      <w:bookmarkStart w:id="1165" w:name="_Toc479738386"/>
      <w:bookmarkStart w:id="1166" w:name="_Toc479738472"/>
      <w:bookmarkStart w:id="1167" w:name="_Toc479746860"/>
      <w:bookmarkStart w:id="1168" w:name="_Toc493255076"/>
      <w:bookmarkStart w:id="1169" w:name="_Toc528144989"/>
      <w:bookmarkStart w:id="1170" w:name="_Toc532878979"/>
      <w:bookmarkStart w:id="1171" w:name="_Toc532879069"/>
      <w:bookmarkStart w:id="1172" w:name="_Toc535217944"/>
      <w:bookmarkStart w:id="1173" w:name="_Toc535218390"/>
      <w:bookmarkStart w:id="1174" w:name="_Toc535219289"/>
      <w:bookmarkStart w:id="1175" w:name="_Toc535220699"/>
      <w:bookmarkStart w:id="1176" w:name="_Toc125456051"/>
      <w:bookmarkStart w:id="1177" w:name="_Toc350773979"/>
      <w:r>
        <w:rPr>
          <w:rFonts w:ascii="Times New Roman" w:hAnsi="Times New Roman"/>
          <w:sz w:val="24"/>
        </w:rPr>
        <w:t>Scenario 10 - ESP reverses 810 and reissues due to an incorrect rate - Month 1 – Reissue 810</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rsidR="00D7162A" w:rsidRDefault="00D7162A">
      <w:pPr>
        <w:pStyle w:val="Heading2"/>
        <w:rPr>
          <w:rFonts w:ascii="Times New Roman" w:hAnsi="Times New Roman"/>
        </w:rPr>
      </w:pPr>
    </w:p>
    <w:tbl>
      <w:tblPr>
        <w:tblW w:w="0" w:type="auto"/>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10"/>
        <w:gridCol w:w="5040"/>
      </w:tblGrid>
      <w:tr w:rsidR="00D7162A">
        <w:tc>
          <w:tcPr>
            <w:tcW w:w="5310" w:type="dxa"/>
          </w:tcPr>
          <w:p w:rsidR="00D7162A" w:rsidRDefault="00D7162A">
            <w:pPr>
              <w:ind w:right="-108"/>
            </w:pPr>
            <w:r>
              <w:t>BIG*19990203*BILL0012347***2048392934504**ME*18</w:t>
            </w:r>
          </w:p>
        </w:tc>
        <w:tc>
          <w:tcPr>
            <w:tcW w:w="5040" w:type="dxa"/>
          </w:tcPr>
          <w:p w:rsidR="00D7162A" w:rsidRDefault="00D7162A">
            <w:r>
              <w:t>Bill date, unique bill number, cross reference number to corresponding original 810 and reissue indicator</w:t>
            </w:r>
          </w:p>
        </w:tc>
      </w:tr>
      <w:tr w:rsidR="00D7162A">
        <w:tc>
          <w:tcPr>
            <w:tcW w:w="5310" w:type="dxa"/>
          </w:tcPr>
          <w:p w:rsidR="00D7162A" w:rsidRDefault="00D7162A">
            <w:pPr>
              <w:ind w:right="-108"/>
            </w:pPr>
            <w:r>
              <w:t>NTE*ADD*WE APPECIATE YOUR BUSINESS</w:t>
            </w:r>
          </w:p>
        </w:tc>
        <w:tc>
          <w:tcPr>
            <w:tcW w:w="5040" w:type="dxa"/>
          </w:tcPr>
          <w:p w:rsidR="00D7162A" w:rsidRDefault="00D7162A">
            <w:r>
              <w:t>ESP text message to customer</w:t>
            </w:r>
          </w:p>
        </w:tc>
      </w:tr>
      <w:tr w:rsidR="00D7162A">
        <w:tc>
          <w:tcPr>
            <w:tcW w:w="5310" w:type="dxa"/>
          </w:tcPr>
          <w:p w:rsidR="00D7162A" w:rsidRDefault="00D7162A">
            <w:pPr>
              <w:ind w:right="-108"/>
            </w:pPr>
            <w:r>
              <w:t>NTE*ADD*CONSERVE ENERGY FOR A BETTER TOMORROW</w:t>
            </w:r>
          </w:p>
        </w:tc>
        <w:tc>
          <w:tcPr>
            <w:tcW w:w="5040" w:type="dxa"/>
          </w:tcPr>
          <w:p w:rsidR="00D7162A" w:rsidRDefault="00D7162A">
            <w:r>
              <w:t>ESP text message to customer</w:t>
            </w:r>
          </w:p>
        </w:tc>
      </w:tr>
      <w:tr w:rsidR="00D7162A">
        <w:tc>
          <w:tcPr>
            <w:tcW w:w="5310" w:type="dxa"/>
          </w:tcPr>
          <w:p w:rsidR="00D7162A" w:rsidRDefault="00D7162A">
            <w:pPr>
              <w:ind w:right="-108"/>
            </w:pPr>
            <w:r>
              <w:t xml:space="preserve">NTE*OTH*POWER LINES ARE DANGEROUS </w:t>
            </w:r>
          </w:p>
        </w:tc>
        <w:tc>
          <w:tcPr>
            <w:tcW w:w="5040" w:type="dxa"/>
          </w:tcPr>
          <w:p w:rsidR="00D7162A" w:rsidRDefault="00D7162A">
            <w:r>
              <w:t>Regulatory Message from ESP to customer</w:t>
            </w:r>
          </w:p>
        </w:tc>
      </w:tr>
      <w:tr w:rsidR="00D7162A">
        <w:tc>
          <w:tcPr>
            <w:tcW w:w="5310" w:type="dxa"/>
          </w:tcPr>
          <w:p w:rsidR="00D7162A" w:rsidRDefault="00D7162A">
            <w:pPr>
              <w:ind w:right="-108"/>
            </w:pPr>
            <w:r>
              <w:t>NTE*OTH*TREE TRIMMING IN YOUR AREA NEXT MONTH</w:t>
            </w:r>
          </w:p>
        </w:tc>
        <w:tc>
          <w:tcPr>
            <w:tcW w:w="5040" w:type="dxa"/>
          </w:tcPr>
          <w:p w:rsidR="00D7162A" w:rsidRDefault="00D7162A">
            <w:r>
              <w:t>Regulatory Message from ESP to customer</w:t>
            </w:r>
          </w:p>
        </w:tc>
      </w:tr>
      <w:tr w:rsidR="00D7162A">
        <w:tc>
          <w:tcPr>
            <w:tcW w:w="5310" w:type="dxa"/>
          </w:tcPr>
          <w:p w:rsidR="00D7162A" w:rsidRDefault="00D7162A">
            <w:pPr>
              <w:ind w:right="-108"/>
            </w:pPr>
            <w:r>
              <w:t>REF*12*1234567890</w:t>
            </w:r>
          </w:p>
        </w:tc>
        <w:tc>
          <w:tcPr>
            <w:tcW w:w="5040" w:type="dxa"/>
          </w:tcPr>
          <w:p w:rsidR="00D7162A" w:rsidRDefault="00D7162A">
            <w:r>
              <w:t>LDC Account number</w:t>
            </w:r>
          </w:p>
        </w:tc>
      </w:tr>
      <w:tr w:rsidR="00D7162A">
        <w:tc>
          <w:tcPr>
            <w:tcW w:w="5310" w:type="dxa"/>
          </w:tcPr>
          <w:p w:rsidR="00D7162A" w:rsidRDefault="00D7162A">
            <w:pPr>
              <w:ind w:right="-108"/>
            </w:pPr>
            <w:r>
              <w:t>REF*11*1394959</w:t>
            </w:r>
          </w:p>
        </w:tc>
        <w:tc>
          <w:tcPr>
            <w:tcW w:w="5040" w:type="dxa"/>
          </w:tcPr>
          <w:p w:rsidR="00D7162A" w:rsidRDefault="00D7162A">
            <w:r>
              <w:t>ESP Account number</w:t>
            </w:r>
          </w:p>
        </w:tc>
      </w:tr>
      <w:tr w:rsidR="00D7162A">
        <w:tc>
          <w:tcPr>
            <w:tcW w:w="5310" w:type="dxa"/>
          </w:tcPr>
          <w:p w:rsidR="00D7162A" w:rsidRDefault="00D7162A">
            <w:pPr>
              <w:ind w:right="-108"/>
            </w:pPr>
            <w:r>
              <w:t>REF*BLT*LDC</w:t>
            </w:r>
          </w:p>
        </w:tc>
        <w:tc>
          <w:tcPr>
            <w:tcW w:w="5040" w:type="dxa"/>
          </w:tcPr>
          <w:p w:rsidR="00D7162A" w:rsidRDefault="00D7162A">
            <w:r>
              <w:t>LDC will consolidate the LDC and ESP charges</w:t>
            </w:r>
          </w:p>
        </w:tc>
      </w:tr>
      <w:tr w:rsidR="00D7162A">
        <w:tc>
          <w:tcPr>
            <w:tcW w:w="5310" w:type="dxa"/>
          </w:tcPr>
          <w:p w:rsidR="00D7162A" w:rsidRDefault="00D7162A">
            <w:pPr>
              <w:ind w:right="-108"/>
            </w:pPr>
            <w:r>
              <w:t>REF*PC*DUAL</w:t>
            </w:r>
          </w:p>
        </w:tc>
        <w:tc>
          <w:tcPr>
            <w:tcW w:w="5040" w:type="dxa"/>
          </w:tcPr>
          <w:p w:rsidR="00D7162A" w:rsidRDefault="00D7162A">
            <w:r>
              <w:t>ESP will calculate their own charges</w:t>
            </w:r>
          </w:p>
        </w:tc>
      </w:tr>
      <w:tr w:rsidR="00D7162A">
        <w:tc>
          <w:tcPr>
            <w:tcW w:w="5310" w:type="dxa"/>
          </w:tcPr>
          <w:p w:rsidR="00D7162A" w:rsidRDefault="00D7162A">
            <w:pPr>
              <w:ind w:right="-108"/>
            </w:pPr>
            <w:r>
              <w:t>N1*8S*LDC UTILITY CO*1*007909411</w:t>
            </w:r>
          </w:p>
        </w:tc>
        <w:tc>
          <w:tcPr>
            <w:tcW w:w="5040" w:type="dxa"/>
          </w:tcPr>
          <w:p w:rsidR="00D7162A" w:rsidRDefault="00D7162A">
            <w:r>
              <w:t>LDC name and DUNS number</w:t>
            </w:r>
          </w:p>
        </w:tc>
      </w:tr>
      <w:tr w:rsidR="00D7162A">
        <w:tc>
          <w:tcPr>
            <w:tcW w:w="5310" w:type="dxa"/>
          </w:tcPr>
          <w:p w:rsidR="00D7162A" w:rsidRDefault="00D7162A">
            <w:pPr>
              <w:ind w:right="-108"/>
            </w:pPr>
            <w:r>
              <w:t>N1*SJ*ESP SUPPLIER CO*9*007909422ESP1</w:t>
            </w:r>
          </w:p>
        </w:tc>
        <w:tc>
          <w:tcPr>
            <w:tcW w:w="5040" w:type="dxa"/>
          </w:tcPr>
          <w:p w:rsidR="00D7162A" w:rsidRDefault="00D7162A">
            <w:r>
              <w:t>ESP name and DUNS number</w:t>
            </w:r>
          </w:p>
        </w:tc>
      </w:tr>
      <w:tr w:rsidR="00D7162A">
        <w:trPr>
          <w:trHeight w:val="70"/>
        </w:trPr>
        <w:tc>
          <w:tcPr>
            <w:tcW w:w="5310" w:type="dxa"/>
          </w:tcPr>
          <w:p w:rsidR="00D7162A" w:rsidRDefault="00D7162A">
            <w:pPr>
              <w:ind w:right="-108"/>
            </w:pPr>
            <w:r>
              <w:t>N1*8R*CUSTOMER NAME</w:t>
            </w:r>
          </w:p>
        </w:tc>
        <w:tc>
          <w:tcPr>
            <w:tcW w:w="5040" w:type="dxa"/>
          </w:tcPr>
          <w:p w:rsidR="00D7162A" w:rsidRDefault="00D7162A">
            <w:pPr>
              <w:pStyle w:val="Header"/>
              <w:tabs>
                <w:tab w:val="clear" w:pos="4320"/>
                <w:tab w:val="clear" w:pos="8640"/>
              </w:tabs>
            </w:pPr>
            <w:r>
              <w:t>Customer name as it appears on the customer’s bill</w:t>
            </w:r>
          </w:p>
        </w:tc>
      </w:tr>
      <w:tr w:rsidR="00D7162A">
        <w:tc>
          <w:tcPr>
            <w:tcW w:w="5310" w:type="dxa"/>
            <w:shd w:val="pct5" w:color="auto" w:fill="FFFFFF"/>
          </w:tcPr>
          <w:p w:rsidR="00D7162A" w:rsidRDefault="00D7162A">
            <w:r>
              <w:t>IT1*1*****SV*ELECTRIC*C3*ACCOUNT</w:t>
            </w:r>
          </w:p>
        </w:tc>
        <w:tc>
          <w:tcPr>
            <w:tcW w:w="5040" w:type="dxa"/>
          </w:tcPr>
          <w:p w:rsidR="00D7162A" w:rsidRDefault="00D7162A">
            <w:r>
              <w:t xml:space="preserve">Sequential Line Item Counter.  Also indicates that charges are transmitted at </w:t>
            </w:r>
            <w:proofErr w:type="spellStart"/>
            <w:r>
              <w:t>a</w:t>
            </w:r>
            <w:proofErr w:type="spellEnd"/>
            <w:r>
              <w:t xml:space="preserve"> Account level</w:t>
            </w:r>
          </w:p>
        </w:tc>
      </w:tr>
      <w:tr w:rsidR="00D7162A">
        <w:tc>
          <w:tcPr>
            <w:tcW w:w="5310" w:type="dxa"/>
          </w:tcPr>
          <w:p w:rsidR="00D7162A" w:rsidRDefault="00D7162A">
            <w:pPr>
              <w:ind w:right="-108"/>
            </w:pPr>
            <w:r>
              <w:t>TXI*ST*1.04**CD*D140**A***3</w:t>
            </w:r>
          </w:p>
        </w:tc>
        <w:tc>
          <w:tcPr>
            <w:tcW w:w="5040" w:type="dxa"/>
          </w:tcPr>
          <w:p w:rsidR="00D7162A" w:rsidRDefault="00D7162A">
            <w:r>
              <w:t>State Sales Tax for bill ready, print sequencing number</w:t>
            </w:r>
          </w:p>
        </w:tc>
      </w:tr>
      <w:tr w:rsidR="00D7162A">
        <w:tc>
          <w:tcPr>
            <w:tcW w:w="5310" w:type="dxa"/>
          </w:tcPr>
          <w:p w:rsidR="00D7162A" w:rsidRDefault="00D7162A">
            <w:pPr>
              <w:ind w:right="-108"/>
            </w:pPr>
            <w:r>
              <w:t>TXI*MS*1.58**CD*D140**O***4</w:t>
            </w:r>
          </w:p>
        </w:tc>
        <w:tc>
          <w:tcPr>
            <w:tcW w:w="5040" w:type="dxa"/>
          </w:tcPr>
          <w:p w:rsidR="00D7162A" w:rsidRDefault="00D7162A">
            <w:r>
              <w:t>Estimated PA Tax for bill ready residential customers only</w:t>
            </w:r>
          </w:p>
        </w:tc>
      </w:tr>
      <w:tr w:rsidR="00D7162A">
        <w:tc>
          <w:tcPr>
            <w:tcW w:w="5310" w:type="dxa"/>
          </w:tcPr>
          <w:p w:rsidR="00D7162A" w:rsidRDefault="00D7162A">
            <w:pPr>
              <w:ind w:right="-108"/>
            </w:pPr>
            <w:r>
              <w:t>TXI*GR*.54**CD*D140**O***5</w:t>
            </w:r>
          </w:p>
        </w:tc>
        <w:tc>
          <w:tcPr>
            <w:tcW w:w="5040" w:type="dxa"/>
          </w:tcPr>
          <w:p w:rsidR="00D7162A" w:rsidRDefault="00D7162A">
            <w:r>
              <w:t xml:space="preserve">Gross Receipts Tax for bill ready residential customers only </w:t>
            </w:r>
          </w:p>
        </w:tc>
      </w:tr>
      <w:tr w:rsidR="00D7162A">
        <w:tc>
          <w:tcPr>
            <w:tcW w:w="5310" w:type="dxa"/>
          </w:tcPr>
          <w:p w:rsidR="00D7162A" w:rsidRDefault="00D7162A">
            <w:r>
              <w:t>DTM*150*19990101</w:t>
            </w:r>
          </w:p>
        </w:tc>
        <w:tc>
          <w:tcPr>
            <w:tcW w:w="5040" w:type="dxa"/>
          </w:tcPr>
          <w:p w:rsidR="00D7162A" w:rsidRDefault="00D7162A">
            <w:r>
              <w:t>Service Period Start</w:t>
            </w:r>
          </w:p>
        </w:tc>
      </w:tr>
      <w:tr w:rsidR="00D7162A">
        <w:tc>
          <w:tcPr>
            <w:tcW w:w="5310" w:type="dxa"/>
          </w:tcPr>
          <w:p w:rsidR="00D7162A" w:rsidRDefault="00D7162A">
            <w:r>
              <w:t>DTM*151*19990131</w:t>
            </w:r>
          </w:p>
        </w:tc>
        <w:tc>
          <w:tcPr>
            <w:tcW w:w="5040" w:type="dxa"/>
          </w:tcPr>
          <w:p w:rsidR="00D7162A" w:rsidRDefault="00D7162A">
            <w:r>
              <w:t>Service Period End</w:t>
            </w:r>
          </w:p>
        </w:tc>
      </w:tr>
      <w:tr w:rsidR="00D7162A">
        <w:tc>
          <w:tcPr>
            <w:tcW w:w="5310" w:type="dxa"/>
          </w:tcPr>
          <w:p w:rsidR="00D7162A" w:rsidRDefault="00D7162A">
            <w:pPr>
              <w:ind w:right="-108"/>
            </w:pPr>
            <w:r>
              <w:t>SLN*1**A</w:t>
            </w:r>
          </w:p>
        </w:tc>
        <w:tc>
          <w:tcPr>
            <w:tcW w:w="5040" w:type="dxa"/>
          </w:tcPr>
          <w:p w:rsidR="00D7162A" w:rsidRDefault="00D7162A">
            <w:r>
              <w:t>Sequential Charge Line Item Counter</w:t>
            </w:r>
          </w:p>
        </w:tc>
      </w:tr>
      <w:tr w:rsidR="00D7162A">
        <w:tc>
          <w:tcPr>
            <w:tcW w:w="5310" w:type="dxa"/>
            <w:tcBorders>
              <w:bottom w:val="nil"/>
            </w:tcBorders>
          </w:tcPr>
          <w:p w:rsidR="00D7162A" w:rsidRDefault="00D7162A">
            <w:pPr>
              <w:ind w:right="-108"/>
            </w:pPr>
            <w:r>
              <w:t>SAC*C*D140***500***5.00*MO*1***2**CUSTOMER CHARGES:  $5.00</w:t>
            </w:r>
          </w:p>
        </w:tc>
        <w:tc>
          <w:tcPr>
            <w:tcW w:w="5040" w:type="dxa"/>
          </w:tcPr>
          <w:p w:rsidR="00D7162A" w:rsidRDefault="00D7162A">
            <w:r>
              <w:t>$5.00/month customer charge for a one-month period</w:t>
            </w:r>
          </w:p>
        </w:tc>
      </w:tr>
      <w:tr w:rsidR="00D7162A">
        <w:tc>
          <w:tcPr>
            <w:tcW w:w="5310" w:type="dxa"/>
            <w:shd w:val="pct5" w:color="auto" w:fill="FFFFFF"/>
          </w:tcPr>
          <w:p w:rsidR="00D7162A" w:rsidRDefault="00D7162A">
            <w:pPr>
              <w:ind w:right="-108"/>
            </w:pPr>
            <w:r>
              <w:t>IT1*2*****SV*ELECTRIC*C3*RATE</w:t>
            </w:r>
          </w:p>
        </w:tc>
        <w:tc>
          <w:tcPr>
            <w:tcW w:w="5040" w:type="dxa"/>
          </w:tcPr>
          <w:p w:rsidR="00D7162A" w:rsidRDefault="00D7162A">
            <w:r>
              <w:t>Sequential Line Item Counter – also indicates charges are transmitted at a rate level</w:t>
            </w:r>
          </w:p>
        </w:tc>
      </w:tr>
      <w:tr w:rsidR="00D7162A">
        <w:tc>
          <w:tcPr>
            <w:tcW w:w="5310" w:type="dxa"/>
          </w:tcPr>
          <w:p w:rsidR="00D7162A" w:rsidRDefault="00D7162A">
            <w:r>
              <w:t>DTM*150*19990101</w:t>
            </w:r>
          </w:p>
        </w:tc>
        <w:tc>
          <w:tcPr>
            <w:tcW w:w="5040" w:type="dxa"/>
          </w:tcPr>
          <w:p w:rsidR="00D7162A" w:rsidRDefault="00D7162A">
            <w:r>
              <w:t>Service Period Start</w:t>
            </w:r>
          </w:p>
        </w:tc>
      </w:tr>
      <w:tr w:rsidR="00D7162A">
        <w:tc>
          <w:tcPr>
            <w:tcW w:w="5310" w:type="dxa"/>
          </w:tcPr>
          <w:p w:rsidR="00D7162A" w:rsidRDefault="00D7162A">
            <w:r>
              <w:t>DTM*151*19990131</w:t>
            </w:r>
          </w:p>
        </w:tc>
        <w:tc>
          <w:tcPr>
            <w:tcW w:w="5040" w:type="dxa"/>
          </w:tcPr>
          <w:p w:rsidR="00D7162A" w:rsidRDefault="00D7162A">
            <w:r>
              <w:t>Service Period End</w:t>
            </w:r>
          </w:p>
        </w:tc>
      </w:tr>
      <w:tr w:rsidR="00D7162A">
        <w:tc>
          <w:tcPr>
            <w:tcW w:w="5310" w:type="dxa"/>
          </w:tcPr>
          <w:p w:rsidR="00D7162A" w:rsidRDefault="00D7162A">
            <w:pPr>
              <w:ind w:right="-108"/>
            </w:pPr>
            <w:r>
              <w:t>SLN*1**A</w:t>
            </w:r>
          </w:p>
        </w:tc>
        <w:tc>
          <w:tcPr>
            <w:tcW w:w="5040" w:type="dxa"/>
          </w:tcPr>
          <w:p w:rsidR="00D7162A" w:rsidRDefault="00D7162A">
            <w:r>
              <w:t>Sequential Charge Line Item Counter</w:t>
            </w:r>
          </w:p>
        </w:tc>
      </w:tr>
      <w:tr w:rsidR="00D7162A">
        <w:tc>
          <w:tcPr>
            <w:tcW w:w="5310" w:type="dxa"/>
          </w:tcPr>
          <w:p w:rsidR="00D7162A" w:rsidRDefault="00D7162A">
            <w:pPr>
              <w:ind w:right="-108"/>
            </w:pPr>
            <w:r>
              <w:t>SAC*C*D140***1234***.010*KH*1234***1**GENERATION:  1234 KWH AT 1¢ PER KWH</w:t>
            </w:r>
          </w:p>
        </w:tc>
        <w:tc>
          <w:tcPr>
            <w:tcW w:w="5040" w:type="dxa"/>
          </w:tcPr>
          <w:p w:rsidR="00D7162A" w:rsidRDefault="00D7162A">
            <w:r>
              <w:t>Charge indicator, bill ready actual charges indicator, line item amount, rate, unit of measure, measurement print sequencing number, and charge description.</w:t>
            </w:r>
          </w:p>
        </w:tc>
      </w:tr>
      <w:tr w:rsidR="00D7162A">
        <w:tc>
          <w:tcPr>
            <w:tcW w:w="5310" w:type="dxa"/>
          </w:tcPr>
          <w:p w:rsidR="00D7162A" w:rsidRDefault="00D7162A">
            <w:pPr>
              <w:ind w:right="-108"/>
            </w:pPr>
            <w:r>
              <w:t>TDS*1838</w:t>
            </w:r>
          </w:p>
        </w:tc>
        <w:tc>
          <w:tcPr>
            <w:tcW w:w="5040" w:type="dxa"/>
          </w:tcPr>
          <w:p w:rsidR="00D7162A" w:rsidRDefault="00D7162A">
            <w:r>
              <w:t>Total ESP portion billed to customer</w:t>
            </w:r>
          </w:p>
        </w:tc>
      </w:tr>
      <w:tr w:rsidR="00D7162A">
        <w:tc>
          <w:tcPr>
            <w:tcW w:w="5310" w:type="dxa"/>
          </w:tcPr>
          <w:p w:rsidR="00D7162A" w:rsidRDefault="00D7162A">
            <w:pPr>
              <w:ind w:right="-108"/>
            </w:pPr>
            <w:r>
              <w:t>CTT*2</w:t>
            </w:r>
          </w:p>
        </w:tc>
        <w:tc>
          <w:tcPr>
            <w:tcW w:w="5040" w:type="dxa"/>
          </w:tcPr>
          <w:p w:rsidR="00D7162A" w:rsidRDefault="00D7162A">
            <w:r>
              <w:t>Number of IT1 segments</w:t>
            </w:r>
          </w:p>
        </w:tc>
      </w:tr>
    </w:tbl>
    <w:p w:rsidR="00D7162A" w:rsidRDefault="00D7162A"/>
    <w:p w:rsidR="00D7162A" w:rsidRDefault="00D7162A">
      <w:r>
        <w:br w:type="page"/>
      </w:r>
    </w:p>
    <w:p w:rsidR="00D7162A" w:rsidRDefault="00D7162A">
      <w:pPr>
        <w:pStyle w:val="Heading2"/>
        <w:jc w:val="center"/>
        <w:rPr>
          <w:rFonts w:ascii="Times New Roman" w:hAnsi="Times New Roman"/>
          <w:sz w:val="24"/>
        </w:rPr>
      </w:pPr>
      <w:bookmarkStart w:id="1178" w:name="_Toc535217945"/>
      <w:bookmarkStart w:id="1179" w:name="_Toc535218391"/>
      <w:bookmarkStart w:id="1180" w:name="_Toc535219290"/>
      <w:bookmarkStart w:id="1181" w:name="_Toc535220700"/>
      <w:bookmarkStart w:id="1182" w:name="_Toc125456052"/>
      <w:bookmarkStart w:id="1183" w:name="_Toc350773980"/>
      <w:r>
        <w:rPr>
          <w:rFonts w:ascii="Times New Roman" w:hAnsi="Times New Roman"/>
          <w:sz w:val="24"/>
        </w:rPr>
        <w:lastRenderedPageBreak/>
        <w:t>BILL-READY EXAMPLE</w:t>
      </w:r>
      <w:bookmarkEnd w:id="1178"/>
      <w:bookmarkEnd w:id="1179"/>
      <w:bookmarkEnd w:id="1180"/>
      <w:bookmarkEnd w:id="1181"/>
      <w:r>
        <w:rPr>
          <w:rFonts w:ascii="Times New Roman" w:hAnsi="Times New Roman"/>
          <w:sz w:val="24"/>
        </w:rPr>
        <w:t xml:space="preserve"> – Atlantic City Electric / Delmarva</w:t>
      </w:r>
      <w:bookmarkEnd w:id="1182"/>
      <w:bookmarkEnd w:id="1183"/>
    </w:p>
    <w:p w:rsidR="00D7162A" w:rsidRDefault="00D7162A">
      <w:pPr>
        <w:jc w:val="center"/>
        <w:rPr>
          <w:b/>
          <w:sz w:val="28"/>
        </w:rPr>
      </w:pPr>
    </w:p>
    <w:p w:rsidR="00D7162A" w:rsidRPr="003224C4" w:rsidRDefault="00D7162A" w:rsidP="003224C4">
      <w:pPr>
        <w:rPr>
          <w:b/>
        </w:rPr>
      </w:pPr>
      <w:bookmarkStart w:id="1184" w:name="_Toc470748303"/>
      <w:bookmarkStart w:id="1185" w:name="_Toc479738389"/>
      <w:bookmarkStart w:id="1186" w:name="_Toc479738475"/>
      <w:bookmarkStart w:id="1187" w:name="_Toc479746863"/>
      <w:bookmarkStart w:id="1188" w:name="_Toc493255079"/>
      <w:bookmarkStart w:id="1189" w:name="_Toc528144992"/>
      <w:bookmarkStart w:id="1190" w:name="_Toc532878982"/>
      <w:bookmarkStart w:id="1191" w:name="_Toc532879072"/>
      <w:bookmarkStart w:id="1192" w:name="_Toc535217946"/>
      <w:bookmarkStart w:id="1193" w:name="_Toc535218392"/>
      <w:bookmarkStart w:id="1194" w:name="_Toc535219291"/>
      <w:bookmarkStart w:id="1195" w:name="_Toc535220701"/>
      <w:bookmarkStart w:id="1196" w:name="_Toc125456053"/>
      <w:r w:rsidRPr="003224C4">
        <w:rPr>
          <w:b/>
          <w:u w:val="single"/>
        </w:rPr>
        <w:t>Scenario</w:t>
      </w:r>
      <w:r w:rsidRPr="003224C4">
        <w:rPr>
          <w:b/>
        </w:rPr>
        <w:t>:   Month 1 – Original 810 – Includes an adjustment of $-1.00, three lines of descriptive text to be printed above the total current charges, and two lines of text to describe the adjustment.</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r w:rsidRPr="003224C4">
        <w:rPr>
          <w:b/>
        </w:rPr>
        <w:t xml:space="preserve"> </w:t>
      </w:r>
    </w:p>
    <w:p w:rsidR="00D7162A" w:rsidRDefault="00D7162A">
      <w:r>
        <w:rPr>
          <w:b/>
        </w:rPr>
        <w:t>Note:</w:t>
      </w:r>
      <w:r>
        <w:t xml:space="preserve"> This example shows which fields </w:t>
      </w:r>
      <w:r w:rsidRPr="008447D1">
        <w:rPr>
          <w:snapToGrid w:val="0"/>
        </w:rPr>
        <w:t>Atlantic City Electric</w:t>
      </w:r>
      <w:r>
        <w:t xml:space="preserve"> will use. The New Jersey Bill Ready example above will also be accepted by </w:t>
      </w:r>
      <w:r w:rsidRPr="008447D1">
        <w:rPr>
          <w:snapToGrid w:val="0"/>
        </w:rPr>
        <w:t>Atlantic City Electric</w:t>
      </w:r>
      <w:r>
        <w:t>.</w:t>
      </w:r>
    </w:p>
    <w:p w:rsidR="00D7162A" w:rsidRDefault="00D7162A"/>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10"/>
        <w:gridCol w:w="5040"/>
      </w:tblGrid>
      <w:tr w:rsidR="00D7162A">
        <w:tc>
          <w:tcPr>
            <w:tcW w:w="5310" w:type="dxa"/>
          </w:tcPr>
          <w:p w:rsidR="00D7162A" w:rsidRDefault="00D7162A">
            <w:pPr>
              <w:ind w:right="-108"/>
            </w:pPr>
            <w:r>
              <w:t>BIG*19990203*BILL0012345***2048392934504**ME*00</w:t>
            </w:r>
          </w:p>
        </w:tc>
        <w:tc>
          <w:tcPr>
            <w:tcW w:w="5040" w:type="dxa"/>
          </w:tcPr>
          <w:p w:rsidR="00D7162A" w:rsidRDefault="00D7162A">
            <w:r>
              <w:t>Bill date, unique bill number, and cross reference number to corresponding original 867</w:t>
            </w:r>
          </w:p>
        </w:tc>
      </w:tr>
      <w:tr w:rsidR="00D7162A">
        <w:tc>
          <w:tcPr>
            <w:tcW w:w="5310" w:type="dxa"/>
          </w:tcPr>
          <w:p w:rsidR="00D7162A" w:rsidRDefault="00D7162A">
            <w:pPr>
              <w:ind w:right="-108"/>
            </w:pPr>
            <w:r>
              <w:t>REF*12*2348293420</w:t>
            </w:r>
          </w:p>
        </w:tc>
        <w:tc>
          <w:tcPr>
            <w:tcW w:w="5040" w:type="dxa"/>
          </w:tcPr>
          <w:p w:rsidR="00D7162A" w:rsidRDefault="00D7162A">
            <w:r>
              <w:t>LDC account number</w:t>
            </w:r>
          </w:p>
        </w:tc>
      </w:tr>
      <w:tr w:rsidR="00D7162A">
        <w:tc>
          <w:tcPr>
            <w:tcW w:w="5310" w:type="dxa"/>
          </w:tcPr>
          <w:p w:rsidR="00D7162A" w:rsidRDefault="00D7162A">
            <w:pPr>
              <w:ind w:right="-108"/>
            </w:pPr>
            <w:r>
              <w:t>REF*11*90384598304</w:t>
            </w:r>
          </w:p>
        </w:tc>
        <w:tc>
          <w:tcPr>
            <w:tcW w:w="5040" w:type="dxa"/>
          </w:tcPr>
          <w:p w:rsidR="00D7162A" w:rsidRDefault="00D7162A">
            <w:r>
              <w:t>TPS account number</w:t>
            </w:r>
          </w:p>
        </w:tc>
      </w:tr>
      <w:tr w:rsidR="00D7162A">
        <w:tc>
          <w:tcPr>
            <w:tcW w:w="5310" w:type="dxa"/>
          </w:tcPr>
          <w:p w:rsidR="00D7162A" w:rsidRDefault="00D7162A">
            <w:pPr>
              <w:ind w:right="-108"/>
            </w:pPr>
            <w:r>
              <w:t>REF*BLT*LDC</w:t>
            </w:r>
          </w:p>
        </w:tc>
        <w:tc>
          <w:tcPr>
            <w:tcW w:w="5040" w:type="dxa"/>
          </w:tcPr>
          <w:p w:rsidR="00D7162A" w:rsidRDefault="00D7162A">
            <w:r>
              <w:t>LDC will consolidate the LDC and TPS charges</w:t>
            </w:r>
          </w:p>
        </w:tc>
      </w:tr>
      <w:tr w:rsidR="00D7162A">
        <w:tc>
          <w:tcPr>
            <w:tcW w:w="5310" w:type="dxa"/>
          </w:tcPr>
          <w:p w:rsidR="00D7162A" w:rsidRDefault="00D7162A">
            <w:pPr>
              <w:ind w:right="-108"/>
            </w:pPr>
            <w:r>
              <w:t>REF*PC*DUAL</w:t>
            </w:r>
          </w:p>
        </w:tc>
        <w:tc>
          <w:tcPr>
            <w:tcW w:w="5040" w:type="dxa"/>
          </w:tcPr>
          <w:p w:rsidR="00D7162A" w:rsidRDefault="00D7162A">
            <w:r>
              <w:t>TPS will calculate their own charges</w:t>
            </w:r>
          </w:p>
        </w:tc>
      </w:tr>
      <w:tr w:rsidR="00D7162A">
        <w:tc>
          <w:tcPr>
            <w:tcW w:w="5310" w:type="dxa"/>
          </w:tcPr>
          <w:p w:rsidR="00D7162A" w:rsidRDefault="00D7162A">
            <w:pPr>
              <w:ind w:right="-108"/>
            </w:pPr>
            <w:r>
              <w:t>N1*8S*LDC UTILITY CO*1*007909411</w:t>
            </w:r>
          </w:p>
        </w:tc>
        <w:tc>
          <w:tcPr>
            <w:tcW w:w="5040" w:type="dxa"/>
          </w:tcPr>
          <w:p w:rsidR="00D7162A" w:rsidRDefault="00D7162A">
            <w:pPr>
              <w:pStyle w:val="Header"/>
              <w:tabs>
                <w:tab w:val="clear" w:pos="4320"/>
                <w:tab w:val="clear" w:pos="8640"/>
              </w:tabs>
            </w:pPr>
            <w:r>
              <w:t>LDC name and DUNS number</w:t>
            </w:r>
          </w:p>
        </w:tc>
      </w:tr>
      <w:tr w:rsidR="00D7162A">
        <w:tc>
          <w:tcPr>
            <w:tcW w:w="5310" w:type="dxa"/>
          </w:tcPr>
          <w:p w:rsidR="00D7162A" w:rsidRDefault="00D7162A">
            <w:pPr>
              <w:ind w:right="-108"/>
            </w:pPr>
            <w:r>
              <w:t>N1*SJ*TPS SUPPLIER CO*9*007909422TPS1</w:t>
            </w:r>
          </w:p>
        </w:tc>
        <w:tc>
          <w:tcPr>
            <w:tcW w:w="5040" w:type="dxa"/>
          </w:tcPr>
          <w:p w:rsidR="00D7162A" w:rsidRDefault="00D7162A">
            <w:r>
              <w:t>TPS name and DUNS number</w:t>
            </w:r>
          </w:p>
        </w:tc>
      </w:tr>
      <w:tr w:rsidR="00D7162A">
        <w:trPr>
          <w:trHeight w:val="70"/>
        </w:trPr>
        <w:tc>
          <w:tcPr>
            <w:tcW w:w="5310" w:type="dxa"/>
          </w:tcPr>
          <w:p w:rsidR="00D7162A" w:rsidRDefault="00D7162A">
            <w:pPr>
              <w:ind w:right="-108"/>
            </w:pPr>
            <w:r>
              <w:t>N1*8R*CUSTOMER NAME</w:t>
            </w:r>
          </w:p>
        </w:tc>
        <w:tc>
          <w:tcPr>
            <w:tcW w:w="5040" w:type="dxa"/>
          </w:tcPr>
          <w:p w:rsidR="00D7162A" w:rsidRDefault="00D7162A">
            <w:pPr>
              <w:pStyle w:val="Header"/>
              <w:tabs>
                <w:tab w:val="clear" w:pos="4320"/>
                <w:tab w:val="clear" w:pos="8640"/>
              </w:tabs>
            </w:pPr>
            <w:r>
              <w:t>Customer name as it appears on the customer’s bill</w:t>
            </w:r>
          </w:p>
        </w:tc>
      </w:tr>
      <w:tr w:rsidR="00D7162A">
        <w:tc>
          <w:tcPr>
            <w:tcW w:w="5310" w:type="dxa"/>
            <w:tcBorders>
              <w:bottom w:val="nil"/>
            </w:tcBorders>
            <w:shd w:val="pct5" w:color="auto" w:fill="FFFFFF"/>
          </w:tcPr>
          <w:p w:rsidR="00D7162A" w:rsidRDefault="00D7162A">
            <w:r>
              <w:t>IT1*1*****SV*ELECTRIC*C3*ACCOUNT</w:t>
            </w:r>
          </w:p>
        </w:tc>
        <w:tc>
          <w:tcPr>
            <w:tcW w:w="5040" w:type="dxa"/>
          </w:tcPr>
          <w:p w:rsidR="00D7162A" w:rsidRDefault="00D7162A">
            <w:r>
              <w:t xml:space="preserve">Sequential Line Item Counter.  Also indicates that charges are transmitted at </w:t>
            </w:r>
            <w:proofErr w:type="spellStart"/>
            <w:r>
              <w:t>a</w:t>
            </w:r>
            <w:proofErr w:type="spellEnd"/>
            <w:r>
              <w:t xml:space="preserve"> Account level</w:t>
            </w:r>
          </w:p>
        </w:tc>
      </w:tr>
      <w:tr w:rsidR="00D7162A">
        <w:tc>
          <w:tcPr>
            <w:tcW w:w="5310" w:type="dxa"/>
          </w:tcPr>
          <w:p w:rsidR="00D7162A" w:rsidRDefault="00D7162A">
            <w:r>
              <w:t>PID*F**EU**ON PEAK KWH CHARGE                    $66.00*R1*01</w:t>
            </w:r>
          </w:p>
        </w:tc>
        <w:tc>
          <w:tcPr>
            <w:tcW w:w="5040" w:type="dxa"/>
          </w:tcPr>
          <w:p w:rsidR="00D7162A" w:rsidRDefault="00D7162A">
            <w:r>
              <w:t>Text supporting current charges (max 60 characters; max 3 lines)</w:t>
            </w:r>
          </w:p>
        </w:tc>
      </w:tr>
      <w:tr w:rsidR="00D7162A">
        <w:tc>
          <w:tcPr>
            <w:tcW w:w="5310" w:type="dxa"/>
          </w:tcPr>
          <w:p w:rsidR="00D7162A" w:rsidRDefault="00D7162A">
            <w:r>
              <w:t>PID*F**EU**OFF PEAK KWH CHARGE                    $53.50*R1*02</w:t>
            </w:r>
          </w:p>
        </w:tc>
        <w:tc>
          <w:tcPr>
            <w:tcW w:w="5040" w:type="dxa"/>
          </w:tcPr>
          <w:p w:rsidR="00D7162A" w:rsidRDefault="00D7162A">
            <w:r>
              <w:t>Text supporting current charges (max 60 characters; max 3 lines)</w:t>
            </w:r>
          </w:p>
        </w:tc>
      </w:tr>
      <w:tr w:rsidR="00D7162A">
        <w:tc>
          <w:tcPr>
            <w:tcW w:w="5310" w:type="dxa"/>
          </w:tcPr>
          <w:p w:rsidR="00D7162A" w:rsidRPr="00560FC8" w:rsidRDefault="00D7162A">
            <w:pPr>
              <w:rPr>
                <w:lang w:val="fr-FR"/>
              </w:rPr>
            </w:pPr>
            <w:r w:rsidRPr="00560FC8">
              <w:rPr>
                <w:lang w:val="fr-FR"/>
              </w:rPr>
              <w:t>PID*F**EU**TOTAL KW CHARGE                    $24.50*R1*03</w:t>
            </w:r>
          </w:p>
        </w:tc>
        <w:tc>
          <w:tcPr>
            <w:tcW w:w="5040" w:type="dxa"/>
          </w:tcPr>
          <w:p w:rsidR="00D7162A" w:rsidRDefault="00D7162A">
            <w:r>
              <w:t>Text supporting current charges (max 60 characters; max 3 lines)</w:t>
            </w:r>
          </w:p>
        </w:tc>
      </w:tr>
      <w:tr w:rsidR="00D7162A">
        <w:tc>
          <w:tcPr>
            <w:tcW w:w="5310" w:type="dxa"/>
          </w:tcPr>
          <w:p w:rsidR="00D7162A" w:rsidRDefault="00D7162A">
            <w:r>
              <w:t>PID*F**EU**ADJUSTMENT IS FOR CUSTOMER COMPLAINT OF LOST SAVINGS*R2*01</w:t>
            </w:r>
          </w:p>
        </w:tc>
        <w:tc>
          <w:tcPr>
            <w:tcW w:w="5040" w:type="dxa"/>
          </w:tcPr>
          <w:p w:rsidR="00D7162A" w:rsidRDefault="00D7162A">
            <w:r>
              <w:t>Text below total supplier charges (max 80 characters per line; max 4 lines)</w:t>
            </w:r>
          </w:p>
        </w:tc>
      </w:tr>
      <w:tr w:rsidR="00D7162A">
        <w:tc>
          <w:tcPr>
            <w:tcW w:w="5310" w:type="dxa"/>
          </w:tcPr>
          <w:p w:rsidR="00D7162A" w:rsidRDefault="00D7162A">
            <w:r>
              <w:t>PID*F**EU**UP TO 4 LINES OF 80 CHARACTERS CAN BE PRINTED HERE*R2*02</w:t>
            </w:r>
          </w:p>
        </w:tc>
        <w:tc>
          <w:tcPr>
            <w:tcW w:w="5040" w:type="dxa"/>
          </w:tcPr>
          <w:p w:rsidR="00D7162A" w:rsidRDefault="00D7162A">
            <w:r>
              <w:t>Text below total supplier charges (max 80 characters per line; max 4 lines)</w:t>
            </w:r>
          </w:p>
        </w:tc>
      </w:tr>
      <w:tr w:rsidR="00D7162A">
        <w:tc>
          <w:tcPr>
            <w:tcW w:w="5310" w:type="dxa"/>
          </w:tcPr>
          <w:p w:rsidR="00D7162A" w:rsidRDefault="00D7162A">
            <w:r>
              <w:t>DTM*150*19990101</w:t>
            </w:r>
          </w:p>
        </w:tc>
        <w:tc>
          <w:tcPr>
            <w:tcW w:w="5040" w:type="dxa"/>
          </w:tcPr>
          <w:p w:rsidR="00D7162A" w:rsidRDefault="00D7162A">
            <w:r>
              <w:t>Service period start</w:t>
            </w:r>
          </w:p>
        </w:tc>
      </w:tr>
      <w:tr w:rsidR="00D7162A">
        <w:tc>
          <w:tcPr>
            <w:tcW w:w="5310" w:type="dxa"/>
          </w:tcPr>
          <w:p w:rsidR="00D7162A" w:rsidRDefault="00D7162A">
            <w:r>
              <w:t>DTM*151*19990131</w:t>
            </w:r>
          </w:p>
        </w:tc>
        <w:tc>
          <w:tcPr>
            <w:tcW w:w="5040" w:type="dxa"/>
          </w:tcPr>
          <w:p w:rsidR="00D7162A" w:rsidRDefault="00D7162A">
            <w:r>
              <w:t>Service period end</w:t>
            </w:r>
          </w:p>
        </w:tc>
      </w:tr>
      <w:tr w:rsidR="00D7162A">
        <w:tc>
          <w:tcPr>
            <w:tcW w:w="5310" w:type="dxa"/>
          </w:tcPr>
          <w:p w:rsidR="00D7162A" w:rsidRDefault="00D7162A">
            <w:r>
              <w:t>SLN*1**A</w:t>
            </w:r>
          </w:p>
        </w:tc>
        <w:tc>
          <w:tcPr>
            <w:tcW w:w="5040" w:type="dxa"/>
          </w:tcPr>
          <w:p w:rsidR="00D7162A" w:rsidRDefault="00D7162A">
            <w:r>
              <w:t>Sequential charge line item counter</w:t>
            </w:r>
          </w:p>
        </w:tc>
      </w:tr>
      <w:tr w:rsidR="00D7162A">
        <w:tc>
          <w:tcPr>
            <w:tcW w:w="5310" w:type="dxa"/>
          </w:tcPr>
          <w:p w:rsidR="00D7162A" w:rsidRDefault="00D7162A">
            <w:pPr>
              <w:ind w:right="-108"/>
            </w:pPr>
            <w:r>
              <w:t>SAC*C*D140*EU*ADJ002*-100********1**BILLING ADJUSTMENT</w:t>
            </w:r>
          </w:p>
        </w:tc>
        <w:tc>
          <w:tcPr>
            <w:tcW w:w="5040" w:type="dxa"/>
          </w:tcPr>
          <w:p w:rsidR="00D7162A" w:rsidRDefault="00D7162A">
            <w:r>
              <w:t>Charge indicator, bill ready actual charges indicator, adjustment charge indicator, Adjustment amount, print sequencing number, and description for adjustment line.</w:t>
            </w:r>
          </w:p>
        </w:tc>
      </w:tr>
      <w:tr w:rsidR="00D7162A">
        <w:tc>
          <w:tcPr>
            <w:tcW w:w="5310" w:type="dxa"/>
          </w:tcPr>
          <w:p w:rsidR="00D7162A" w:rsidRDefault="00D7162A">
            <w:pPr>
              <w:ind w:right="-108"/>
            </w:pPr>
            <w:r>
              <w:t>SLN*2**A</w:t>
            </w:r>
          </w:p>
        </w:tc>
        <w:tc>
          <w:tcPr>
            <w:tcW w:w="5040" w:type="dxa"/>
          </w:tcPr>
          <w:p w:rsidR="00D7162A" w:rsidRDefault="00D7162A">
            <w:r>
              <w:t>Sequential charge line item counter</w:t>
            </w:r>
          </w:p>
        </w:tc>
      </w:tr>
      <w:tr w:rsidR="00D7162A">
        <w:tc>
          <w:tcPr>
            <w:tcW w:w="5310" w:type="dxa"/>
          </w:tcPr>
          <w:p w:rsidR="00D7162A" w:rsidRPr="00560FC8" w:rsidRDefault="00D7162A">
            <w:pPr>
              <w:ind w:right="-108"/>
              <w:rPr>
                <w:lang w:val="fr-FR"/>
              </w:rPr>
            </w:pPr>
            <w:r w:rsidRPr="00560FC8">
              <w:rPr>
                <w:lang w:val="fr-FR"/>
              </w:rPr>
              <w:t>SAC*C*D140*EU*GEN004*14400********4**TOTAL CURRENT CHARGES</w:t>
            </w:r>
          </w:p>
        </w:tc>
        <w:tc>
          <w:tcPr>
            <w:tcW w:w="5040" w:type="dxa"/>
          </w:tcPr>
          <w:p w:rsidR="00D7162A" w:rsidRDefault="00D7162A">
            <w:r>
              <w:t>Charge indicator, bill ready actual charges indicator, generation charge indicator, line item amount, print sequencing number, and description for total current charges line (max 48 characters)</w:t>
            </w:r>
          </w:p>
        </w:tc>
      </w:tr>
      <w:tr w:rsidR="00D7162A">
        <w:tc>
          <w:tcPr>
            <w:tcW w:w="5310" w:type="dxa"/>
          </w:tcPr>
          <w:p w:rsidR="00D7162A" w:rsidRDefault="00D7162A">
            <w:pPr>
              <w:ind w:right="-108"/>
            </w:pPr>
            <w:r>
              <w:t>TDS*14300</w:t>
            </w:r>
          </w:p>
        </w:tc>
        <w:tc>
          <w:tcPr>
            <w:tcW w:w="5040" w:type="dxa"/>
          </w:tcPr>
          <w:p w:rsidR="00D7162A" w:rsidRDefault="00D7162A">
            <w:r>
              <w:t>Total TPS portion billed to customer (includes adjustments)</w:t>
            </w:r>
          </w:p>
        </w:tc>
      </w:tr>
      <w:tr w:rsidR="00D7162A">
        <w:tc>
          <w:tcPr>
            <w:tcW w:w="5310" w:type="dxa"/>
          </w:tcPr>
          <w:p w:rsidR="00D7162A" w:rsidRDefault="00D7162A">
            <w:pPr>
              <w:ind w:right="-108"/>
            </w:pPr>
            <w:r>
              <w:t>CTT*1</w:t>
            </w:r>
          </w:p>
        </w:tc>
        <w:tc>
          <w:tcPr>
            <w:tcW w:w="5040" w:type="dxa"/>
          </w:tcPr>
          <w:p w:rsidR="00D7162A" w:rsidRDefault="00D7162A">
            <w:r>
              <w:t>Number of IT1 segments</w:t>
            </w:r>
          </w:p>
        </w:tc>
      </w:tr>
    </w:tbl>
    <w:p w:rsidR="00D7162A" w:rsidRDefault="00D7162A"/>
    <w:p w:rsidR="00D7162A" w:rsidRDefault="00D7162A"/>
    <w:p w:rsidR="00D7162A" w:rsidRDefault="00D7162A">
      <w:pPr>
        <w:pStyle w:val="Heading2"/>
        <w:jc w:val="center"/>
        <w:rPr>
          <w:rFonts w:ascii="Times New Roman" w:hAnsi="Times New Roman"/>
          <w:sz w:val="24"/>
        </w:rPr>
      </w:pPr>
      <w:r>
        <w:br w:type="page"/>
      </w:r>
      <w:bookmarkStart w:id="1197" w:name="_Toc532878985"/>
      <w:bookmarkStart w:id="1198" w:name="_Toc532879075"/>
      <w:bookmarkStart w:id="1199" w:name="_Toc535217947"/>
      <w:bookmarkStart w:id="1200" w:name="_Toc535218393"/>
      <w:bookmarkStart w:id="1201" w:name="_Toc535219292"/>
      <w:bookmarkStart w:id="1202" w:name="_Toc535220702"/>
      <w:bookmarkStart w:id="1203" w:name="_Toc125456054"/>
      <w:bookmarkStart w:id="1204" w:name="_Toc350773981"/>
      <w:r>
        <w:rPr>
          <w:rFonts w:ascii="Times New Roman" w:hAnsi="Times New Roman"/>
          <w:sz w:val="24"/>
        </w:rPr>
        <w:lastRenderedPageBreak/>
        <w:t>PSE&amp;G</w:t>
      </w:r>
      <w:bookmarkEnd w:id="1197"/>
      <w:bookmarkEnd w:id="1198"/>
      <w:r>
        <w:rPr>
          <w:rFonts w:ascii="Times New Roman" w:hAnsi="Times New Roman"/>
          <w:sz w:val="24"/>
        </w:rPr>
        <w:t xml:space="preserve"> BILL-READY EXAMPLE</w:t>
      </w:r>
      <w:bookmarkEnd w:id="1199"/>
      <w:bookmarkEnd w:id="1200"/>
      <w:bookmarkEnd w:id="1201"/>
      <w:bookmarkEnd w:id="1202"/>
      <w:bookmarkEnd w:id="1203"/>
      <w:bookmarkEnd w:id="1204"/>
    </w:p>
    <w:p w:rsidR="00D7162A" w:rsidRDefault="00D7162A">
      <w:pPr>
        <w:jc w:val="center"/>
        <w:rPr>
          <w:b/>
          <w:sz w:val="28"/>
        </w:rPr>
      </w:pPr>
    </w:p>
    <w:p w:rsidR="00D7162A" w:rsidRPr="003224C4" w:rsidRDefault="00D7162A" w:rsidP="003224C4">
      <w:pPr>
        <w:rPr>
          <w:b/>
        </w:rPr>
      </w:pPr>
      <w:bookmarkStart w:id="1205" w:name="_Toc532878986"/>
      <w:bookmarkStart w:id="1206" w:name="_Toc532879076"/>
      <w:bookmarkStart w:id="1207" w:name="_Toc535217948"/>
      <w:bookmarkStart w:id="1208" w:name="_Toc535218394"/>
      <w:bookmarkStart w:id="1209" w:name="_Toc535219293"/>
      <w:bookmarkStart w:id="1210" w:name="_Toc535220703"/>
      <w:bookmarkStart w:id="1211" w:name="_Toc125456055"/>
      <w:r w:rsidRPr="003224C4">
        <w:rPr>
          <w:b/>
          <w:u w:val="single"/>
        </w:rPr>
        <w:t>Scenario</w:t>
      </w:r>
      <w:r w:rsidRPr="003224C4">
        <w:rPr>
          <w:b/>
        </w:rPr>
        <w:t>:   Month 1 – Original 810 – Includes a payment of $-475.00.  (Enhanced NJ CAS functionality)</w:t>
      </w:r>
      <w:bookmarkEnd w:id="1205"/>
      <w:bookmarkEnd w:id="1206"/>
      <w:bookmarkEnd w:id="1207"/>
      <w:bookmarkEnd w:id="1208"/>
      <w:bookmarkEnd w:id="1209"/>
      <w:bookmarkEnd w:id="1210"/>
      <w:bookmarkEnd w:id="1211"/>
    </w:p>
    <w:p w:rsidR="00D7162A" w:rsidRDefault="00D7162A">
      <w:pPr>
        <w:rPr>
          <w:b/>
        </w:rPr>
      </w:pPr>
    </w:p>
    <w:p w:rsidR="00D7162A" w:rsidRDefault="00D7162A">
      <w:r>
        <w:rPr>
          <w:b/>
        </w:rPr>
        <w:t>Note:</w:t>
      </w:r>
      <w:r>
        <w:t xml:space="preserve"> This example takes advantage of the enhanced bill functionality implemented in December 2001to support NJ CCAS.</w:t>
      </w:r>
    </w:p>
    <w:p w:rsidR="00D7162A" w:rsidRDefault="00D7162A"/>
    <w:p w:rsidR="00D7162A" w:rsidRDefault="00D7162A">
      <w:r>
        <w:rPr>
          <w:b/>
        </w:rPr>
        <w:t>Note:</w:t>
      </w:r>
      <w:r>
        <w:t xml:space="preserve"> This example shows which fields PSE&amp;G will use. </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10"/>
        <w:gridCol w:w="5040"/>
      </w:tblGrid>
      <w:tr w:rsidR="00D7162A">
        <w:tc>
          <w:tcPr>
            <w:tcW w:w="5310" w:type="dxa"/>
          </w:tcPr>
          <w:p w:rsidR="00D7162A" w:rsidRDefault="00D7162A">
            <w:pPr>
              <w:ind w:right="-108"/>
            </w:pPr>
            <w:r>
              <w:t>BIG*19990203*123456789*****ME*00</w:t>
            </w:r>
          </w:p>
        </w:tc>
        <w:tc>
          <w:tcPr>
            <w:tcW w:w="5040" w:type="dxa"/>
          </w:tcPr>
          <w:p w:rsidR="00D7162A" w:rsidRDefault="00D7162A">
            <w:r>
              <w:t>Bill date, unique bill number</w:t>
            </w:r>
          </w:p>
        </w:tc>
      </w:tr>
      <w:tr w:rsidR="00D7162A">
        <w:tc>
          <w:tcPr>
            <w:tcW w:w="5310" w:type="dxa"/>
          </w:tcPr>
          <w:p w:rsidR="00D7162A" w:rsidRDefault="00D7162A">
            <w:pPr>
              <w:ind w:right="-108"/>
            </w:pPr>
            <w:r>
              <w:t>REF*12*2348293420</w:t>
            </w:r>
          </w:p>
        </w:tc>
        <w:tc>
          <w:tcPr>
            <w:tcW w:w="5040" w:type="dxa"/>
          </w:tcPr>
          <w:p w:rsidR="00D7162A" w:rsidRDefault="00D7162A">
            <w:r>
              <w:t>LDC account number</w:t>
            </w:r>
          </w:p>
        </w:tc>
      </w:tr>
      <w:tr w:rsidR="00D7162A">
        <w:tc>
          <w:tcPr>
            <w:tcW w:w="5310" w:type="dxa"/>
          </w:tcPr>
          <w:p w:rsidR="00D7162A" w:rsidRDefault="00D7162A">
            <w:pPr>
              <w:ind w:right="-108"/>
            </w:pPr>
            <w:r>
              <w:t>REF*11*90384598304</w:t>
            </w:r>
          </w:p>
        </w:tc>
        <w:tc>
          <w:tcPr>
            <w:tcW w:w="5040" w:type="dxa"/>
          </w:tcPr>
          <w:p w:rsidR="00D7162A" w:rsidRDefault="00D7162A">
            <w:r>
              <w:t>TPS account number</w:t>
            </w:r>
          </w:p>
        </w:tc>
      </w:tr>
      <w:tr w:rsidR="00D7162A">
        <w:tc>
          <w:tcPr>
            <w:tcW w:w="5310" w:type="dxa"/>
          </w:tcPr>
          <w:p w:rsidR="00D7162A" w:rsidRDefault="00D7162A">
            <w:pPr>
              <w:ind w:right="-108"/>
            </w:pPr>
            <w:r>
              <w:t>REF*BLT*LDC</w:t>
            </w:r>
          </w:p>
        </w:tc>
        <w:tc>
          <w:tcPr>
            <w:tcW w:w="5040" w:type="dxa"/>
          </w:tcPr>
          <w:p w:rsidR="00D7162A" w:rsidRDefault="00D7162A">
            <w:r>
              <w:t>LDC will consolidate the LDC and TPS charges</w:t>
            </w:r>
          </w:p>
        </w:tc>
      </w:tr>
      <w:tr w:rsidR="00D7162A">
        <w:tc>
          <w:tcPr>
            <w:tcW w:w="5310" w:type="dxa"/>
          </w:tcPr>
          <w:p w:rsidR="00D7162A" w:rsidRDefault="00D7162A">
            <w:pPr>
              <w:ind w:right="-108"/>
            </w:pPr>
            <w:r>
              <w:t>REF*PC*DUAL</w:t>
            </w:r>
          </w:p>
        </w:tc>
        <w:tc>
          <w:tcPr>
            <w:tcW w:w="5040" w:type="dxa"/>
          </w:tcPr>
          <w:p w:rsidR="00D7162A" w:rsidRDefault="00D7162A">
            <w:r>
              <w:t>TPS will calculate their own charges</w:t>
            </w:r>
          </w:p>
        </w:tc>
      </w:tr>
      <w:tr w:rsidR="00D7162A">
        <w:tc>
          <w:tcPr>
            <w:tcW w:w="5310" w:type="dxa"/>
          </w:tcPr>
          <w:p w:rsidR="00D7162A" w:rsidRDefault="00D7162A">
            <w:pPr>
              <w:ind w:right="-108"/>
            </w:pPr>
            <w:r>
              <w:t>N1*8S*PSE&amp;G*1*006973812</w:t>
            </w:r>
          </w:p>
        </w:tc>
        <w:tc>
          <w:tcPr>
            <w:tcW w:w="5040" w:type="dxa"/>
          </w:tcPr>
          <w:p w:rsidR="00D7162A" w:rsidRDefault="00D7162A">
            <w:r>
              <w:t>LDC  name and DUNS number</w:t>
            </w:r>
          </w:p>
        </w:tc>
      </w:tr>
      <w:tr w:rsidR="00D7162A">
        <w:tc>
          <w:tcPr>
            <w:tcW w:w="5310" w:type="dxa"/>
          </w:tcPr>
          <w:p w:rsidR="00D7162A" w:rsidRDefault="00D7162A">
            <w:pPr>
              <w:ind w:right="-108"/>
            </w:pPr>
            <w:r>
              <w:t>N1*SJ*TPS SUPPLIER CO*9*007909422TPS1</w:t>
            </w:r>
          </w:p>
        </w:tc>
        <w:tc>
          <w:tcPr>
            <w:tcW w:w="5040" w:type="dxa"/>
          </w:tcPr>
          <w:p w:rsidR="00D7162A" w:rsidRDefault="00D7162A">
            <w:r>
              <w:t>TPS name and DUNS number</w:t>
            </w:r>
          </w:p>
        </w:tc>
      </w:tr>
      <w:tr w:rsidR="00D7162A">
        <w:trPr>
          <w:trHeight w:val="70"/>
        </w:trPr>
        <w:tc>
          <w:tcPr>
            <w:tcW w:w="5310" w:type="dxa"/>
          </w:tcPr>
          <w:p w:rsidR="00D7162A" w:rsidRDefault="00D7162A">
            <w:pPr>
              <w:ind w:right="-108"/>
            </w:pPr>
            <w:r>
              <w:t>N1*8R*CUSTOMER NAME</w:t>
            </w:r>
          </w:p>
        </w:tc>
        <w:tc>
          <w:tcPr>
            <w:tcW w:w="5040" w:type="dxa"/>
          </w:tcPr>
          <w:p w:rsidR="00D7162A" w:rsidRDefault="00D7162A">
            <w:pPr>
              <w:pStyle w:val="Header"/>
              <w:tabs>
                <w:tab w:val="clear" w:pos="4320"/>
                <w:tab w:val="clear" w:pos="8640"/>
              </w:tabs>
            </w:pPr>
            <w:r>
              <w:t>Customer name as it appears on the customer’s bill</w:t>
            </w:r>
          </w:p>
        </w:tc>
      </w:tr>
      <w:tr w:rsidR="00D7162A">
        <w:tc>
          <w:tcPr>
            <w:tcW w:w="5310" w:type="dxa"/>
          </w:tcPr>
          <w:p w:rsidR="00D7162A" w:rsidRDefault="00D7162A">
            <w:r>
              <w:t>BAL*M*YB*50.00</w:t>
            </w:r>
          </w:p>
        </w:tc>
        <w:tc>
          <w:tcPr>
            <w:tcW w:w="5040" w:type="dxa"/>
          </w:tcPr>
          <w:p w:rsidR="00D7162A" w:rsidRDefault="00D7162A">
            <w:r>
              <w:t>TPS total charges due</w:t>
            </w:r>
          </w:p>
        </w:tc>
      </w:tr>
      <w:tr w:rsidR="00D7162A">
        <w:tc>
          <w:tcPr>
            <w:tcW w:w="5310" w:type="dxa"/>
          </w:tcPr>
          <w:p w:rsidR="00D7162A" w:rsidRDefault="00D7162A">
            <w:r>
              <w:t>IT1*1*****SV*ELECTRIC*C3*ACCOUNT</w:t>
            </w:r>
          </w:p>
        </w:tc>
        <w:tc>
          <w:tcPr>
            <w:tcW w:w="5040" w:type="dxa"/>
          </w:tcPr>
          <w:p w:rsidR="00D7162A" w:rsidRDefault="00D7162A">
            <w:r>
              <w:t xml:space="preserve">Sequential Line Item Counter.  Also indicates that charges are transmitted at </w:t>
            </w:r>
            <w:proofErr w:type="spellStart"/>
            <w:r>
              <w:t>a</w:t>
            </w:r>
            <w:proofErr w:type="spellEnd"/>
            <w:r>
              <w:t xml:space="preserve"> Account level</w:t>
            </w:r>
          </w:p>
        </w:tc>
      </w:tr>
      <w:tr w:rsidR="00D7162A">
        <w:tc>
          <w:tcPr>
            <w:tcW w:w="5310" w:type="dxa"/>
          </w:tcPr>
          <w:p w:rsidR="00D7162A" w:rsidRDefault="00D7162A">
            <w:r>
              <w:t>PID*F**EU**THIS IS SAMPLE Text Line 1*R1*01</w:t>
            </w:r>
          </w:p>
        </w:tc>
        <w:tc>
          <w:tcPr>
            <w:tcW w:w="5040" w:type="dxa"/>
          </w:tcPr>
          <w:p w:rsidR="00D7162A" w:rsidRDefault="00D7162A">
            <w:r>
              <w:t>Rolling Page of Text Line 1</w:t>
            </w:r>
          </w:p>
        </w:tc>
      </w:tr>
      <w:tr w:rsidR="00D7162A">
        <w:tc>
          <w:tcPr>
            <w:tcW w:w="5310" w:type="dxa"/>
          </w:tcPr>
          <w:p w:rsidR="00D7162A" w:rsidRDefault="00D7162A">
            <w:r>
              <w:t>PID*F**EU**THIS IS SAMPLE Text Line 2*R1*02</w:t>
            </w:r>
          </w:p>
        </w:tc>
        <w:tc>
          <w:tcPr>
            <w:tcW w:w="5040" w:type="dxa"/>
          </w:tcPr>
          <w:p w:rsidR="00D7162A" w:rsidRDefault="00D7162A">
            <w:r>
              <w:t>Rolling Page of Text Line 2</w:t>
            </w:r>
          </w:p>
        </w:tc>
      </w:tr>
      <w:tr w:rsidR="00D7162A">
        <w:tc>
          <w:tcPr>
            <w:tcW w:w="5310" w:type="dxa"/>
          </w:tcPr>
          <w:p w:rsidR="00D7162A" w:rsidRDefault="00D7162A">
            <w:r>
              <w:t>PID*F**EU**THIS IS SAMPLE Text Line 3*R1*01</w:t>
            </w:r>
          </w:p>
        </w:tc>
        <w:tc>
          <w:tcPr>
            <w:tcW w:w="5040" w:type="dxa"/>
          </w:tcPr>
          <w:p w:rsidR="00D7162A" w:rsidRDefault="00D7162A">
            <w:r>
              <w:t>Rolling Page of Text Line 3</w:t>
            </w:r>
          </w:p>
        </w:tc>
      </w:tr>
      <w:tr w:rsidR="00D7162A">
        <w:tc>
          <w:tcPr>
            <w:tcW w:w="5310" w:type="dxa"/>
          </w:tcPr>
          <w:p w:rsidR="00D7162A" w:rsidRDefault="00D7162A">
            <w:r>
              <w:t>DTM*150*19990101</w:t>
            </w:r>
          </w:p>
        </w:tc>
        <w:tc>
          <w:tcPr>
            <w:tcW w:w="5040" w:type="dxa"/>
          </w:tcPr>
          <w:p w:rsidR="00D7162A" w:rsidRDefault="00D7162A">
            <w:r>
              <w:t>Service period start</w:t>
            </w:r>
          </w:p>
        </w:tc>
      </w:tr>
      <w:tr w:rsidR="00D7162A">
        <w:tc>
          <w:tcPr>
            <w:tcW w:w="5310" w:type="dxa"/>
          </w:tcPr>
          <w:p w:rsidR="00D7162A" w:rsidRDefault="00D7162A">
            <w:r>
              <w:t>DTM*151*19990131</w:t>
            </w:r>
          </w:p>
        </w:tc>
        <w:tc>
          <w:tcPr>
            <w:tcW w:w="5040" w:type="dxa"/>
          </w:tcPr>
          <w:p w:rsidR="00D7162A" w:rsidRDefault="00D7162A">
            <w:r>
              <w:t>Service period end</w:t>
            </w:r>
          </w:p>
        </w:tc>
      </w:tr>
      <w:tr w:rsidR="00D7162A">
        <w:tc>
          <w:tcPr>
            <w:tcW w:w="5310" w:type="dxa"/>
          </w:tcPr>
          <w:p w:rsidR="00D7162A" w:rsidRDefault="00D7162A">
            <w:r>
              <w:t>SLN*1**A</w:t>
            </w:r>
          </w:p>
        </w:tc>
        <w:tc>
          <w:tcPr>
            <w:tcW w:w="5040" w:type="dxa"/>
          </w:tcPr>
          <w:p w:rsidR="00D7162A" w:rsidRDefault="00D7162A">
            <w:r>
              <w:t>Sequential charge line item counter</w:t>
            </w:r>
          </w:p>
        </w:tc>
      </w:tr>
      <w:tr w:rsidR="00D7162A">
        <w:tc>
          <w:tcPr>
            <w:tcW w:w="5310" w:type="dxa"/>
          </w:tcPr>
          <w:p w:rsidR="00D7162A" w:rsidRPr="00560FC8" w:rsidRDefault="00D7162A">
            <w:pPr>
              <w:ind w:right="-108"/>
              <w:rPr>
                <w:lang w:val="fr-FR"/>
              </w:rPr>
            </w:pPr>
            <w:r w:rsidRPr="00560FC8">
              <w:rPr>
                <w:lang w:val="fr-FR"/>
              </w:rPr>
              <w:t>SAC*C*D140*EU*ADJ000*-47500</w:t>
            </w:r>
          </w:p>
        </w:tc>
        <w:tc>
          <w:tcPr>
            <w:tcW w:w="5040" w:type="dxa"/>
          </w:tcPr>
          <w:p w:rsidR="00D7162A" w:rsidRDefault="00D7162A">
            <w:r>
              <w:t>Charge indicator, bill ready actual ready indicator, adjustment charge indicator, Adjustment amount</w:t>
            </w:r>
          </w:p>
        </w:tc>
      </w:tr>
      <w:tr w:rsidR="00D7162A">
        <w:tc>
          <w:tcPr>
            <w:tcW w:w="5310" w:type="dxa"/>
          </w:tcPr>
          <w:p w:rsidR="00D7162A" w:rsidRDefault="00D7162A">
            <w:pPr>
              <w:ind w:right="-108"/>
            </w:pPr>
            <w:r>
              <w:t>SLN*2**A</w:t>
            </w:r>
          </w:p>
        </w:tc>
        <w:tc>
          <w:tcPr>
            <w:tcW w:w="5040" w:type="dxa"/>
          </w:tcPr>
          <w:p w:rsidR="00D7162A" w:rsidRDefault="00D7162A">
            <w:r>
              <w:t>Sequential charge line item counter</w:t>
            </w:r>
          </w:p>
        </w:tc>
      </w:tr>
      <w:tr w:rsidR="00D7162A">
        <w:tc>
          <w:tcPr>
            <w:tcW w:w="5310" w:type="dxa"/>
          </w:tcPr>
          <w:p w:rsidR="00D7162A" w:rsidRPr="00560FC8" w:rsidRDefault="00D7162A">
            <w:pPr>
              <w:ind w:right="-108"/>
              <w:rPr>
                <w:lang w:val="de-DE"/>
              </w:rPr>
            </w:pPr>
            <w:r w:rsidRPr="00560FC8">
              <w:rPr>
                <w:lang w:val="de-DE"/>
              </w:rPr>
              <w:t>SAC*C*D140*EU*GEN004*52500</w:t>
            </w:r>
          </w:p>
        </w:tc>
        <w:tc>
          <w:tcPr>
            <w:tcW w:w="5040" w:type="dxa"/>
          </w:tcPr>
          <w:p w:rsidR="00D7162A" w:rsidRDefault="00D7162A">
            <w:r>
              <w:t>Charge indicator, bill ready actual ready indicator, GAS CHARGE indicator, line item amount</w:t>
            </w:r>
          </w:p>
        </w:tc>
      </w:tr>
      <w:tr w:rsidR="00D7162A">
        <w:tc>
          <w:tcPr>
            <w:tcW w:w="5310" w:type="dxa"/>
          </w:tcPr>
          <w:p w:rsidR="00D7162A" w:rsidRDefault="00D7162A">
            <w:pPr>
              <w:ind w:right="-108"/>
            </w:pPr>
            <w:r>
              <w:t>TDS*5000</w:t>
            </w:r>
          </w:p>
        </w:tc>
        <w:tc>
          <w:tcPr>
            <w:tcW w:w="5040" w:type="dxa"/>
          </w:tcPr>
          <w:p w:rsidR="00D7162A" w:rsidRDefault="00D7162A">
            <w:r>
              <w:t>Total of SAC*05 amounts</w:t>
            </w:r>
          </w:p>
        </w:tc>
      </w:tr>
      <w:tr w:rsidR="00D7162A">
        <w:tc>
          <w:tcPr>
            <w:tcW w:w="5310" w:type="dxa"/>
          </w:tcPr>
          <w:p w:rsidR="00D7162A" w:rsidRDefault="00D7162A">
            <w:pPr>
              <w:ind w:right="-108"/>
            </w:pPr>
            <w:r>
              <w:t>CTT*1</w:t>
            </w:r>
          </w:p>
        </w:tc>
        <w:tc>
          <w:tcPr>
            <w:tcW w:w="5040" w:type="dxa"/>
          </w:tcPr>
          <w:p w:rsidR="00D7162A" w:rsidRDefault="00D7162A">
            <w:r>
              <w:t>Number of IT1 segments</w:t>
            </w:r>
          </w:p>
        </w:tc>
      </w:tr>
    </w:tbl>
    <w:p w:rsidR="00D7162A" w:rsidRDefault="00D7162A"/>
    <w:p w:rsidR="00D7162A" w:rsidRDefault="00D7162A">
      <w:r>
        <w:t>The following is a representation of the data from the above EDI 810 shown on the TPS portion of the PSE&amp;G bill but not the actual format.</w:t>
      </w:r>
    </w:p>
    <w:p w:rsidR="00D7162A" w:rsidRDefault="00D7162A"/>
    <w:p w:rsidR="00D7162A" w:rsidRDefault="00D7162A">
      <w:r>
        <w:t>Adjustments:</w:t>
      </w:r>
      <w:r>
        <w:tab/>
      </w:r>
      <w:r>
        <w:tab/>
      </w:r>
      <w:r>
        <w:tab/>
        <w:t>($475.00)</w:t>
      </w:r>
    </w:p>
    <w:p w:rsidR="00D7162A" w:rsidRDefault="00D7162A">
      <w:pPr>
        <w:rPr>
          <w:u w:val="single"/>
        </w:rPr>
      </w:pPr>
      <w:r>
        <w:t>Current Charges:</w:t>
      </w:r>
      <w:r>
        <w:tab/>
      </w:r>
      <w:r>
        <w:tab/>
      </w:r>
      <w:r>
        <w:rPr>
          <w:u w:val="single"/>
        </w:rPr>
        <w:t>$525.00</w:t>
      </w:r>
    </w:p>
    <w:p w:rsidR="00D7162A" w:rsidRDefault="00D7162A">
      <w:pPr>
        <w:rPr>
          <w:u w:val="single"/>
        </w:rPr>
      </w:pPr>
    </w:p>
    <w:p w:rsidR="00D7162A" w:rsidRDefault="00D7162A">
      <w:r>
        <w:t>Total (TPS Name) Charges:</w:t>
      </w:r>
      <w:r>
        <w:tab/>
        <w:t>$50.00</w:t>
      </w:r>
    </w:p>
    <w:p w:rsidR="00D7162A" w:rsidRDefault="00D7162A"/>
    <w:p w:rsidR="00D7162A" w:rsidRDefault="00D7162A">
      <w:r>
        <w:t>THIS IS SAMPLE Text Line 1</w:t>
      </w:r>
    </w:p>
    <w:p w:rsidR="00D7162A" w:rsidRDefault="00D7162A">
      <w:r>
        <w:t>THIS IS SAMPLE Text Line 2</w:t>
      </w:r>
    </w:p>
    <w:p w:rsidR="00D7162A" w:rsidRDefault="00D7162A">
      <w:r>
        <w:t>THIS IS SAMPLE Text Line 3</w:t>
      </w:r>
    </w:p>
    <w:p w:rsidR="00D7162A" w:rsidRDefault="00D7162A"/>
    <w:p w:rsidR="00D7162A" w:rsidRDefault="00D7162A"/>
    <w:p w:rsidR="00D7162A" w:rsidRDefault="00D7162A">
      <w:r>
        <w:br w:type="page"/>
      </w:r>
    </w:p>
    <w:p w:rsidR="00D7162A" w:rsidRDefault="00D7162A">
      <w:pPr>
        <w:pStyle w:val="Heading2"/>
        <w:jc w:val="center"/>
        <w:rPr>
          <w:rFonts w:ascii="Times New Roman" w:hAnsi="Times New Roman"/>
          <w:sz w:val="24"/>
        </w:rPr>
      </w:pPr>
      <w:bookmarkStart w:id="1212" w:name="_Toc125456056"/>
      <w:bookmarkStart w:id="1213" w:name="_Toc350773982"/>
      <w:r>
        <w:rPr>
          <w:rFonts w:ascii="Times New Roman" w:hAnsi="Times New Roman"/>
          <w:sz w:val="24"/>
        </w:rPr>
        <w:lastRenderedPageBreak/>
        <w:t xml:space="preserve">BILL-READY EXAMPLE RENEWABLE ENERGY PROVIDER – </w:t>
      </w:r>
      <w:smartTag w:uri="urn:schemas-microsoft-com:office:smarttags" w:element="place">
        <w:smartTag w:uri="urn:schemas-microsoft-com:office:smarttags" w:element="State">
          <w:r>
            <w:rPr>
              <w:rFonts w:ascii="Times New Roman" w:hAnsi="Times New Roman"/>
              <w:sz w:val="24"/>
            </w:rPr>
            <w:t>New Jersey</w:t>
          </w:r>
        </w:smartTag>
      </w:smartTag>
      <w:bookmarkEnd w:id="1212"/>
      <w:bookmarkEnd w:id="1213"/>
    </w:p>
    <w:p w:rsidR="00D7162A" w:rsidRDefault="00D7162A">
      <w:pPr>
        <w:jc w:val="center"/>
        <w:rPr>
          <w:b/>
          <w:sz w:val="28"/>
        </w:rPr>
      </w:pPr>
    </w:p>
    <w:p w:rsidR="00D7162A" w:rsidRDefault="00D7162A">
      <w:r>
        <w:rPr>
          <w:u w:val="single"/>
        </w:rPr>
        <w:t>Scenario</w:t>
      </w:r>
      <w:r>
        <w:t>:   This example is to illustrate the use of the N1*G7 for the Renewable Energy Provider. All other segments would be the same as they are for an ESP.</w:t>
      </w:r>
    </w:p>
    <w:p w:rsidR="00D7162A" w:rsidRDefault="00D7162A"/>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10"/>
        <w:gridCol w:w="5040"/>
      </w:tblGrid>
      <w:tr w:rsidR="00D7162A">
        <w:tc>
          <w:tcPr>
            <w:tcW w:w="5310" w:type="dxa"/>
          </w:tcPr>
          <w:p w:rsidR="00D7162A" w:rsidRDefault="00D7162A">
            <w:pPr>
              <w:ind w:right="-108"/>
            </w:pPr>
            <w:r>
              <w:t>BIG*19990203*BILL0012345***2048392934504**ME*00</w:t>
            </w:r>
          </w:p>
        </w:tc>
        <w:tc>
          <w:tcPr>
            <w:tcW w:w="5040" w:type="dxa"/>
          </w:tcPr>
          <w:p w:rsidR="00D7162A" w:rsidRDefault="00D7162A">
            <w:r>
              <w:t>Bill date, unique bill number, and cross reference number to corresponding original 867</w:t>
            </w:r>
          </w:p>
        </w:tc>
      </w:tr>
      <w:tr w:rsidR="00D7162A">
        <w:tc>
          <w:tcPr>
            <w:tcW w:w="5310" w:type="dxa"/>
          </w:tcPr>
          <w:p w:rsidR="00D7162A" w:rsidRDefault="00D7162A">
            <w:pPr>
              <w:ind w:right="-108"/>
            </w:pPr>
            <w:r>
              <w:t>REF*12*2348293420</w:t>
            </w:r>
          </w:p>
        </w:tc>
        <w:tc>
          <w:tcPr>
            <w:tcW w:w="5040" w:type="dxa"/>
          </w:tcPr>
          <w:p w:rsidR="00D7162A" w:rsidRDefault="00D7162A">
            <w:r>
              <w:t>LDC account number</w:t>
            </w:r>
          </w:p>
        </w:tc>
      </w:tr>
      <w:tr w:rsidR="00D7162A">
        <w:tc>
          <w:tcPr>
            <w:tcW w:w="5310" w:type="dxa"/>
          </w:tcPr>
          <w:p w:rsidR="00D7162A" w:rsidRDefault="00D7162A">
            <w:pPr>
              <w:ind w:right="-108"/>
            </w:pPr>
            <w:r>
              <w:t>REF*11*90384598304</w:t>
            </w:r>
          </w:p>
        </w:tc>
        <w:tc>
          <w:tcPr>
            <w:tcW w:w="5040" w:type="dxa"/>
          </w:tcPr>
          <w:p w:rsidR="00D7162A" w:rsidRDefault="00D7162A">
            <w:r>
              <w:t>Renewable Energy Provider account number</w:t>
            </w:r>
          </w:p>
        </w:tc>
      </w:tr>
      <w:tr w:rsidR="00D7162A">
        <w:tc>
          <w:tcPr>
            <w:tcW w:w="5310" w:type="dxa"/>
          </w:tcPr>
          <w:p w:rsidR="00D7162A" w:rsidRDefault="00D7162A">
            <w:pPr>
              <w:ind w:right="-108"/>
            </w:pPr>
            <w:r>
              <w:t>REF*BLT*LDC</w:t>
            </w:r>
          </w:p>
        </w:tc>
        <w:tc>
          <w:tcPr>
            <w:tcW w:w="5040" w:type="dxa"/>
          </w:tcPr>
          <w:p w:rsidR="00D7162A" w:rsidRDefault="00D7162A">
            <w:r>
              <w:t>LDC will consolidate the LDC and Renewable Energy Provider charges</w:t>
            </w:r>
          </w:p>
        </w:tc>
      </w:tr>
      <w:tr w:rsidR="00D7162A">
        <w:tc>
          <w:tcPr>
            <w:tcW w:w="5310" w:type="dxa"/>
          </w:tcPr>
          <w:p w:rsidR="00D7162A" w:rsidRDefault="00D7162A">
            <w:pPr>
              <w:ind w:right="-108"/>
            </w:pPr>
            <w:r>
              <w:t>REF*PC*DUAL</w:t>
            </w:r>
          </w:p>
        </w:tc>
        <w:tc>
          <w:tcPr>
            <w:tcW w:w="5040" w:type="dxa"/>
          </w:tcPr>
          <w:p w:rsidR="00D7162A" w:rsidRDefault="00D7162A">
            <w:r>
              <w:t>Renewable Energy Provider will calculate their own charges</w:t>
            </w:r>
          </w:p>
        </w:tc>
      </w:tr>
      <w:tr w:rsidR="00D7162A">
        <w:tc>
          <w:tcPr>
            <w:tcW w:w="5310" w:type="dxa"/>
          </w:tcPr>
          <w:p w:rsidR="00D7162A" w:rsidRDefault="00D7162A">
            <w:pPr>
              <w:ind w:right="-108"/>
            </w:pPr>
            <w:r>
              <w:t>N1*8S*LDC UTILITY CO*1*007909411</w:t>
            </w:r>
          </w:p>
        </w:tc>
        <w:tc>
          <w:tcPr>
            <w:tcW w:w="5040" w:type="dxa"/>
          </w:tcPr>
          <w:p w:rsidR="00D7162A" w:rsidRDefault="00D7162A">
            <w:pPr>
              <w:pStyle w:val="Header"/>
              <w:tabs>
                <w:tab w:val="clear" w:pos="4320"/>
                <w:tab w:val="clear" w:pos="8640"/>
              </w:tabs>
            </w:pPr>
            <w:r>
              <w:t>LDC name and DUNS number</w:t>
            </w:r>
          </w:p>
        </w:tc>
      </w:tr>
      <w:tr w:rsidR="00D7162A">
        <w:tc>
          <w:tcPr>
            <w:tcW w:w="5310" w:type="dxa"/>
          </w:tcPr>
          <w:p w:rsidR="00D7162A" w:rsidRDefault="00D7162A">
            <w:pPr>
              <w:ind w:right="-108"/>
            </w:pPr>
            <w:r>
              <w:t>N1*G7*RENEWABLE CO*9*007909422GPM1</w:t>
            </w:r>
          </w:p>
        </w:tc>
        <w:tc>
          <w:tcPr>
            <w:tcW w:w="5040" w:type="dxa"/>
          </w:tcPr>
          <w:p w:rsidR="00D7162A" w:rsidRDefault="00D7162A">
            <w:r>
              <w:t>Renewable Energy Provider name and DUNS number</w:t>
            </w:r>
          </w:p>
        </w:tc>
      </w:tr>
      <w:tr w:rsidR="00D7162A">
        <w:trPr>
          <w:trHeight w:val="70"/>
        </w:trPr>
        <w:tc>
          <w:tcPr>
            <w:tcW w:w="5310" w:type="dxa"/>
          </w:tcPr>
          <w:p w:rsidR="00D7162A" w:rsidRDefault="00D7162A">
            <w:pPr>
              <w:ind w:right="-108"/>
            </w:pPr>
            <w:r>
              <w:t>N1*8R*CUSTOMER NAME</w:t>
            </w:r>
          </w:p>
        </w:tc>
        <w:tc>
          <w:tcPr>
            <w:tcW w:w="5040" w:type="dxa"/>
          </w:tcPr>
          <w:p w:rsidR="00D7162A" w:rsidRDefault="00D7162A">
            <w:pPr>
              <w:pStyle w:val="Header"/>
              <w:tabs>
                <w:tab w:val="clear" w:pos="4320"/>
                <w:tab w:val="clear" w:pos="8640"/>
              </w:tabs>
            </w:pPr>
            <w:r>
              <w:t>Customer name as it appears on the customer’s bill</w:t>
            </w:r>
          </w:p>
        </w:tc>
      </w:tr>
      <w:tr w:rsidR="00D7162A">
        <w:trPr>
          <w:trHeight w:val="70"/>
        </w:trPr>
        <w:tc>
          <w:tcPr>
            <w:tcW w:w="5310" w:type="dxa"/>
          </w:tcPr>
          <w:p w:rsidR="00D7162A" w:rsidRDefault="00D7162A">
            <w:pPr>
              <w:ind w:right="-108"/>
            </w:pPr>
            <w:r>
              <w:t>…….</w:t>
            </w:r>
          </w:p>
        </w:tc>
        <w:tc>
          <w:tcPr>
            <w:tcW w:w="5040" w:type="dxa"/>
          </w:tcPr>
          <w:p w:rsidR="00D7162A" w:rsidRDefault="00D7162A">
            <w:pPr>
              <w:pStyle w:val="Header"/>
              <w:tabs>
                <w:tab w:val="clear" w:pos="4320"/>
                <w:tab w:val="clear" w:pos="8640"/>
              </w:tabs>
            </w:pPr>
          </w:p>
        </w:tc>
      </w:tr>
    </w:tbl>
    <w:p w:rsidR="00D7162A" w:rsidRDefault="00D7162A"/>
    <w:p w:rsidR="00D7162A" w:rsidRDefault="00D7162A"/>
    <w:p w:rsidR="00D7162A" w:rsidRDefault="00D7162A">
      <w:pPr>
        <w:jc w:val="center"/>
      </w:pPr>
    </w:p>
    <w:sectPr w:rsidR="00D7162A" w:rsidSect="00814A31">
      <w:headerReference w:type="default" r:id="rId18"/>
      <w:footerReference w:type="default" r:id="rId19"/>
      <w:type w:val="continuous"/>
      <w:pgSz w:w="12240" w:h="15840"/>
      <w:pgMar w:top="720" w:right="864" w:bottom="720" w:left="1224"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4975" w:rsidRDefault="00F34975">
      <w:pPr>
        <w:pStyle w:val="Header"/>
      </w:pPr>
      <w:r>
        <w:separator/>
      </w:r>
    </w:p>
  </w:endnote>
  <w:endnote w:type="continuationSeparator" w:id="0">
    <w:p w:rsidR="00F34975" w:rsidRDefault="00F34975">
      <w:pPr>
        <w:pStyle w:val="Heade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altName w:val="Arial"/>
    <w:panose1 w:val="020B060402020203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3ED" w:rsidRDefault="006313ED">
    <w:pPr>
      <w:tabs>
        <w:tab w:val="center" w:pos="4680"/>
        <w:tab w:val="right" w:pos="9360"/>
      </w:tabs>
    </w:pPr>
    <w:r>
      <w:rPr>
        <w:noProof/>
      </w:rPr>
      <w:t>810 LDC Consolidated Bill (4010)</w:t>
    </w:r>
    <w:r>
      <w:rPr>
        <w:noProof/>
      </w:rPr>
      <w:tab/>
    </w:r>
    <w:r>
      <w:rPr>
        <w:noProof/>
      </w:rPr>
      <w:pgNum/>
    </w:r>
    <w:r>
      <w:rPr>
        <w:noProof/>
      </w:rPr>
      <w:tab/>
    </w:r>
    <w:r>
      <w:rPr>
        <w:noProof/>
        <w:snapToGrid w:val="0"/>
      </w:rPr>
      <w:fldChar w:fldCharType="begin"/>
    </w:r>
    <w:r>
      <w:rPr>
        <w:noProof/>
        <w:snapToGrid w:val="0"/>
      </w:rPr>
      <w:instrText xml:space="preserve"> FILENAME </w:instrText>
    </w:r>
    <w:r>
      <w:rPr>
        <w:noProof/>
        <w:snapToGrid w:val="0"/>
      </w:rPr>
      <w:fldChar w:fldCharType="separate"/>
    </w:r>
    <w:r>
      <w:rPr>
        <w:noProof/>
        <w:snapToGrid w:val="0"/>
      </w:rPr>
      <w:t>IG810LD1v6-0.doc</w:t>
    </w:r>
    <w:r>
      <w:rPr>
        <w:noProof/>
        <w:snapToGrid w:val="0"/>
      </w:rPr>
      <w:fldChar w:fldCharType="end"/>
    </w:r>
    <w:r>
      <w:rPr>
        <w:noProof/>
        <w:snapToGrid w:val="0"/>
      </w:rPr>
      <w:t>x</w:t>
    </w:r>
    <w:r>
      <w:rPr>
        <w:noProof/>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4975" w:rsidRDefault="00F34975">
      <w:pPr>
        <w:pStyle w:val="Header"/>
      </w:pPr>
      <w:r>
        <w:separator/>
      </w:r>
    </w:p>
  </w:footnote>
  <w:footnote w:type="continuationSeparator" w:id="0">
    <w:p w:rsidR="00F34975" w:rsidRDefault="00F34975">
      <w:pPr>
        <w:pStyle w:val="Heade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3ED" w:rsidRDefault="006313ED">
    <w:pPr>
      <w:pStyle w:val="Header"/>
      <w:jc w:val="right"/>
      <w:rPr>
        <w:b/>
        <w:sz w:val="24"/>
      </w:rPr>
    </w:pPr>
    <w:r>
      <w:rPr>
        <w:b/>
        <w:sz w:val="24"/>
      </w:rPr>
      <w:t>March 17, 2014</w:t>
    </w:r>
  </w:p>
  <w:p w:rsidR="006313ED" w:rsidRDefault="006313ED">
    <w:pPr>
      <w:pStyle w:val="Header"/>
      <w:jc w:val="right"/>
    </w:pPr>
    <w:r>
      <w:t>Version 6.1</w:t>
    </w:r>
  </w:p>
  <w:p w:rsidR="006313ED" w:rsidRDefault="006313ED">
    <w:pPr>
      <w:pStyle w:val="Header"/>
      <w:jc w:val="right"/>
      <w:rPr>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2B7C87B6"/>
    <w:lvl w:ilvl="0">
      <w:numFmt w:val="bullet"/>
      <w:lvlText w:val="*"/>
      <w:lvlJc w:val="left"/>
    </w:lvl>
  </w:abstractNum>
  <w:abstractNum w:abstractNumId="1">
    <w:nsid w:val="004B64A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nsid w:val="01985E9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nsid w:val="024C40E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nsid w:val="04043A6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041553A9"/>
    <w:multiLevelType w:val="singleLevel"/>
    <w:tmpl w:val="E5E0884C"/>
    <w:lvl w:ilvl="0">
      <w:numFmt w:val="bullet"/>
      <w:lvlText w:val="-"/>
      <w:lvlJc w:val="left"/>
      <w:pPr>
        <w:tabs>
          <w:tab w:val="num" w:pos="360"/>
        </w:tabs>
        <w:ind w:left="360" w:hanging="360"/>
      </w:pPr>
      <w:rPr>
        <w:rFonts w:hint="default"/>
      </w:rPr>
    </w:lvl>
  </w:abstractNum>
  <w:abstractNum w:abstractNumId="6">
    <w:nsid w:val="043C1F0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nsid w:val="04E97C2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nsid w:val="05DA2EAD"/>
    <w:multiLevelType w:val="hybridMultilevel"/>
    <w:tmpl w:val="9AB0B9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06D373AB"/>
    <w:multiLevelType w:val="singleLevel"/>
    <w:tmpl w:val="04090001"/>
    <w:lvl w:ilvl="0">
      <w:start w:val="1"/>
      <w:numFmt w:val="bullet"/>
      <w:lvlText w:val=""/>
      <w:lvlJc w:val="left"/>
      <w:pPr>
        <w:ind w:left="720" w:hanging="360"/>
      </w:pPr>
      <w:rPr>
        <w:rFonts w:ascii="Symbol" w:hAnsi="Symbol" w:hint="default"/>
      </w:rPr>
    </w:lvl>
  </w:abstractNum>
  <w:abstractNum w:abstractNumId="10">
    <w:nsid w:val="07C12F2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nsid w:val="07D0590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nsid w:val="08294FD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nsid w:val="0A24326B"/>
    <w:multiLevelType w:val="singleLevel"/>
    <w:tmpl w:val="FEB27E32"/>
    <w:lvl w:ilvl="0">
      <w:start w:val="1"/>
      <w:numFmt w:val="bullet"/>
      <w:lvlText w:val="-"/>
      <w:lvlJc w:val="left"/>
      <w:pPr>
        <w:tabs>
          <w:tab w:val="num" w:pos="540"/>
        </w:tabs>
        <w:ind w:left="540" w:hanging="540"/>
      </w:pPr>
      <w:rPr>
        <w:rFonts w:hint="default"/>
      </w:rPr>
    </w:lvl>
  </w:abstractNum>
  <w:abstractNum w:abstractNumId="14">
    <w:nsid w:val="0CDE450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0E48180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nsid w:val="0EE7673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nsid w:val="0FAB44DC"/>
    <w:multiLevelType w:val="hybridMultilevel"/>
    <w:tmpl w:val="C9A659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13F0137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nsid w:val="149C4B4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nsid w:val="1576747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nsid w:val="168F341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2">
    <w:nsid w:val="176A64E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nsid w:val="19A74C1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nsid w:val="1BC767D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5">
    <w:nsid w:val="1C8A7F9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6">
    <w:nsid w:val="1CB46BE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nsid w:val="213C415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8">
    <w:nsid w:val="21FD199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9">
    <w:nsid w:val="22AC47D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nsid w:val="27ED6137"/>
    <w:multiLevelType w:val="hybridMultilevel"/>
    <w:tmpl w:val="7B40D8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2926470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nsid w:val="295F633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nsid w:val="2A0122F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2C57460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nsid w:val="30CB245F"/>
    <w:multiLevelType w:val="singleLevel"/>
    <w:tmpl w:val="600C366A"/>
    <w:lvl w:ilvl="0">
      <w:start w:val="1"/>
      <w:numFmt w:val="bullet"/>
      <w:lvlText w:val=""/>
      <w:lvlJc w:val="left"/>
      <w:pPr>
        <w:tabs>
          <w:tab w:val="num" w:pos="360"/>
        </w:tabs>
        <w:ind w:left="360" w:hanging="360"/>
      </w:pPr>
      <w:rPr>
        <w:rFonts w:ascii="Symbol" w:hAnsi="Symbol" w:hint="default"/>
      </w:rPr>
    </w:lvl>
  </w:abstractNum>
  <w:abstractNum w:abstractNumId="36">
    <w:nsid w:val="33B60DA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nsid w:val="33E10B0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nsid w:val="352B6EC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nsid w:val="360C20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0">
    <w:nsid w:val="3679728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1">
    <w:nsid w:val="368D76C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nsid w:val="376901A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3">
    <w:nsid w:val="38B36F1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4">
    <w:nsid w:val="390833D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5">
    <w:nsid w:val="3C664BE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6">
    <w:nsid w:val="3D1457E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7">
    <w:nsid w:val="3DA05E2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8">
    <w:nsid w:val="43153A9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9">
    <w:nsid w:val="45080479"/>
    <w:multiLevelType w:val="singleLevel"/>
    <w:tmpl w:val="E5E0884C"/>
    <w:lvl w:ilvl="0">
      <w:numFmt w:val="bullet"/>
      <w:lvlText w:val="-"/>
      <w:lvlJc w:val="left"/>
      <w:pPr>
        <w:tabs>
          <w:tab w:val="num" w:pos="360"/>
        </w:tabs>
        <w:ind w:left="360" w:hanging="360"/>
      </w:pPr>
      <w:rPr>
        <w:rFonts w:hint="default"/>
      </w:rPr>
    </w:lvl>
  </w:abstractNum>
  <w:abstractNum w:abstractNumId="50">
    <w:nsid w:val="466F4E4A"/>
    <w:multiLevelType w:val="hybridMultilevel"/>
    <w:tmpl w:val="14B853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nsid w:val="48522A16"/>
    <w:multiLevelType w:val="hybridMultilevel"/>
    <w:tmpl w:val="AD40F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48565D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3">
    <w:nsid w:val="48EE13A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4">
    <w:nsid w:val="4C174EE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5">
    <w:nsid w:val="4F33147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6">
    <w:nsid w:val="4F4A01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7">
    <w:nsid w:val="50EC3D9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8">
    <w:nsid w:val="511C682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9">
    <w:nsid w:val="52BA603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0">
    <w:nsid w:val="5522424A"/>
    <w:multiLevelType w:val="hybridMultilevel"/>
    <w:tmpl w:val="85905D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nsid w:val="56D576A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2">
    <w:nsid w:val="57E246B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3">
    <w:nsid w:val="5897540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4">
    <w:nsid w:val="5A10693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5">
    <w:nsid w:val="5B76073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6">
    <w:nsid w:val="5D0267D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7">
    <w:nsid w:val="5EED6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8">
    <w:nsid w:val="5F13382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9">
    <w:nsid w:val="608221E8"/>
    <w:multiLevelType w:val="singleLevel"/>
    <w:tmpl w:val="E5E0884C"/>
    <w:lvl w:ilvl="0">
      <w:start w:val="1"/>
      <w:numFmt w:val="bullet"/>
      <w:lvlText w:val="-"/>
      <w:lvlJc w:val="left"/>
      <w:pPr>
        <w:tabs>
          <w:tab w:val="num" w:pos="360"/>
        </w:tabs>
        <w:ind w:left="360" w:hanging="360"/>
      </w:pPr>
      <w:rPr>
        <w:rFonts w:hint="default"/>
      </w:rPr>
    </w:lvl>
  </w:abstractNum>
  <w:abstractNum w:abstractNumId="70">
    <w:nsid w:val="61C343A1"/>
    <w:multiLevelType w:val="hybridMultilevel"/>
    <w:tmpl w:val="65060E32"/>
    <w:lvl w:ilvl="0" w:tplc="B5B0AB9E">
      <w:start w:val="1"/>
      <w:numFmt w:val="bullet"/>
      <w:lvlText w:val=""/>
      <w:lvlJc w:val="left"/>
      <w:pPr>
        <w:tabs>
          <w:tab w:val="num" w:pos="1080"/>
        </w:tabs>
        <w:ind w:left="1080" w:hanging="360"/>
      </w:pPr>
      <w:rPr>
        <w:rFonts w:ascii="Symbol" w:hAnsi="Symbol" w:hint="default"/>
      </w:rPr>
    </w:lvl>
    <w:lvl w:ilvl="1" w:tplc="6310EE38" w:tentative="1">
      <w:start w:val="1"/>
      <w:numFmt w:val="bullet"/>
      <w:lvlText w:val="o"/>
      <w:lvlJc w:val="left"/>
      <w:pPr>
        <w:tabs>
          <w:tab w:val="num" w:pos="1440"/>
        </w:tabs>
        <w:ind w:left="1440" w:hanging="360"/>
      </w:pPr>
      <w:rPr>
        <w:rFonts w:ascii="Courier New" w:hAnsi="Courier New" w:hint="default"/>
      </w:rPr>
    </w:lvl>
    <w:lvl w:ilvl="2" w:tplc="9736755A" w:tentative="1">
      <w:start w:val="1"/>
      <w:numFmt w:val="bullet"/>
      <w:lvlText w:val=""/>
      <w:lvlJc w:val="left"/>
      <w:pPr>
        <w:tabs>
          <w:tab w:val="num" w:pos="2160"/>
        </w:tabs>
        <w:ind w:left="2160" w:hanging="360"/>
      </w:pPr>
      <w:rPr>
        <w:rFonts w:ascii="Wingdings" w:hAnsi="Wingdings" w:hint="default"/>
      </w:rPr>
    </w:lvl>
    <w:lvl w:ilvl="3" w:tplc="6B0887DA" w:tentative="1">
      <w:start w:val="1"/>
      <w:numFmt w:val="bullet"/>
      <w:lvlText w:val=""/>
      <w:lvlJc w:val="left"/>
      <w:pPr>
        <w:tabs>
          <w:tab w:val="num" w:pos="2880"/>
        </w:tabs>
        <w:ind w:left="2880" w:hanging="360"/>
      </w:pPr>
      <w:rPr>
        <w:rFonts w:ascii="Symbol" w:hAnsi="Symbol" w:hint="default"/>
      </w:rPr>
    </w:lvl>
    <w:lvl w:ilvl="4" w:tplc="26F62B12" w:tentative="1">
      <w:start w:val="1"/>
      <w:numFmt w:val="bullet"/>
      <w:lvlText w:val="o"/>
      <w:lvlJc w:val="left"/>
      <w:pPr>
        <w:tabs>
          <w:tab w:val="num" w:pos="3600"/>
        </w:tabs>
        <w:ind w:left="3600" w:hanging="360"/>
      </w:pPr>
      <w:rPr>
        <w:rFonts w:ascii="Courier New" w:hAnsi="Courier New" w:hint="default"/>
      </w:rPr>
    </w:lvl>
    <w:lvl w:ilvl="5" w:tplc="B462A9EE" w:tentative="1">
      <w:start w:val="1"/>
      <w:numFmt w:val="bullet"/>
      <w:lvlText w:val=""/>
      <w:lvlJc w:val="left"/>
      <w:pPr>
        <w:tabs>
          <w:tab w:val="num" w:pos="4320"/>
        </w:tabs>
        <w:ind w:left="4320" w:hanging="360"/>
      </w:pPr>
      <w:rPr>
        <w:rFonts w:ascii="Wingdings" w:hAnsi="Wingdings" w:hint="default"/>
      </w:rPr>
    </w:lvl>
    <w:lvl w:ilvl="6" w:tplc="BC50C0EA" w:tentative="1">
      <w:start w:val="1"/>
      <w:numFmt w:val="bullet"/>
      <w:lvlText w:val=""/>
      <w:lvlJc w:val="left"/>
      <w:pPr>
        <w:tabs>
          <w:tab w:val="num" w:pos="5040"/>
        </w:tabs>
        <w:ind w:left="5040" w:hanging="360"/>
      </w:pPr>
      <w:rPr>
        <w:rFonts w:ascii="Symbol" w:hAnsi="Symbol" w:hint="default"/>
      </w:rPr>
    </w:lvl>
    <w:lvl w:ilvl="7" w:tplc="842607E6" w:tentative="1">
      <w:start w:val="1"/>
      <w:numFmt w:val="bullet"/>
      <w:lvlText w:val="o"/>
      <w:lvlJc w:val="left"/>
      <w:pPr>
        <w:tabs>
          <w:tab w:val="num" w:pos="5760"/>
        </w:tabs>
        <w:ind w:left="5760" w:hanging="360"/>
      </w:pPr>
      <w:rPr>
        <w:rFonts w:ascii="Courier New" w:hAnsi="Courier New" w:hint="default"/>
      </w:rPr>
    </w:lvl>
    <w:lvl w:ilvl="8" w:tplc="5AA629B8" w:tentative="1">
      <w:start w:val="1"/>
      <w:numFmt w:val="bullet"/>
      <w:lvlText w:val=""/>
      <w:lvlJc w:val="left"/>
      <w:pPr>
        <w:tabs>
          <w:tab w:val="num" w:pos="6480"/>
        </w:tabs>
        <w:ind w:left="6480" w:hanging="360"/>
      </w:pPr>
      <w:rPr>
        <w:rFonts w:ascii="Wingdings" w:hAnsi="Wingdings" w:hint="default"/>
      </w:rPr>
    </w:lvl>
  </w:abstractNum>
  <w:abstractNum w:abstractNumId="71">
    <w:nsid w:val="625D5190"/>
    <w:multiLevelType w:val="hybridMultilevel"/>
    <w:tmpl w:val="74DA51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nsid w:val="63B01470"/>
    <w:multiLevelType w:val="hybridMultilevel"/>
    <w:tmpl w:val="89866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6659315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4">
    <w:nsid w:val="66C84A0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5">
    <w:nsid w:val="68EC778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6">
    <w:nsid w:val="6AEE066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7">
    <w:nsid w:val="6B0C67A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8">
    <w:nsid w:val="6C1B1E7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9">
    <w:nsid w:val="6DA3563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0">
    <w:nsid w:val="6F4575A7"/>
    <w:multiLevelType w:val="singleLevel"/>
    <w:tmpl w:val="92487EB4"/>
    <w:lvl w:ilvl="0">
      <w:start w:val="2"/>
      <w:numFmt w:val="decimal"/>
      <w:lvlText w:val="%1"/>
      <w:lvlJc w:val="left"/>
      <w:pPr>
        <w:tabs>
          <w:tab w:val="num" w:pos="2520"/>
        </w:tabs>
        <w:ind w:left="2520" w:hanging="360"/>
      </w:pPr>
      <w:rPr>
        <w:rFonts w:hint="default"/>
        <w:b/>
      </w:rPr>
    </w:lvl>
  </w:abstractNum>
  <w:abstractNum w:abstractNumId="81">
    <w:nsid w:val="72DE75B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2">
    <w:nsid w:val="7350150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3">
    <w:nsid w:val="746346A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4">
    <w:nsid w:val="76446FC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5">
    <w:nsid w:val="76670F9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6">
    <w:nsid w:val="768B74B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7">
    <w:nsid w:val="76E61BD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8">
    <w:nsid w:val="7C20374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9">
    <w:nsid w:val="7D917C56"/>
    <w:multiLevelType w:val="singleLevel"/>
    <w:tmpl w:val="04090001"/>
    <w:lvl w:ilvl="0">
      <w:start w:val="1"/>
      <w:numFmt w:val="bullet"/>
      <w:lvlText w:val=""/>
      <w:lvlJc w:val="left"/>
      <w:pPr>
        <w:ind w:left="720" w:hanging="360"/>
      </w:pPr>
      <w:rPr>
        <w:rFonts w:ascii="Symbol" w:hAnsi="Symbol" w:hint="default"/>
      </w:rPr>
    </w:lvl>
  </w:abstractNum>
  <w:abstractNum w:abstractNumId="90">
    <w:nsid w:val="7E8D3CA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1">
    <w:nsid w:val="7FA7006D"/>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20"/>
  </w:num>
  <w:num w:numId="2">
    <w:abstractNumId w:val="3"/>
  </w:num>
  <w:num w:numId="3">
    <w:abstractNumId w:val="66"/>
  </w:num>
  <w:num w:numId="4">
    <w:abstractNumId w:val="28"/>
  </w:num>
  <w:num w:numId="5">
    <w:abstractNumId w:val="63"/>
  </w:num>
  <w:num w:numId="6">
    <w:abstractNumId w:val="18"/>
  </w:num>
  <w:num w:numId="7">
    <w:abstractNumId w:val="19"/>
  </w:num>
  <w:num w:numId="8">
    <w:abstractNumId w:val="4"/>
  </w:num>
  <w:num w:numId="9">
    <w:abstractNumId w:val="53"/>
  </w:num>
  <w:num w:numId="10">
    <w:abstractNumId w:val="81"/>
  </w:num>
  <w:num w:numId="11">
    <w:abstractNumId w:val="90"/>
  </w:num>
  <w:num w:numId="12">
    <w:abstractNumId w:val="54"/>
  </w:num>
  <w:num w:numId="13">
    <w:abstractNumId w:val="21"/>
  </w:num>
  <w:num w:numId="14">
    <w:abstractNumId w:val="46"/>
  </w:num>
  <w:num w:numId="15">
    <w:abstractNumId w:val="26"/>
  </w:num>
  <w:num w:numId="16">
    <w:abstractNumId w:val="48"/>
  </w:num>
  <w:num w:numId="17">
    <w:abstractNumId w:val="80"/>
  </w:num>
  <w:num w:numId="18">
    <w:abstractNumId w:val="47"/>
  </w:num>
  <w:num w:numId="19">
    <w:abstractNumId w:val="57"/>
  </w:num>
  <w:num w:numId="20">
    <w:abstractNumId w:val="2"/>
  </w:num>
  <w:num w:numId="21">
    <w:abstractNumId w:val="23"/>
  </w:num>
  <w:num w:numId="22">
    <w:abstractNumId w:val="25"/>
  </w:num>
  <w:num w:numId="23">
    <w:abstractNumId w:val="14"/>
  </w:num>
  <w:num w:numId="24">
    <w:abstractNumId w:val="34"/>
  </w:num>
  <w:num w:numId="25">
    <w:abstractNumId w:val="38"/>
  </w:num>
  <w:num w:numId="26">
    <w:abstractNumId w:val="83"/>
  </w:num>
  <w:num w:numId="27">
    <w:abstractNumId w:val="67"/>
  </w:num>
  <w:num w:numId="28">
    <w:abstractNumId w:val="61"/>
  </w:num>
  <w:num w:numId="29">
    <w:abstractNumId w:val="64"/>
  </w:num>
  <w:num w:numId="30">
    <w:abstractNumId w:val="24"/>
  </w:num>
  <w:num w:numId="31">
    <w:abstractNumId w:val="29"/>
  </w:num>
  <w:num w:numId="32">
    <w:abstractNumId w:val="87"/>
  </w:num>
  <w:num w:numId="33">
    <w:abstractNumId w:val="45"/>
  </w:num>
  <w:num w:numId="34">
    <w:abstractNumId w:val="44"/>
  </w:num>
  <w:num w:numId="35">
    <w:abstractNumId w:val="55"/>
  </w:num>
  <w:num w:numId="36">
    <w:abstractNumId w:val="79"/>
  </w:num>
  <w:num w:numId="37">
    <w:abstractNumId w:val="12"/>
  </w:num>
  <w:num w:numId="38">
    <w:abstractNumId w:val="73"/>
  </w:num>
  <w:num w:numId="39">
    <w:abstractNumId w:val="58"/>
  </w:num>
  <w:num w:numId="40">
    <w:abstractNumId w:val="39"/>
  </w:num>
  <w:num w:numId="41">
    <w:abstractNumId w:val="37"/>
  </w:num>
  <w:num w:numId="42">
    <w:abstractNumId w:val="11"/>
  </w:num>
  <w:num w:numId="43">
    <w:abstractNumId w:val="43"/>
  </w:num>
  <w:num w:numId="44">
    <w:abstractNumId w:val="74"/>
  </w:num>
  <w:num w:numId="45">
    <w:abstractNumId w:val="22"/>
  </w:num>
  <w:num w:numId="46">
    <w:abstractNumId w:val="9"/>
  </w:num>
  <w:num w:numId="47">
    <w:abstractNumId w:val="16"/>
  </w:num>
  <w:num w:numId="48">
    <w:abstractNumId w:val="56"/>
  </w:num>
  <w:num w:numId="49">
    <w:abstractNumId w:val="33"/>
  </w:num>
  <w:num w:numId="50">
    <w:abstractNumId w:val="1"/>
  </w:num>
  <w:num w:numId="51">
    <w:abstractNumId w:val="27"/>
  </w:num>
  <w:num w:numId="52">
    <w:abstractNumId w:val="68"/>
  </w:num>
  <w:num w:numId="53">
    <w:abstractNumId w:val="88"/>
  </w:num>
  <w:num w:numId="54">
    <w:abstractNumId w:val="31"/>
  </w:num>
  <w:num w:numId="55">
    <w:abstractNumId w:val="85"/>
  </w:num>
  <w:num w:numId="56">
    <w:abstractNumId w:val="42"/>
  </w:num>
  <w:num w:numId="57">
    <w:abstractNumId w:val="41"/>
  </w:num>
  <w:num w:numId="58">
    <w:abstractNumId w:val="65"/>
  </w:num>
  <w:num w:numId="59">
    <w:abstractNumId w:val="91"/>
  </w:num>
  <w:num w:numId="60">
    <w:abstractNumId w:val="40"/>
  </w:num>
  <w:num w:numId="61">
    <w:abstractNumId w:val="36"/>
  </w:num>
  <w:num w:numId="62">
    <w:abstractNumId w:val="62"/>
  </w:num>
  <w:num w:numId="63">
    <w:abstractNumId w:val="15"/>
  </w:num>
  <w:num w:numId="64">
    <w:abstractNumId w:val="7"/>
  </w:num>
  <w:num w:numId="65">
    <w:abstractNumId w:val="77"/>
  </w:num>
  <w:num w:numId="66">
    <w:abstractNumId w:val="32"/>
  </w:num>
  <w:num w:numId="67">
    <w:abstractNumId w:val="6"/>
  </w:num>
  <w:num w:numId="68">
    <w:abstractNumId w:val="70"/>
  </w:num>
  <w:num w:numId="69">
    <w:abstractNumId w:val="35"/>
  </w:num>
  <w:num w:numId="70">
    <w:abstractNumId w:val="13"/>
  </w:num>
  <w:num w:numId="71">
    <w:abstractNumId w:val="69"/>
  </w:num>
  <w:num w:numId="72">
    <w:abstractNumId w:val="5"/>
  </w:num>
  <w:num w:numId="73">
    <w:abstractNumId w:val="86"/>
  </w:num>
  <w:num w:numId="74">
    <w:abstractNumId w:val="49"/>
  </w:num>
  <w:num w:numId="75">
    <w:abstractNumId w:val="76"/>
  </w:num>
  <w:num w:numId="76">
    <w:abstractNumId w:val="84"/>
  </w:num>
  <w:num w:numId="77">
    <w:abstractNumId w:val="52"/>
  </w:num>
  <w:num w:numId="78">
    <w:abstractNumId w:val="89"/>
  </w:num>
  <w:num w:numId="79">
    <w:abstractNumId w:val="82"/>
  </w:num>
  <w:num w:numId="80">
    <w:abstractNumId w:val="59"/>
  </w:num>
  <w:num w:numId="81">
    <w:abstractNumId w:val="10"/>
  </w:num>
  <w:num w:numId="82">
    <w:abstractNumId w:val="75"/>
  </w:num>
  <w:num w:numId="83">
    <w:abstractNumId w:val="78"/>
  </w:num>
  <w:num w:numId="84">
    <w:abstractNumId w:val="0"/>
    <w:lvlOverride w:ilvl="0">
      <w:lvl w:ilvl="0">
        <w:numFmt w:val="bullet"/>
        <w:lvlText w:val="•"/>
        <w:legacy w:legacy="1" w:legacySpace="0" w:legacyIndent="0"/>
        <w:lvlJc w:val="left"/>
        <w:rPr>
          <w:rFonts w:ascii="Helv" w:hAnsi="Helv" w:hint="default"/>
        </w:rPr>
      </w:lvl>
    </w:lvlOverride>
  </w:num>
  <w:num w:numId="85">
    <w:abstractNumId w:val="72"/>
  </w:num>
  <w:num w:numId="86">
    <w:abstractNumId w:val="51"/>
  </w:num>
  <w:num w:numId="87">
    <w:abstractNumId w:val="17"/>
  </w:num>
  <w:num w:numId="88">
    <w:abstractNumId w:val="8"/>
  </w:num>
  <w:num w:numId="89">
    <w:abstractNumId w:val="60"/>
  </w:num>
  <w:num w:numId="90">
    <w:abstractNumId w:val="30"/>
  </w:num>
  <w:num w:numId="91">
    <w:abstractNumId w:val="71"/>
  </w:num>
  <w:num w:numId="92">
    <w:abstractNumId w:val="50"/>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02F2"/>
    <w:rsid w:val="00046E72"/>
    <w:rsid w:val="000C25D0"/>
    <w:rsid w:val="000E0653"/>
    <w:rsid w:val="00101469"/>
    <w:rsid w:val="00170A57"/>
    <w:rsid w:val="001902F2"/>
    <w:rsid w:val="001A5AA8"/>
    <w:rsid w:val="001C6925"/>
    <w:rsid w:val="001D1B7C"/>
    <w:rsid w:val="001D6209"/>
    <w:rsid w:val="001E01DE"/>
    <w:rsid w:val="001F3562"/>
    <w:rsid w:val="001F473B"/>
    <w:rsid w:val="00215CE2"/>
    <w:rsid w:val="002167A2"/>
    <w:rsid w:val="00251833"/>
    <w:rsid w:val="00276D89"/>
    <w:rsid w:val="002864DD"/>
    <w:rsid w:val="00287CF4"/>
    <w:rsid w:val="002942E7"/>
    <w:rsid w:val="002A76EF"/>
    <w:rsid w:val="002B5020"/>
    <w:rsid w:val="002B5A95"/>
    <w:rsid w:val="002D2D07"/>
    <w:rsid w:val="003224C4"/>
    <w:rsid w:val="00345F7C"/>
    <w:rsid w:val="00350CD7"/>
    <w:rsid w:val="00386BC8"/>
    <w:rsid w:val="003C4525"/>
    <w:rsid w:val="003D30C9"/>
    <w:rsid w:val="003E4A25"/>
    <w:rsid w:val="00421B13"/>
    <w:rsid w:val="00436D6C"/>
    <w:rsid w:val="00441B07"/>
    <w:rsid w:val="00487187"/>
    <w:rsid w:val="00496664"/>
    <w:rsid w:val="004A4605"/>
    <w:rsid w:val="004A544D"/>
    <w:rsid w:val="004B5B87"/>
    <w:rsid w:val="004E4A4A"/>
    <w:rsid w:val="005030EB"/>
    <w:rsid w:val="00505128"/>
    <w:rsid w:val="00521420"/>
    <w:rsid w:val="00525C55"/>
    <w:rsid w:val="00531E05"/>
    <w:rsid w:val="00553C1A"/>
    <w:rsid w:val="00555188"/>
    <w:rsid w:val="00560FC8"/>
    <w:rsid w:val="00563E01"/>
    <w:rsid w:val="00563E3C"/>
    <w:rsid w:val="005734A7"/>
    <w:rsid w:val="00574B01"/>
    <w:rsid w:val="005A3312"/>
    <w:rsid w:val="005E24B2"/>
    <w:rsid w:val="005F1414"/>
    <w:rsid w:val="006039FD"/>
    <w:rsid w:val="00611176"/>
    <w:rsid w:val="00614ED0"/>
    <w:rsid w:val="006313ED"/>
    <w:rsid w:val="006A2D0A"/>
    <w:rsid w:val="006D61B2"/>
    <w:rsid w:val="006E28A3"/>
    <w:rsid w:val="006F225C"/>
    <w:rsid w:val="0074092D"/>
    <w:rsid w:val="007702C2"/>
    <w:rsid w:val="007A1A12"/>
    <w:rsid w:val="007A5E09"/>
    <w:rsid w:val="007C5333"/>
    <w:rsid w:val="007D029B"/>
    <w:rsid w:val="007E0E6C"/>
    <w:rsid w:val="00814A31"/>
    <w:rsid w:val="008355FE"/>
    <w:rsid w:val="00850A63"/>
    <w:rsid w:val="008B7465"/>
    <w:rsid w:val="008C7136"/>
    <w:rsid w:val="008D193B"/>
    <w:rsid w:val="008D36B3"/>
    <w:rsid w:val="008E603D"/>
    <w:rsid w:val="008E73D0"/>
    <w:rsid w:val="00921647"/>
    <w:rsid w:val="00937A69"/>
    <w:rsid w:val="00955AD3"/>
    <w:rsid w:val="00956915"/>
    <w:rsid w:val="009836BF"/>
    <w:rsid w:val="00992EEB"/>
    <w:rsid w:val="009A14A6"/>
    <w:rsid w:val="009C6FD3"/>
    <w:rsid w:val="009E5A4E"/>
    <w:rsid w:val="009E7BA3"/>
    <w:rsid w:val="009F2C01"/>
    <w:rsid w:val="00A32D8A"/>
    <w:rsid w:val="00A50757"/>
    <w:rsid w:val="00A6737F"/>
    <w:rsid w:val="00A71FD7"/>
    <w:rsid w:val="00A74D4A"/>
    <w:rsid w:val="00B001EC"/>
    <w:rsid w:val="00B00A3F"/>
    <w:rsid w:val="00B23C40"/>
    <w:rsid w:val="00B24A58"/>
    <w:rsid w:val="00B63706"/>
    <w:rsid w:val="00B66B0C"/>
    <w:rsid w:val="00B73764"/>
    <w:rsid w:val="00B9502C"/>
    <w:rsid w:val="00BA29CD"/>
    <w:rsid w:val="00BB40ED"/>
    <w:rsid w:val="00BD2919"/>
    <w:rsid w:val="00C2006C"/>
    <w:rsid w:val="00C64395"/>
    <w:rsid w:val="00C75B66"/>
    <w:rsid w:val="00CB5B2E"/>
    <w:rsid w:val="00CC0807"/>
    <w:rsid w:val="00CC2B51"/>
    <w:rsid w:val="00CD0464"/>
    <w:rsid w:val="00CD7F9C"/>
    <w:rsid w:val="00CF560B"/>
    <w:rsid w:val="00D10BE7"/>
    <w:rsid w:val="00D26C7B"/>
    <w:rsid w:val="00D3167A"/>
    <w:rsid w:val="00D446DD"/>
    <w:rsid w:val="00D65119"/>
    <w:rsid w:val="00D70900"/>
    <w:rsid w:val="00D7162A"/>
    <w:rsid w:val="00D74A3A"/>
    <w:rsid w:val="00D834DE"/>
    <w:rsid w:val="00D86C23"/>
    <w:rsid w:val="00DA0766"/>
    <w:rsid w:val="00DB3DD5"/>
    <w:rsid w:val="00DE4E99"/>
    <w:rsid w:val="00E23038"/>
    <w:rsid w:val="00E3455B"/>
    <w:rsid w:val="00E42ED0"/>
    <w:rsid w:val="00E7694E"/>
    <w:rsid w:val="00E81915"/>
    <w:rsid w:val="00EC55BB"/>
    <w:rsid w:val="00EF4C55"/>
    <w:rsid w:val="00F133D8"/>
    <w:rsid w:val="00F34975"/>
    <w:rsid w:val="00F46D43"/>
    <w:rsid w:val="00F73BB3"/>
    <w:rsid w:val="00F76194"/>
    <w:rsid w:val="00F81758"/>
    <w:rsid w:val="00F94794"/>
    <w:rsid w:val="00FA0386"/>
    <w:rsid w:val="00FB3A52"/>
    <w:rsid w:val="00FF4C5A"/>
    <w:rsid w:val="00FF5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14A31"/>
  </w:style>
  <w:style w:type="paragraph" w:styleId="Heading1">
    <w:name w:val="heading 1"/>
    <w:basedOn w:val="Normal"/>
    <w:next w:val="Normal"/>
    <w:qFormat/>
    <w:rsid w:val="00814A31"/>
    <w:pPr>
      <w:keepNext/>
      <w:widowControl w:val="0"/>
      <w:outlineLvl w:val="0"/>
    </w:pPr>
    <w:rPr>
      <w:rFonts w:ascii="Arial" w:hAnsi="Arial"/>
      <w:b/>
      <w:sz w:val="34"/>
    </w:rPr>
  </w:style>
  <w:style w:type="paragraph" w:styleId="Heading2">
    <w:name w:val="heading 2"/>
    <w:basedOn w:val="Normal"/>
    <w:next w:val="Normal"/>
    <w:qFormat/>
    <w:rsid w:val="00814A31"/>
    <w:pPr>
      <w:keepNext/>
      <w:tabs>
        <w:tab w:val="center" w:pos="1440"/>
        <w:tab w:val="center" w:pos="2448"/>
        <w:tab w:val="left" w:pos="2988"/>
        <w:tab w:val="left" w:pos="7883"/>
        <w:tab w:val="left" w:pos="9360"/>
      </w:tabs>
      <w:ind w:right="144"/>
      <w:outlineLvl w:val="1"/>
    </w:pPr>
    <w:rPr>
      <w:rFonts w:ascii="Arial" w:hAnsi="Arial"/>
      <w:b/>
      <w:sz w:val="18"/>
    </w:rPr>
  </w:style>
  <w:style w:type="paragraph" w:styleId="Heading3">
    <w:name w:val="heading 3"/>
    <w:basedOn w:val="Normal"/>
    <w:next w:val="Normal"/>
    <w:qFormat/>
    <w:rsid w:val="00814A31"/>
    <w:pPr>
      <w:keepNext/>
      <w:ind w:right="144"/>
      <w:jc w:val="center"/>
      <w:outlineLvl w:val="2"/>
    </w:pPr>
    <w:rPr>
      <w:rFonts w:ascii="Arial" w:hAnsi="Arial"/>
      <w:b/>
    </w:rPr>
  </w:style>
  <w:style w:type="paragraph" w:styleId="Heading4">
    <w:name w:val="heading 4"/>
    <w:basedOn w:val="Normal"/>
    <w:next w:val="Normal"/>
    <w:qFormat/>
    <w:rsid w:val="00814A31"/>
    <w:pPr>
      <w:keepNext/>
      <w:ind w:right="144" w:firstLine="980"/>
      <w:outlineLvl w:val="3"/>
    </w:pPr>
    <w:rPr>
      <w:rFonts w:ascii="Arial" w:hAnsi="Arial"/>
    </w:rPr>
  </w:style>
  <w:style w:type="paragraph" w:styleId="Heading5">
    <w:name w:val="heading 5"/>
    <w:basedOn w:val="Normal"/>
    <w:next w:val="Normal"/>
    <w:qFormat/>
    <w:rsid w:val="00814A31"/>
    <w:pPr>
      <w:keepNext/>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outlineLvl w:val="4"/>
    </w:pPr>
    <w:rPr>
      <w:rFonts w:ascii="Arial" w:hAnsi="Arial"/>
      <w:b/>
      <w:sz w:val="24"/>
    </w:rPr>
  </w:style>
  <w:style w:type="paragraph" w:styleId="Heading6">
    <w:name w:val="heading 6"/>
    <w:basedOn w:val="Normal"/>
    <w:next w:val="Normal"/>
    <w:qFormat/>
    <w:rsid w:val="00814A31"/>
    <w:pPr>
      <w:keepNext/>
      <w:tabs>
        <w:tab w:val="center" w:pos="1440"/>
        <w:tab w:val="center" w:pos="2448"/>
        <w:tab w:val="left" w:pos="2988"/>
        <w:tab w:val="left" w:pos="7883"/>
        <w:tab w:val="left" w:pos="9360"/>
      </w:tabs>
      <w:outlineLvl w:val="5"/>
    </w:pPr>
    <w:rPr>
      <w:rFonts w:ascii="Arial" w:hAnsi="Arial"/>
      <w:b/>
    </w:rPr>
  </w:style>
  <w:style w:type="paragraph" w:styleId="Heading7">
    <w:name w:val="heading 7"/>
    <w:basedOn w:val="Normal"/>
    <w:next w:val="Normal"/>
    <w:qFormat/>
    <w:rsid w:val="00814A31"/>
    <w:pPr>
      <w:keepNext/>
      <w:spacing w:before="120"/>
      <w:ind w:right="144"/>
      <w:outlineLvl w:val="6"/>
    </w:pPr>
    <w:rPr>
      <w:b/>
    </w:rPr>
  </w:style>
  <w:style w:type="paragraph" w:styleId="Heading8">
    <w:name w:val="heading 8"/>
    <w:basedOn w:val="Normal"/>
    <w:next w:val="Normal"/>
    <w:qFormat/>
    <w:rsid w:val="00814A31"/>
    <w:pPr>
      <w:keepNext/>
      <w:jc w:val="center"/>
      <w:outlineLvl w:val="7"/>
    </w:pPr>
    <w:rPr>
      <w:b/>
      <w:snapToGrid w:val="0"/>
    </w:rPr>
  </w:style>
  <w:style w:type="paragraph" w:styleId="Heading9">
    <w:name w:val="heading 9"/>
    <w:basedOn w:val="Normal"/>
    <w:next w:val="Normal"/>
    <w:qFormat/>
    <w:rsid w:val="00814A31"/>
    <w:pPr>
      <w:keepNext/>
      <w:ind w:right="144"/>
      <w:outlineLvl w:val="8"/>
    </w:pPr>
    <w:rPr>
      <w:b/>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14A31"/>
    <w:pPr>
      <w:tabs>
        <w:tab w:val="center" w:pos="4320"/>
        <w:tab w:val="right" w:pos="8640"/>
      </w:tabs>
    </w:pPr>
  </w:style>
  <w:style w:type="paragraph" w:styleId="Footer">
    <w:name w:val="footer"/>
    <w:basedOn w:val="Normal"/>
    <w:link w:val="FooterChar"/>
    <w:rsid w:val="00814A31"/>
    <w:pPr>
      <w:tabs>
        <w:tab w:val="center" w:pos="4320"/>
        <w:tab w:val="right" w:pos="8640"/>
      </w:tabs>
    </w:pPr>
  </w:style>
  <w:style w:type="character" w:styleId="PageNumber">
    <w:name w:val="page number"/>
    <w:basedOn w:val="DefaultParagraphFont"/>
    <w:rsid w:val="00814A31"/>
  </w:style>
  <w:style w:type="paragraph" w:styleId="BodyText">
    <w:name w:val="Body Text"/>
    <w:basedOn w:val="Normal"/>
    <w:rsid w:val="00814A31"/>
    <w:pPr>
      <w:ind w:right="144"/>
    </w:pPr>
    <w:rPr>
      <w:rFonts w:ascii="Arial" w:hAnsi="Arial"/>
    </w:rPr>
  </w:style>
  <w:style w:type="paragraph" w:customStyle="1" w:styleId="Definition">
    <w:name w:val="Definition"/>
    <w:basedOn w:val="Normal"/>
    <w:rsid w:val="00814A31"/>
    <w:pPr>
      <w:ind w:right="144"/>
    </w:pPr>
    <w:rPr>
      <w:rFonts w:ascii="Arial" w:hAnsi="Arial"/>
      <w:sz w:val="16"/>
    </w:rPr>
  </w:style>
  <w:style w:type="paragraph" w:styleId="DocumentMap">
    <w:name w:val="Document Map"/>
    <w:basedOn w:val="Normal"/>
    <w:semiHidden/>
    <w:rsid w:val="00814A31"/>
    <w:pPr>
      <w:shd w:val="clear" w:color="auto" w:fill="000080"/>
    </w:pPr>
    <w:rPr>
      <w:rFonts w:ascii="Tahoma" w:hAnsi="Tahoma"/>
    </w:rPr>
  </w:style>
  <w:style w:type="paragraph" w:styleId="BodyTextIndent">
    <w:name w:val="Body Text Indent"/>
    <w:basedOn w:val="Normal"/>
    <w:rsid w:val="00814A31"/>
    <w:pPr>
      <w:tabs>
        <w:tab w:val="right" w:pos="1800"/>
        <w:tab w:val="left" w:pos="2160"/>
      </w:tabs>
      <w:ind w:left="2160" w:hanging="2160"/>
    </w:pPr>
    <w:rPr>
      <w:color w:val="FF0000"/>
      <w:sz w:val="24"/>
    </w:rPr>
  </w:style>
  <w:style w:type="paragraph" w:styleId="BodyTextIndent2">
    <w:name w:val="Body Text Indent 2"/>
    <w:basedOn w:val="Normal"/>
    <w:link w:val="BodyTextIndent2Char"/>
    <w:rsid w:val="00814A31"/>
    <w:pPr>
      <w:ind w:left="738"/>
    </w:pPr>
    <w:rPr>
      <w:snapToGrid w:val="0"/>
      <w:sz w:val="24"/>
    </w:rPr>
  </w:style>
  <w:style w:type="paragraph" w:styleId="BodyText2">
    <w:name w:val="Body Text 2"/>
    <w:basedOn w:val="Normal"/>
    <w:rsid w:val="00814A31"/>
    <w:rPr>
      <w:sz w:val="22"/>
    </w:rPr>
  </w:style>
  <w:style w:type="paragraph" w:styleId="BodyText3">
    <w:name w:val="Body Text 3"/>
    <w:basedOn w:val="Normal"/>
    <w:rsid w:val="00814A31"/>
    <w:rPr>
      <w:b/>
      <w:snapToGrid w:val="0"/>
      <w:sz w:val="24"/>
    </w:rPr>
  </w:style>
  <w:style w:type="paragraph" w:styleId="BodyTextIndent3">
    <w:name w:val="Body Text Indent 3"/>
    <w:basedOn w:val="Normal"/>
    <w:rsid w:val="00814A31"/>
    <w:pPr>
      <w:ind w:left="360"/>
    </w:pPr>
    <w:rPr>
      <w:snapToGrid w:val="0"/>
    </w:rPr>
  </w:style>
  <w:style w:type="paragraph" w:styleId="TOC1">
    <w:name w:val="toc 1"/>
    <w:basedOn w:val="Normal"/>
    <w:next w:val="Normal"/>
    <w:autoRedefine/>
    <w:uiPriority w:val="39"/>
    <w:rsid w:val="00814A31"/>
  </w:style>
  <w:style w:type="paragraph" w:styleId="TOC2">
    <w:name w:val="toc 2"/>
    <w:basedOn w:val="Normal"/>
    <w:next w:val="Normal"/>
    <w:autoRedefine/>
    <w:uiPriority w:val="39"/>
    <w:rsid w:val="00814A31"/>
    <w:pPr>
      <w:ind w:left="200"/>
    </w:pPr>
  </w:style>
  <w:style w:type="paragraph" w:styleId="TOC3">
    <w:name w:val="toc 3"/>
    <w:basedOn w:val="Normal"/>
    <w:next w:val="Normal"/>
    <w:autoRedefine/>
    <w:uiPriority w:val="39"/>
    <w:rsid w:val="00814A31"/>
    <w:pPr>
      <w:ind w:left="400"/>
    </w:pPr>
  </w:style>
  <w:style w:type="paragraph" w:styleId="TOC4">
    <w:name w:val="toc 4"/>
    <w:basedOn w:val="Normal"/>
    <w:next w:val="Normal"/>
    <w:autoRedefine/>
    <w:uiPriority w:val="39"/>
    <w:rsid w:val="00814A31"/>
    <w:pPr>
      <w:ind w:left="600"/>
    </w:pPr>
  </w:style>
  <w:style w:type="paragraph" w:styleId="TOC5">
    <w:name w:val="toc 5"/>
    <w:basedOn w:val="Normal"/>
    <w:next w:val="Normal"/>
    <w:autoRedefine/>
    <w:uiPriority w:val="39"/>
    <w:rsid w:val="00814A31"/>
    <w:pPr>
      <w:ind w:left="800"/>
    </w:pPr>
  </w:style>
  <w:style w:type="paragraph" w:styleId="TOC6">
    <w:name w:val="toc 6"/>
    <w:basedOn w:val="Normal"/>
    <w:next w:val="Normal"/>
    <w:autoRedefine/>
    <w:uiPriority w:val="39"/>
    <w:rsid w:val="00814A31"/>
    <w:pPr>
      <w:ind w:left="1000"/>
    </w:pPr>
  </w:style>
  <w:style w:type="paragraph" w:styleId="TOC7">
    <w:name w:val="toc 7"/>
    <w:basedOn w:val="Normal"/>
    <w:next w:val="Normal"/>
    <w:autoRedefine/>
    <w:uiPriority w:val="39"/>
    <w:rsid w:val="00814A31"/>
    <w:pPr>
      <w:ind w:left="1200"/>
    </w:pPr>
  </w:style>
  <w:style w:type="paragraph" w:styleId="TOC8">
    <w:name w:val="toc 8"/>
    <w:basedOn w:val="Normal"/>
    <w:next w:val="Normal"/>
    <w:autoRedefine/>
    <w:uiPriority w:val="39"/>
    <w:rsid w:val="00814A31"/>
    <w:pPr>
      <w:ind w:left="1400"/>
    </w:pPr>
  </w:style>
  <w:style w:type="paragraph" w:styleId="TOC9">
    <w:name w:val="toc 9"/>
    <w:basedOn w:val="Normal"/>
    <w:next w:val="Normal"/>
    <w:autoRedefine/>
    <w:uiPriority w:val="39"/>
    <w:rsid w:val="00814A31"/>
    <w:pPr>
      <w:ind w:left="1600"/>
    </w:pPr>
  </w:style>
  <w:style w:type="paragraph" w:customStyle="1" w:styleId="Element">
    <w:name w:val="Element"/>
    <w:basedOn w:val="Normal"/>
    <w:rsid w:val="00814A31"/>
    <w:pPr>
      <w:spacing w:before="60"/>
      <w:ind w:right="144"/>
    </w:pPr>
    <w:rPr>
      <w:rFonts w:ascii="Arial" w:hAnsi="Arial"/>
    </w:rPr>
  </w:style>
  <w:style w:type="paragraph" w:styleId="BalloonText">
    <w:name w:val="Balloon Text"/>
    <w:basedOn w:val="Normal"/>
    <w:semiHidden/>
    <w:rsid w:val="00814A31"/>
    <w:rPr>
      <w:rFonts w:ascii="Tahoma" w:hAnsi="Tahoma" w:cs="Tahoma"/>
      <w:sz w:val="16"/>
      <w:szCs w:val="16"/>
    </w:rPr>
  </w:style>
  <w:style w:type="character" w:styleId="Hyperlink">
    <w:name w:val="Hyperlink"/>
    <w:basedOn w:val="DefaultParagraphFont"/>
    <w:uiPriority w:val="99"/>
    <w:rsid w:val="00814A31"/>
    <w:rPr>
      <w:color w:val="0000FF"/>
      <w:u w:val="single"/>
    </w:rPr>
  </w:style>
  <w:style w:type="character" w:styleId="CommentReference">
    <w:name w:val="annotation reference"/>
    <w:basedOn w:val="DefaultParagraphFont"/>
    <w:rsid w:val="00563E3C"/>
    <w:rPr>
      <w:sz w:val="16"/>
      <w:szCs w:val="16"/>
    </w:rPr>
  </w:style>
  <w:style w:type="paragraph" w:styleId="CommentText">
    <w:name w:val="annotation text"/>
    <w:basedOn w:val="Normal"/>
    <w:link w:val="CommentTextChar"/>
    <w:rsid w:val="00563E3C"/>
  </w:style>
  <w:style w:type="character" w:customStyle="1" w:styleId="CommentTextChar">
    <w:name w:val="Comment Text Char"/>
    <w:basedOn w:val="DefaultParagraphFont"/>
    <w:link w:val="CommentText"/>
    <w:rsid w:val="00563E3C"/>
  </w:style>
  <w:style w:type="paragraph" w:styleId="CommentSubject">
    <w:name w:val="annotation subject"/>
    <w:basedOn w:val="CommentText"/>
    <w:next w:val="CommentText"/>
    <w:link w:val="CommentSubjectChar"/>
    <w:rsid w:val="00563E3C"/>
    <w:rPr>
      <w:b/>
      <w:bCs/>
    </w:rPr>
  </w:style>
  <w:style w:type="character" w:customStyle="1" w:styleId="CommentSubjectChar">
    <w:name w:val="Comment Subject Char"/>
    <w:basedOn w:val="CommentTextChar"/>
    <w:link w:val="CommentSubject"/>
    <w:rsid w:val="00563E3C"/>
    <w:rPr>
      <w:b/>
      <w:bCs/>
    </w:rPr>
  </w:style>
  <w:style w:type="paragraph" w:styleId="ListParagraph">
    <w:name w:val="List Paragraph"/>
    <w:basedOn w:val="Normal"/>
    <w:uiPriority w:val="34"/>
    <w:qFormat/>
    <w:rsid w:val="002A76EF"/>
    <w:pPr>
      <w:ind w:left="720"/>
      <w:contextualSpacing/>
    </w:pPr>
  </w:style>
  <w:style w:type="character" w:customStyle="1" w:styleId="FooterChar">
    <w:name w:val="Footer Char"/>
    <w:basedOn w:val="DefaultParagraphFont"/>
    <w:link w:val="Footer"/>
    <w:rsid w:val="00BB40ED"/>
  </w:style>
  <w:style w:type="character" w:customStyle="1" w:styleId="BodyTextIndent2Char">
    <w:name w:val="Body Text Indent 2 Char"/>
    <w:basedOn w:val="DefaultParagraphFont"/>
    <w:link w:val="BodyTextIndent2"/>
    <w:rsid w:val="002167A2"/>
    <w:rPr>
      <w:snapToGrid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14A31"/>
  </w:style>
  <w:style w:type="paragraph" w:styleId="Heading1">
    <w:name w:val="heading 1"/>
    <w:basedOn w:val="Normal"/>
    <w:next w:val="Normal"/>
    <w:qFormat/>
    <w:rsid w:val="00814A31"/>
    <w:pPr>
      <w:keepNext/>
      <w:widowControl w:val="0"/>
      <w:outlineLvl w:val="0"/>
    </w:pPr>
    <w:rPr>
      <w:rFonts w:ascii="Arial" w:hAnsi="Arial"/>
      <w:b/>
      <w:sz w:val="34"/>
    </w:rPr>
  </w:style>
  <w:style w:type="paragraph" w:styleId="Heading2">
    <w:name w:val="heading 2"/>
    <w:basedOn w:val="Normal"/>
    <w:next w:val="Normal"/>
    <w:qFormat/>
    <w:rsid w:val="00814A31"/>
    <w:pPr>
      <w:keepNext/>
      <w:tabs>
        <w:tab w:val="center" w:pos="1440"/>
        <w:tab w:val="center" w:pos="2448"/>
        <w:tab w:val="left" w:pos="2988"/>
        <w:tab w:val="left" w:pos="7883"/>
        <w:tab w:val="left" w:pos="9360"/>
      </w:tabs>
      <w:ind w:right="144"/>
      <w:outlineLvl w:val="1"/>
    </w:pPr>
    <w:rPr>
      <w:rFonts w:ascii="Arial" w:hAnsi="Arial"/>
      <w:b/>
      <w:sz w:val="18"/>
    </w:rPr>
  </w:style>
  <w:style w:type="paragraph" w:styleId="Heading3">
    <w:name w:val="heading 3"/>
    <w:basedOn w:val="Normal"/>
    <w:next w:val="Normal"/>
    <w:qFormat/>
    <w:rsid w:val="00814A31"/>
    <w:pPr>
      <w:keepNext/>
      <w:ind w:right="144"/>
      <w:jc w:val="center"/>
      <w:outlineLvl w:val="2"/>
    </w:pPr>
    <w:rPr>
      <w:rFonts w:ascii="Arial" w:hAnsi="Arial"/>
      <w:b/>
    </w:rPr>
  </w:style>
  <w:style w:type="paragraph" w:styleId="Heading4">
    <w:name w:val="heading 4"/>
    <w:basedOn w:val="Normal"/>
    <w:next w:val="Normal"/>
    <w:qFormat/>
    <w:rsid w:val="00814A31"/>
    <w:pPr>
      <w:keepNext/>
      <w:ind w:right="144" w:firstLine="980"/>
      <w:outlineLvl w:val="3"/>
    </w:pPr>
    <w:rPr>
      <w:rFonts w:ascii="Arial" w:hAnsi="Arial"/>
    </w:rPr>
  </w:style>
  <w:style w:type="paragraph" w:styleId="Heading5">
    <w:name w:val="heading 5"/>
    <w:basedOn w:val="Normal"/>
    <w:next w:val="Normal"/>
    <w:qFormat/>
    <w:rsid w:val="00814A31"/>
    <w:pPr>
      <w:keepNext/>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outlineLvl w:val="4"/>
    </w:pPr>
    <w:rPr>
      <w:rFonts w:ascii="Arial" w:hAnsi="Arial"/>
      <w:b/>
      <w:sz w:val="24"/>
    </w:rPr>
  </w:style>
  <w:style w:type="paragraph" w:styleId="Heading6">
    <w:name w:val="heading 6"/>
    <w:basedOn w:val="Normal"/>
    <w:next w:val="Normal"/>
    <w:qFormat/>
    <w:rsid w:val="00814A31"/>
    <w:pPr>
      <w:keepNext/>
      <w:tabs>
        <w:tab w:val="center" w:pos="1440"/>
        <w:tab w:val="center" w:pos="2448"/>
        <w:tab w:val="left" w:pos="2988"/>
        <w:tab w:val="left" w:pos="7883"/>
        <w:tab w:val="left" w:pos="9360"/>
      </w:tabs>
      <w:outlineLvl w:val="5"/>
    </w:pPr>
    <w:rPr>
      <w:rFonts w:ascii="Arial" w:hAnsi="Arial"/>
      <w:b/>
    </w:rPr>
  </w:style>
  <w:style w:type="paragraph" w:styleId="Heading7">
    <w:name w:val="heading 7"/>
    <w:basedOn w:val="Normal"/>
    <w:next w:val="Normal"/>
    <w:qFormat/>
    <w:rsid w:val="00814A31"/>
    <w:pPr>
      <w:keepNext/>
      <w:spacing w:before="120"/>
      <w:ind w:right="144"/>
      <w:outlineLvl w:val="6"/>
    </w:pPr>
    <w:rPr>
      <w:b/>
    </w:rPr>
  </w:style>
  <w:style w:type="paragraph" w:styleId="Heading8">
    <w:name w:val="heading 8"/>
    <w:basedOn w:val="Normal"/>
    <w:next w:val="Normal"/>
    <w:qFormat/>
    <w:rsid w:val="00814A31"/>
    <w:pPr>
      <w:keepNext/>
      <w:jc w:val="center"/>
      <w:outlineLvl w:val="7"/>
    </w:pPr>
    <w:rPr>
      <w:b/>
      <w:snapToGrid w:val="0"/>
    </w:rPr>
  </w:style>
  <w:style w:type="paragraph" w:styleId="Heading9">
    <w:name w:val="heading 9"/>
    <w:basedOn w:val="Normal"/>
    <w:next w:val="Normal"/>
    <w:qFormat/>
    <w:rsid w:val="00814A31"/>
    <w:pPr>
      <w:keepNext/>
      <w:ind w:right="144"/>
      <w:outlineLvl w:val="8"/>
    </w:pPr>
    <w:rPr>
      <w:b/>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14A31"/>
    <w:pPr>
      <w:tabs>
        <w:tab w:val="center" w:pos="4320"/>
        <w:tab w:val="right" w:pos="8640"/>
      </w:tabs>
    </w:pPr>
  </w:style>
  <w:style w:type="paragraph" w:styleId="Footer">
    <w:name w:val="footer"/>
    <w:basedOn w:val="Normal"/>
    <w:link w:val="FooterChar"/>
    <w:rsid w:val="00814A31"/>
    <w:pPr>
      <w:tabs>
        <w:tab w:val="center" w:pos="4320"/>
        <w:tab w:val="right" w:pos="8640"/>
      </w:tabs>
    </w:pPr>
  </w:style>
  <w:style w:type="character" w:styleId="PageNumber">
    <w:name w:val="page number"/>
    <w:basedOn w:val="DefaultParagraphFont"/>
    <w:rsid w:val="00814A31"/>
  </w:style>
  <w:style w:type="paragraph" w:styleId="BodyText">
    <w:name w:val="Body Text"/>
    <w:basedOn w:val="Normal"/>
    <w:rsid w:val="00814A31"/>
    <w:pPr>
      <w:ind w:right="144"/>
    </w:pPr>
    <w:rPr>
      <w:rFonts w:ascii="Arial" w:hAnsi="Arial"/>
    </w:rPr>
  </w:style>
  <w:style w:type="paragraph" w:customStyle="1" w:styleId="Definition">
    <w:name w:val="Definition"/>
    <w:basedOn w:val="Normal"/>
    <w:rsid w:val="00814A31"/>
    <w:pPr>
      <w:ind w:right="144"/>
    </w:pPr>
    <w:rPr>
      <w:rFonts w:ascii="Arial" w:hAnsi="Arial"/>
      <w:sz w:val="16"/>
    </w:rPr>
  </w:style>
  <w:style w:type="paragraph" w:styleId="DocumentMap">
    <w:name w:val="Document Map"/>
    <w:basedOn w:val="Normal"/>
    <w:semiHidden/>
    <w:rsid w:val="00814A31"/>
    <w:pPr>
      <w:shd w:val="clear" w:color="auto" w:fill="000080"/>
    </w:pPr>
    <w:rPr>
      <w:rFonts w:ascii="Tahoma" w:hAnsi="Tahoma"/>
    </w:rPr>
  </w:style>
  <w:style w:type="paragraph" w:styleId="BodyTextIndent">
    <w:name w:val="Body Text Indent"/>
    <w:basedOn w:val="Normal"/>
    <w:rsid w:val="00814A31"/>
    <w:pPr>
      <w:tabs>
        <w:tab w:val="right" w:pos="1800"/>
        <w:tab w:val="left" w:pos="2160"/>
      </w:tabs>
      <w:ind w:left="2160" w:hanging="2160"/>
    </w:pPr>
    <w:rPr>
      <w:color w:val="FF0000"/>
      <w:sz w:val="24"/>
    </w:rPr>
  </w:style>
  <w:style w:type="paragraph" w:styleId="BodyTextIndent2">
    <w:name w:val="Body Text Indent 2"/>
    <w:basedOn w:val="Normal"/>
    <w:link w:val="BodyTextIndent2Char"/>
    <w:rsid w:val="00814A31"/>
    <w:pPr>
      <w:ind w:left="738"/>
    </w:pPr>
    <w:rPr>
      <w:snapToGrid w:val="0"/>
      <w:sz w:val="24"/>
    </w:rPr>
  </w:style>
  <w:style w:type="paragraph" w:styleId="BodyText2">
    <w:name w:val="Body Text 2"/>
    <w:basedOn w:val="Normal"/>
    <w:rsid w:val="00814A31"/>
    <w:rPr>
      <w:sz w:val="22"/>
    </w:rPr>
  </w:style>
  <w:style w:type="paragraph" w:styleId="BodyText3">
    <w:name w:val="Body Text 3"/>
    <w:basedOn w:val="Normal"/>
    <w:rsid w:val="00814A31"/>
    <w:rPr>
      <w:b/>
      <w:snapToGrid w:val="0"/>
      <w:sz w:val="24"/>
    </w:rPr>
  </w:style>
  <w:style w:type="paragraph" w:styleId="BodyTextIndent3">
    <w:name w:val="Body Text Indent 3"/>
    <w:basedOn w:val="Normal"/>
    <w:rsid w:val="00814A31"/>
    <w:pPr>
      <w:ind w:left="360"/>
    </w:pPr>
    <w:rPr>
      <w:snapToGrid w:val="0"/>
    </w:rPr>
  </w:style>
  <w:style w:type="paragraph" w:styleId="TOC1">
    <w:name w:val="toc 1"/>
    <w:basedOn w:val="Normal"/>
    <w:next w:val="Normal"/>
    <w:autoRedefine/>
    <w:uiPriority w:val="39"/>
    <w:rsid w:val="00814A31"/>
  </w:style>
  <w:style w:type="paragraph" w:styleId="TOC2">
    <w:name w:val="toc 2"/>
    <w:basedOn w:val="Normal"/>
    <w:next w:val="Normal"/>
    <w:autoRedefine/>
    <w:uiPriority w:val="39"/>
    <w:rsid w:val="00814A31"/>
    <w:pPr>
      <w:ind w:left="200"/>
    </w:pPr>
  </w:style>
  <w:style w:type="paragraph" w:styleId="TOC3">
    <w:name w:val="toc 3"/>
    <w:basedOn w:val="Normal"/>
    <w:next w:val="Normal"/>
    <w:autoRedefine/>
    <w:uiPriority w:val="39"/>
    <w:rsid w:val="00814A31"/>
    <w:pPr>
      <w:ind w:left="400"/>
    </w:pPr>
  </w:style>
  <w:style w:type="paragraph" w:styleId="TOC4">
    <w:name w:val="toc 4"/>
    <w:basedOn w:val="Normal"/>
    <w:next w:val="Normal"/>
    <w:autoRedefine/>
    <w:uiPriority w:val="39"/>
    <w:rsid w:val="00814A31"/>
    <w:pPr>
      <w:ind w:left="600"/>
    </w:pPr>
  </w:style>
  <w:style w:type="paragraph" w:styleId="TOC5">
    <w:name w:val="toc 5"/>
    <w:basedOn w:val="Normal"/>
    <w:next w:val="Normal"/>
    <w:autoRedefine/>
    <w:uiPriority w:val="39"/>
    <w:rsid w:val="00814A31"/>
    <w:pPr>
      <w:ind w:left="800"/>
    </w:pPr>
  </w:style>
  <w:style w:type="paragraph" w:styleId="TOC6">
    <w:name w:val="toc 6"/>
    <w:basedOn w:val="Normal"/>
    <w:next w:val="Normal"/>
    <w:autoRedefine/>
    <w:uiPriority w:val="39"/>
    <w:rsid w:val="00814A31"/>
    <w:pPr>
      <w:ind w:left="1000"/>
    </w:pPr>
  </w:style>
  <w:style w:type="paragraph" w:styleId="TOC7">
    <w:name w:val="toc 7"/>
    <w:basedOn w:val="Normal"/>
    <w:next w:val="Normal"/>
    <w:autoRedefine/>
    <w:uiPriority w:val="39"/>
    <w:rsid w:val="00814A31"/>
    <w:pPr>
      <w:ind w:left="1200"/>
    </w:pPr>
  </w:style>
  <w:style w:type="paragraph" w:styleId="TOC8">
    <w:name w:val="toc 8"/>
    <w:basedOn w:val="Normal"/>
    <w:next w:val="Normal"/>
    <w:autoRedefine/>
    <w:uiPriority w:val="39"/>
    <w:rsid w:val="00814A31"/>
    <w:pPr>
      <w:ind w:left="1400"/>
    </w:pPr>
  </w:style>
  <w:style w:type="paragraph" w:styleId="TOC9">
    <w:name w:val="toc 9"/>
    <w:basedOn w:val="Normal"/>
    <w:next w:val="Normal"/>
    <w:autoRedefine/>
    <w:uiPriority w:val="39"/>
    <w:rsid w:val="00814A31"/>
    <w:pPr>
      <w:ind w:left="1600"/>
    </w:pPr>
  </w:style>
  <w:style w:type="paragraph" w:customStyle="1" w:styleId="Element">
    <w:name w:val="Element"/>
    <w:basedOn w:val="Normal"/>
    <w:rsid w:val="00814A31"/>
    <w:pPr>
      <w:spacing w:before="60"/>
      <w:ind w:right="144"/>
    </w:pPr>
    <w:rPr>
      <w:rFonts w:ascii="Arial" w:hAnsi="Arial"/>
    </w:rPr>
  </w:style>
  <w:style w:type="paragraph" w:styleId="BalloonText">
    <w:name w:val="Balloon Text"/>
    <w:basedOn w:val="Normal"/>
    <w:semiHidden/>
    <w:rsid w:val="00814A31"/>
    <w:rPr>
      <w:rFonts w:ascii="Tahoma" w:hAnsi="Tahoma" w:cs="Tahoma"/>
      <w:sz w:val="16"/>
      <w:szCs w:val="16"/>
    </w:rPr>
  </w:style>
  <w:style w:type="character" w:styleId="Hyperlink">
    <w:name w:val="Hyperlink"/>
    <w:basedOn w:val="DefaultParagraphFont"/>
    <w:uiPriority w:val="99"/>
    <w:rsid w:val="00814A31"/>
    <w:rPr>
      <w:color w:val="0000FF"/>
      <w:u w:val="single"/>
    </w:rPr>
  </w:style>
  <w:style w:type="character" w:styleId="CommentReference">
    <w:name w:val="annotation reference"/>
    <w:basedOn w:val="DefaultParagraphFont"/>
    <w:rsid w:val="00563E3C"/>
    <w:rPr>
      <w:sz w:val="16"/>
      <w:szCs w:val="16"/>
    </w:rPr>
  </w:style>
  <w:style w:type="paragraph" w:styleId="CommentText">
    <w:name w:val="annotation text"/>
    <w:basedOn w:val="Normal"/>
    <w:link w:val="CommentTextChar"/>
    <w:rsid w:val="00563E3C"/>
  </w:style>
  <w:style w:type="character" w:customStyle="1" w:styleId="CommentTextChar">
    <w:name w:val="Comment Text Char"/>
    <w:basedOn w:val="DefaultParagraphFont"/>
    <w:link w:val="CommentText"/>
    <w:rsid w:val="00563E3C"/>
  </w:style>
  <w:style w:type="paragraph" w:styleId="CommentSubject">
    <w:name w:val="annotation subject"/>
    <w:basedOn w:val="CommentText"/>
    <w:next w:val="CommentText"/>
    <w:link w:val="CommentSubjectChar"/>
    <w:rsid w:val="00563E3C"/>
    <w:rPr>
      <w:b/>
      <w:bCs/>
    </w:rPr>
  </w:style>
  <w:style w:type="character" w:customStyle="1" w:styleId="CommentSubjectChar">
    <w:name w:val="Comment Subject Char"/>
    <w:basedOn w:val="CommentTextChar"/>
    <w:link w:val="CommentSubject"/>
    <w:rsid w:val="00563E3C"/>
    <w:rPr>
      <w:b/>
      <w:bCs/>
    </w:rPr>
  </w:style>
  <w:style w:type="paragraph" w:styleId="ListParagraph">
    <w:name w:val="List Paragraph"/>
    <w:basedOn w:val="Normal"/>
    <w:uiPriority w:val="34"/>
    <w:qFormat/>
    <w:rsid w:val="002A76EF"/>
    <w:pPr>
      <w:ind w:left="720"/>
      <w:contextualSpacing/>
    </w:pPr>
  </w:style>
  <w:style w:type="character" w:customStyle="1" w:styleId="FooterChar">
    <w:name w:val="Footer Char"/>
    <w:basedOn w:val="DefaultParagraphFont"/>
    <w:link w:val="Footer"/>
    <w:rsid w:val="00BB40ED"/>
  </w:style>
  <w:style w:type="character" w:customStyle="1" w:styleId="BodyTextIndent2Char">
    <w:name w:val="Body Text Indent 2 Char"/>
    <w:basedOn w:val="DefaultParagraphFont"/>
    <w:link w:val="BodyTextIndent2"/>
    <w:rsid w:val="002167A2"/>
    <w:rP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Microsoft_Excel_97-2003_Worksheet2.xls"/><Relationship Id="rId17" Type="http://schemas.openxmlformats.org/officeDocument/2006/relationships/oleObject" Target="embeddings/Microsoft_Excel_97-2003_Worksheet6.xls"/><Relationship Id="rId2" Type="http://schemas.openxmlformats.org/officeDocument/2006/relationships/numbering" Target="numbering.xml"/><Relationship Id="rId16" Type="http://schemas.openxmlformats.org/officeDocument/2006/relationships/oleObject" Target="embeddings/Microsoft_Excel_97-2003_Worksheet5.xls"/><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Microsoft_Excel_97-2003_Worksheet4.xls"/><Relationship Id="rId10" Type="http://schemas.openxmlformats.org/officeDocument/2006/relationships/oleObject" Target="embeddings/Microsoft_Excel_97-2003_Worksheet1.xls"/><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Microsoft_Excel_97-2003_Worksheet3.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800353-5EDE-419C-8ACB-5C63D4975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117</Pages>
  <Words>33608</Words>
  <Characters>191571</Characters>
  <Application>Microsoft Office Word</Application>
  <DocSecurity>0</DocSecurity>
  <Lines>1596</Lines>
  <Paragraphs>449</Paragraphs>
  <ScaleCrop>false</ScaleCrop>
  <HeadingPairs>
    <vt:vector size="2" baseType="variant">
      <vt:variant>
        <vt:lpstr>Title</vt:lpstr>
      </vt:variant>
      <vt:variant>
        <vt:i4>1</vt:i4>
      </vt:variant>
    </vt:vector>
  </HeadingPairs>
  <TitlesOfParts>
    <vt:vector size="1" baseType="lpstr">
      <vt:lpstr>IG810LDC</vt:lpstr>
    </vt:vector>
  </TitlesOfParts>
  <Company>EDEWG</Company>
  <LinksUpToDate>false</LinksUpToDate>
  <CharactersWithSpaces>224730</CharactersWithSpaces>
  <SharedDoc>false</SharedDoc>
  <HLinks>
    <vt:vector size="540" baseType="variant">
      <vt:variant>
        <vt:i4>2031666</vt:i4>
      </vt:variant>
      <vt:variant>
        <vt:i4>536</vt:i4>
      </vt:variant>
      <vt:variant>
        <vt:i4>0</vt:i4>
      </vt:variant>
      <vt:variant>
        <vt:i4>5</vt:i4>
      </vt:variant>
      <vt:variant>
        <vt:lpwstr/>
      </vt:variant>
      <vt:variant>
        <vt:lpwstr>_Toc252128047</vt:lpwstr>
      </vt:variant>
      <vt:variant>
        <vt:i4>2031666</vt:i4>
      </vt:variant>
      <vt:variant>
        <vt:i4>530</vt:i4>
      </vt:variant>
      <vt:variant>
        <vt:i4>0</vt:i4>
      </vt:variant>
      <vt:variant>
        <vt:i4>5</vt:i4>
      </vt:variant>
      <vt:variant>
        <vt:lpwstr/>
      </vt:variant>
      <vt:variant>
        <vt:lpwstr>_Toc252128046</vt:lpwstr>
      </vt:variant>
      <vt:variant>
        <vt:i4>2031666</vt:i4>
      </vt:variant>
      <vt:variant>
        <vt:i4>524</vt:i4>
      </vt:variant>
      <vt:variant>
        <vt:i4>0</vt:i4>
      </vt:variant>
      <vt:variant>
        <vt:i4>5</vt:i4>
      </vt:variant>
      <vt:variant>
        <vt:lpwstr/>
      </vt:variant>
      <vt:variant>
        <vt:lpwstr>_Toc252128045</vt:lpwstr>
      </vt:variant>
      <vt:variant>
        <vt:i4>2031666</vt:i4>
      </vt:variant>
      <vt:variant>
        <vt:i4>518</vt:i4>
      </vt:variant>
      <vt:variant>
        <vt:i4>0</vt:i4>
      </vt:variant>
      <vt:variant>
        <vt:i4>5</vt:i4>
      </vt:variant>
      <vt:variant>
        <vt:lpwstr/>
      </vt:variant>
      <vt:variant>
        <vt:lpwstr>_Toc252128044</vt:lpwstr>
      </vt:variant>
      <vt:variant>
        <vt:i4>2031666</vt:i4>
      </vt:variant>
      <vt:variant>
        <vt:i4>512</vt:i4>
      </vt:variant>
      <vt:variant>
        <vt:i4>0</vt:i4>
      </vt:variant>
      <vt:variant>
        <vt:i4>5</vt:i4>
      </vt:variant>
      <vt:variant>
        <vt:lpwstr/>
      </vt:variant>
      <vt:variant>
        <vt:lpwstr>_Toc252128043</vt:lpwstr>
      </vt:variant>
      <vt:variant>
        <vt:i4>2031666</vt:i4>
      </vt:variant>
      <vt:variant>
        <vt:i4>506</vt:i4>
      </vt:variant>
      <vt:variant>
        <vt:i4>0</vt:i4>
      </vt:variant>
      <vt:variant>
        <vt:i4>5</vt:i4>
      </vt:variant>
      <vt:variant>
        <vt:lpwstr/>
      </vt:variant>
      <vt:variant>
        <vt:lpwstr>_Toc252128042</vt:lpwstr>
      </vt:variant>
      <vt:variant>
        <vt:i4>2031666</vt:i4>
      </vt:variant>
      <vt:variant>
        <vt:i4>500</vt:i4>
      </vt:variant>
      <vt:variant>
        <vt:i4>0</vt:i4>
      </vt:variant>
      <vt:variant>
        <vt:i4>5</vt:i4>
      </vt:variant>
      <vt:variant>
        <vt:lpwstr/>
      </vt:variant>
      <vt:variant>
        <vt:lpwstr>_Toc252128041</vt:lpwstr>
      </vt:variant>
      <vt:variant>
        <vt:i4>2031666</vt:i4>
      </vt:variant>
      <vt:variant>
        <vt:i4>494</vt:i4>
      </vt:variant>
      <vt:variant>
        <vt:i4>0</vt:i4>
      </vt:variant>
      <vt:variant>
        <vt:i4>5</vt:i4>
      </vt:variant>
      <vt:variant>
        <vt:lpwstr/>
      </vt:variant>
      <vt:variant>
        <vt:lpwstr>_Toc252128040</vt:lpwstr>
      </vt:variant>
      <vt:variant>
        <vt:i4>1572914</vt:i4>
      </vt:variant>
      <vt:variant>
        <vt:i4>488</vt:i4>
      </vt:variant>
      <vt:variant>
        <vt:i4>0</vt:i4>
      </vt:variant>
      <vt:variant>
        <vt:i4>5</vt:i4>
      </vt:variant>
      <vt:variant>
        <vt:lpwstr/>
      </vt:variant>
      <vt:variant>
        <vt:lpwstr>_Toc252128039</vt:lpwstr>
      </vt:variant>
      <vt:variant>
        <vt:i4>1572914</vt:i4>
      </vt:variant>
      <vt:variant>
        <vt:i4>482</vt:i4>
      </vt:variant>
      <vt:variant>
        <vt:i4>0</vt:i4>
      </vt:variant>
      <vt:variant>
        <vt:i4>5</vt:i4>
      </vt:variant>
      <vt:variant>
        <vt:lpwstr/>
      </vt:variant>
      <vt:variant>
        <vt:lpwstr>_Toc252128038</vt:lpwstr>
      </vt:variant>
      <vt:variant>
        <vt:i4>1572914</vt:i4>
      </vt:variant>
      <vt:variant>
        <vt:i4>476</vt:i4>
      </vt:variant>
      <vt:variant>
        <vt:i4>0</vt:i4>
      </vt:variant>
      <vt:variant>
        <vt:i4>5</vt:i4>
      </vt:variant>
      <vt:variant>
        <vt:lpwstr/>
      </vt:variant>
      <vt:variant>
        <vt:lpwstr>_Toc252128037</vt:lpwstr>
      </vt:variant>
      <vt:variant>
        <vt:i4>1572914</vt:i4>
      </vt:variant>
      <vt:variant>
        <vt:i4>470</vt:i4>
      </vt:variant>
      <vt:variant>
        <vt:i4>0</vt:i4>
      </vt:variant>
      <vt:variant>
        <vt:i4>5</vt:i4>
      </vt:variant>
      <vt:variant>
        <vt:lpwstr/>
      </vt:variant>
      <vt:variant>
        <vt:lpwstr>_Toc252128036</vt:lpwstr>
      </vt:variant>
      <vt:variant>
        <vt:i4>1572914</vt:i4>
      </vt:variant>
      <vt:variant>
        <vt:i4>464</vt:i4>
      </vt:variant>
      <vt:variant>
        <vt:i4>0</vt:i4>
      </vt:variant>
      <vt:variant>
        <vt:i4>5</vt:i4>
      </vt:variant>
      <vt:variant>
        <vt:lpwstr/>
      </vt:variant>
      <vt:variant>
        <vt:lpwstr>_Toc252128035</vt:lpwstr>
      </vt:variant>
      <vt:variant>
        <vt:i4>1572914</vt:i4>
      </vt:variant>
      <vt:variant>
        <vt:i4>458</vt:i4>
      </vt:variant>
      <vt:variant>
        <vt:i4>0</vt:i4>
      </vt:variant>
      <vt:variant>
        <vt:i4>5</vt:i4>
      </vt:variant>
      <vt:variant>
        <vt:lpwstr/>
      </vt:variant>
      <vt:variant>
        <vt:lpwstr>_Toc252128034</vt:lpwstr>
      </vt:variant>
      <vt:variant>
        <vt:i4>1572914</vt:i4>
      </vt:variant>
      <vt:variant>
        <vt:i4>452</vt:i4>
      </vt:variant>
      <vt:variant>
        <vt:i4>0</vt:i4>
      </vt:variant>
      <vt:variant>
        <vt:i4>5</vt:i4>
      </vt:variant>
      <vt:variant>
        <vt:lpwstr/>
      </vt:variant>
      <vt:variant>
        <vt:lpwstr>_Toc252128033</vt:lpwstr>
      </vt:variant>
      <vt:variant>
        <vt:i4>1572914</vt:i4>
      </vt:variant>
      <vt:variant>
        <vt:i4>446</vt:i4>
      </vt:variant>
      <vt:variant>
        <vt:i4>0</vt:i4>
      </vt:variant>
      <vt:variant>
        <vt:i4>5</vt:i4>
      </vt:variant>
      <vt:variant>
        <vt:lpwstr/>
      </vt:variant>
      <vt:variant>
        <vt:lpwstr>_Toc252128032</vt:lpwstr>
      </vt:variant>
      <vt:variant>
        <vt:i4>1572914</vt:i4>
      </vt:variant>
      <vt:variant>
        <vt:i4>440</vt:i4>
      </vt:variant>
      <vt:variant>
        <vt:i4>0</vt:i4>
      </vt:variant>
      <vt:variant>
        <vt:i4>5</vt:i4>
      </vt:variant>
      <vt:variant>
        <vt:lpwstr/>
      </vt:variant>
      <vt:variant>
        <vt:lpwstr>_Toc252128031</vt:lpwstr>
      </vt:variant>
      <vt:variant>
        <vt:i4>1572914</vt:i4>
      </vt:variant>
      <vt:variant>
        <vt:i4>434</vt:i4>
      </vt:variant>
      <vt:variant>
        <vt:i4>0</vt:i4>
      </vt:variant>
      <vt:variant>
        <vt:i4>5</vt:i4>
      </vt:variant>
      <vt:variant>
        <vt:lpwstr/>
      </vt:variant>
      <vt:variant>
        <vt:lpwstr>_Toc252128030</vt:lpwstr>
      </vt:variant>
      <vt:variant>
        <vt:i4>1638450</vt:i4>
      </vt:variant>
      <vt:variant>
        <vt:i4>428</vt:i4>
      </vt:variant>
      <vt:variant>
        <vt:i4>0</vt:i4>
      </vt:variant>
      <vt:variant>
        <vt:i4>5</vt:i4>
      </vt:variant>
      <vt:variant>
        <vt:lpwstr/>
      </vt:variant>
      <vt:variant>
        <vt:lpwstr>_Toc252128029</vt:lpwstr>
      </vt:variant>
      <vt:variant>
        <vt:i4>1638450</vt:i4>
      </vt:variant>
      <vt:variant>
        <vt:i4>422</vt:i4>
      </vt:variant>
      <vt:variant>
        <vt:i4>0</vt:i4>
      </vt:variant>
      <vt:variant>
        <vt:i4>5</vt:i4>
      </vt:variant>
      <vt:variant>
        <vt:lpwstr/>
      </vt:variant>
      <vt:variant>
        <vt:lpwstr>_Toc252128028</vt:lpwstr>
      </vt:variant>
      <vt:variant>
        <vt:i4>1638450</vt:i4>
      </vt:variant>
      <vt:variant>
        <vt:i4>416</vt:i4>
      </vt:variant>
      <vt:variant>
        <vt:i4>0</vt:i4>
      </vt:variant>
      <vt:variant>
        <vt:i4>5</vt:i4>
      </vt:variant>
      <vt:variant>
        <vt:lpwstr/>
      </vt:variant>
      <vt:variant>
        <vt:lpwstr>_Toc252128027</vt:lpwstr>
      </vt:variant>
      <vt:variant>
        <vt:i4>1638450</vt:i4>
      </vt:variant>
      <vt:variant>
        <vt:i4>410</vt:i4>
      </vt:variant>
      <vt:variant>
        <vt:i4>0</vt:i4>
      </vt:variant>
      <vt:variant>
        <vt:i4>5</vt:i4>
      </vt:variant>
      <vt:variant>
        <vt:lpwstr/>
      </vt:variant>
      <vt:variant>
        <vt:lpwstr>_Toc252128026</vt:lpwstr>
      </vt:variant>
      <vt:variant>
        <vt:i4>1638450</vt:i4>
      </vt:variant>
      <vt:variant>
        <vt:i4>404</vt:i4>
      </vt:variant>
      <vt:variant>
        <vt:i4>0</vt:i4>
      </vt:variant>
      <vt:variant>
        <vt:i4>5</vt:i4>
      </vt:variant>
      <vt:variant>
        <vt:lpwstr/>
      </vt:variant>
      <vt:variant>
        <vt:lpwstr>_Toc252128025</vt:lpwstr>
      </vt:variant>
      <vt:variant>
        <vt:i4>1638450</vt:i4>
      </vt:variant>
      <vt:variant>
        <vt:i4>398</vt:i4>
      </vt:variant>
      <vt:variant>
        <vt:i4>0</vt:i4>
      </vt:variant>
      <vt:variant>
        <vt:i4>5</vt:i4>
      </vt:variant>
      <vt:variant>
        <vt:lpwstr/>
      </vt:variant>
      <vt:variant>
        <vt:lpwstr>_Toc252128024</vt:lpwstr>
      </vt:variant>
      <vt:variant>
        <vt:i4>1638450</vt:i4>
      </vt:variant>
      <vt:variant>
        <vt:i4>392</vt:i4>
      </vt:variant>
      <vt:variant>
        <vt:i4>0</vt:i4>
      </vt:variant>
      <vt:variant>
        <vt:i4>5</vt:i4>
      </vt:variant>
      <vt:variant>
        <vt:lpwstr/>
      </vt:variant>
      <vt:variant>
        <vt:lpwstr>_Toc252128023</vt:lpwstr>
      </vt:variant>
      <vt:variant>
        <vt:i4>1638450</vt:i4>
      </vt:variant>
      <vt:variant>
        <vt:i4>386</vt:i4>
      </vt:variant>
      <vt:variant>
        <vt:i4>0</vt:i4>
      </vt:variant>
      <vt:variant>
        <vt:i4>5</vt:i4>
      </vt:variant>
      <vt:variant>
        <vt:lpwstr/>
      </vt:variant>
      <vt:variant>
        <vt:lpwstr>_Toc252128022</vt:lpwstr>
      </vt:variant>
      <vt:variant>
        <vt:i4>1638450</vt:i4>
      </vt:variant>
      <vt:variant>
        <vt:i4>380</vt:i4>
      </vt:variant>
      <vt:variant>
        <vt:i4>0</vt:i4>
      </vt:variant>
      <vt:variant>
        <vt:i4>5</vt:i4>
      </vt:variant>
      <vt:variant>
        <vt:lpwstr/>
      </vt:variant>
      <vt:variant>
        <vt:lpwstr>_Toc252128021</vt:lpwstr>
      </vt:variant>
      <vt:variant>
        <vt:i4>1638450</vt:i4>
      </vt:variant>
      <vt:variant>
        <vt:i4>374</vt:i4>
      </vt:variant>
      <vt:variant>
        <vt:i4>0</vt:i4>
      </vt:variant>
      <vt:variant>
        <vt:i4>5</vt:i4>
      </vt:variant>
      <vt:variant>
        <vt:lpwstr/>
      </vt:variant>
      <vt:variant>
        <vt:lpwstr>_Toc252128020</vt:lpwstr>
      </vt:variant>
      <vt:variant>
        <vt:i4>1703986</vt:i4>
      </vt:variant>
      <vt:variant>
        <vt:i4>368</vt:i4>
      </vt:variant>
      <vt:variant>
        <vt:i4>0</vt:i4>
      </vt:variant>
      <vt:variant>
        <vt:i4>5</vt:i4>
      </vt:variant>
      <vt:variant>
        <vt:lpwstr/>
      </vt:variant>
      <vt:variant>
        <vt:lpwstr>_Toc252128019</vt:lpwstr>
      </vt:variant>
      <vt:variant>
        <vt:i4>1703986</vt:i4>
      </vt:variant>
      <vt:variant>
        <vt:i4>362</vt:i4>
      </vt:variant>
      <vt:variant>
        <vt:i4>0</vt:i4>
      </vt:variant>
      <vt:variant>
        <vt:i4>5</vt:i4>
      </vt:variant>
      <vt:variant>
        <vt:lpwstr/>
      </vt:variant>
      <vt:variant>
        <vt:lpwstr>_Toc252128018</vt:lpwstr>
      </vt:variant>
      <vt:variant>
        <vt:i4>1703986</vt:i4>
      </vt:variant>
      <vt:variant>
        <vt:i4>356</vt:i4>
      </vt:variant>
      <vt:variant>
        <vt:i4>0</vt:i4>
      </vt:variant>
      <vt:variant>
        <vt:i4>5</vt:i4>
      </vt:variant>
      <vt:variant>
        <vt:lpwstr/>
      </vt:variant>
      <vt:variant>
        <vt:lpwstr>_Toc252128017</vt:lpwstr>
      </vt:variant>
      <vt:variant>
        <vt:i4>1703986</vt:i4>
      </vt:variant>
      <vt:variant>
        <vt:i4>350</vt:i4>
      </vt:variant>
      <vt:variant>
        <vt:i4>0</vt:i4>
      </vt:variant>
      <vt:variant>
        <vt:i4>5</vt:i4>
      </vt:variant>
      <vt:variant>
        <vt:lpwstr/>
      </vt:variant>
      <vt:variant>
        <vt:lpwstr>_Toc252128016</vt:lpwstr>
      </vt:variant>
      <vt:variant>
        <vt:i4>1703986</vt:i4>
      </vt:variant>
      <vt:variant>
        <vt:i4>344</vt:i4>
      </vt:variant>
      <vt:variant>
        <vt:i4>0</vt:i4>
      </vt:variant>
      <vt:variant>
        <vt:i4>5</vt:i4>
      </vt:variant>
      <vt:variant>
        <vt:lpwstr/>
      </vt:variant>
      <vt:variant>
        <vt:lpwstr>_Toc252128015</vt:lpwstr>
      </vt:variant>
      <vt:variant>
        <vt:i4>1703986</vt:i4>
      </vt:variant>
      <vt:variant>
        <vt:i4>338</vt:i4>
      </vt:variant>
      <vt:variant>
        <vt:i4>0</vt:i4>
      </vt:variant>
      <vt:variant>
        <vt:i4>5</vt:i4>
      </vt:variant>
      <vt:variant>
        <vt:lpwstr/>
      </vt:variant>
      <vt:variant>
        <vt:lpwstr>_Toc252128014</vt:lpwstr>
      </vt:variant>
      <vt:variant>
        <vt:i4>1703986</vt:i4>
      </vt:variant>
      <vt:variant>
        <vt:i4>332</vt:i4>
      </vt:variant>
      <vt:variant>
        <vt:i4>0</vt:i4>
      </vt:variant>
      <vt:variant>
        <vt:i4>5</vt:i4>
      </vt:variant>
      <vt:variant>
        <vt:lpwstr/>
      </vt:variant>
      <vt:variant>
        <vt:lpwstr>_Toc252128013</vt:lpwstr>
      </vt:variant>
      <vt:variant>
        <vt:i4>1703986</vt:i4>
      </vt:variant>
      <vt:variant>
        <vt:i4>326</vt:i4>
      </vt:variant>
      <vt:variant>
        <vt:i4>0</vt:i4>
      </vt:variant>
      <vt:variant>
        <vt:i4>5</vt:i4>
      </vt:variant>
      <vt:variant>
        <vt:lpwstr/>
      </vt:variant>
      <vt:variant>
        <vt:lpwstr>_Toc252128012</vt:lpwstr>
      </vt:variant>
      <vt:variant>
        <vt:i4>1703986</vt:i4>
      </vt:variant>
      <vt:variant>
        <vt:i4>320</vt:i4>
      </vt:variant>
      <vt:variant>
        <vt:i4>0</vt:i4>
      </vt:variant>
      <vt:variant>
        <vt:i4>5</vt:i4>
      </vt:variant>
      <vt:variant>
        <vt:lpwstr/>
      </vt:variant>
      <vt:variant>
        <vt:lpwstr>_Toc252128011</vt:lpwstr>
      </vt:variant>
      <vt:variant>
        <vt:i4>1703986</vt:i4>
      </vt:variant>
      <vt:variant>
        <vt:i4>314</vt:i4>
      </vt:variant>
      <vt:variant>
        <vt:i4>0</vt:i4>
      </vt:variant>
      <vt:variant>
        <vt:i4>5</vt:i4>
      </vt:variant>
      <vt:variant>
        <vt:lpwstr/>
      </vt:variant>
      <vt:variant>
        <vt:lpwstr>_Toc252128010</vt:lpwstr>
      </vt:variant>
      <vt:variant>
        <vt:i4>1769522</vt:i4>
      </vt:variant>
      <vt:variant>
        <vt:i4>308</vt:i4>
      </vt:variant>
      <vt:variant>
        <vt:i4>0</vt:i4>
      </vt:variant>
      <vt:variant>
        <vt:i4>5</vt:i4>
      </vt:variant>
      <vt:variant>
        <vt:lpwstr/>
      </vt:variant>
      <vt:variant>
        <vt:lpwstr>_Toc252128009</vt:lpwstr>
      </vt:variant>
      <vt:variant>
        <vt:i4>1769522</vt:i4>
      </vt:variant>
      <vt:variant>
        <vt:i4>302</vt:i4>
      </vt:variant>
      <vt:variant>
        <vt:i4>0</vt:i4>
      </vt:variant>
      <vt:variant>
        <vt:i4>5</vt:i4>
      </vt:variant>
      <vt:variant>
        <vt:lpwstr/>
      </vt:variant>
      <vt:variant>
        <vt:lpwstr>_Toc252128008</vt:lpwstr>
      </vt:variant>
      <vt:variant>
        <vt:i4>1769522</vt:i4>
      </vt:variant>
      <vt:variant>
        <vt:i4>296</vt:i4>
      </vt:variant>
      <vt:variant>
        <vt:i4>0</vt:i4>
      </vt:variant>
      <vt:variant>
        <vt:i4>5</vt:i4>
      </vt:variant>
      <vt:variant>
        <vt:lpwstr/>
      </vt:variant>
      <vt:variant>
        <vt:lpwstr>_Toc252128007</vt:lpwstr>
      </vt:variant>
      <vt:variant>
        <vt:i4>1769522</vt:i4>
      </vt:variant>
      <vt:variant>
        <vt:i4>290</vt:i4>
      </vt:variant>
      <vt:variant>
        <vt:i4>0</vt:i4>
      </vt:variant>
      <vt:variant>
        <vt:i4>5</vt:i4>
      </vt:variant>
      <vt:variant>
        <vt:lpwstr/>
      </vt:variant>
      <vt:variant>
        <vt:lpwstr>_Toc252128006</vt:lpwstr>
      </vt:variant>
      <vt:variant>
        <vt:i4>1769522</vt:i4>
      </vt:variant>
      <vt:variant>
        <vt:i4>284</vt:i4>
      </vt:variant>
      <vt:variant>
        <vt:i4>0</vt:i4>
      </vt:variant>
      <vt:variant>
        <vt:i4>5</vt:i4>
      </vt:variant>
      <vt:variant>
        <vt:lpwstr/>
      </vt:variant>
      <vt:variant>
        <vt:lpwstr>_Toc252128005</vt:lpwstr>
      </vt:variant>
      <vt:variant>
        <vt:i4>1769522</vt:i4>
      </vt:variant>
      <vt:variant>
        <vt:i4>278</vt:i4>
      </vt:variant>
      <vt:variant>
        <vt:i4>0</vt:i4>
      </vt:variant>
      <vt:variant>
        <vt:i4>5</vt:i4>
      </vt:variant>
      <vt:variant>
        <vt:lpwstr/>
      </vt:variant>
      <vt:variant>
        <vt:lpwstr>_Toc252128004</vt:lpwstr>
      </vt:variant>
      <vt:variant>
        <vt:i4>1769522</vt:i4>
      </vt:variant>
      <vt:variant>
        <vt:i4>272</vt:i4>
      </vt:variant>
      <vt:variant>
        <vt:i4>0</vt:i4>
      </vt:variant>
      <vt:variant>
        <vt:i4>5</vt:i4>
      </vt:variant>
      <vt:variant>
        <vt:lpwstr/>
      </vt:variant>
      <vt:variant>
        <vt:lpwstr>_Toc252128003</vt:lpwstr>
      </vt:variant>
      <vt:variant>
        <vt:i4>1769522</vt:i4>
      </vt:variant>
      <vt:variant>
        <vt:i4>266</vt:i4>
      </vt:variant>
      <vt:variant>
        <vt:i4>0</vt:i4>
      </vt:variant>
      <vt:variant>
        <vt:i4>5</vt:i4>
      </vt:variant>
      <vt:variant>
        <vt:lpwstr/>
      </vt:variant>
      <vt:variant>
        <vt:lpwstr>_Toc252128002</vt:lpwstr>
      </vt:variant>
      <vt:variant>
        <vt:i4>1769522</vt:i4>
      </vt:variant>
      <vt:variant>
        <vt:i4>260</vt:i4>
      </vt:variant>
      <vt:variant>
        <vt:i4>0</vt:i4>
      </vt:variant>
      <vt:variant>
        <vt:i4>5</vt:i4>
      </vt:variant>
      <vt:variant>
        <vt:lpwstr/>
      </vt:variant>
      <vt:variant>
        <vt:lpwstr>_Toc252128001</vt:lpwstr>
      </vt:variant>
      <vt:variant>
        <vt:i4>1769522</vt:i4>
      </vt:variant>
      <vt:variant>
        <vt:i4>254</vt:i4>
      </vt:variant>
      <vt:variant>
        <vt:i4>0</vt:i4>
      </vt:variant>
      <vt:variant>
        <vt:i4>5</vt:i4>
      </vt:variant>
      <vt:variant>
        <vt:lpwstr/>
      </vt:variant>
      <vt:variant>
        <vt:lpwstr>_Toc252128000</vt:lpwstr>
      </vt:variant>
      <vt:variant>
        <vt:i4>1900603</vt:i4>
      </vt:variant>
      <vt:variant>
        <vt:i4>248</vt:i4>
      </vt:variant>
      <vt:variant>
        <vt:i4>0</vt:i4>
      </vt:variant>
      <vt:variant>
        <vt:i4>5</vt:i4>
      </vt:variant>
      <vt:variant>
        <vt:lpwstr/>
      </vt:variant>
      <vt:variant>
        <vt:lpwstr>_Toc252127999</vt:lpwstr>
      </vt:variant>
      <vt:variant>
        <vt:i4>1900603</vt:i4>
      </vt:variant>
      <vt:variant>
        <vt:i4>242</vt:i4>
      </vt:variant>
      <vt:variant>
        <vt:i4>0</vt:i4>
      </vt:variant>
      <vt:variant>
        <vt:i4>5</vt:i4>
      </vt:variant>
      <vt:variant>
        <vt:lpwstr/>
      </vt:variant>
      <vt:variant>
        <vt:lpwstr>_Toc252127998</vt:lpwstr>
      </vt:variant>
      <vt:variant>
        <vt:i4>1900603</vt:i4>
      </vt:variant>
      <vt:variant>
        <vt:i4>236</vt:i4>
      </vt:variant>
      <vt:variant>
        <vt:i4>0</vt:i4>
      </vt:variant>
      <vt:variant>
        <vt:i4>5</vt:i4>
      </vt:variant>
      <vt:variant>
        <vt:lpwstr/>
      </vt:variant>
      <vt:variant>
        <vt:lpwstr>_Toc252127997</vt:lpwstr>
      </vt:variant>
      <vt:variant>
        <vt:i4>1900603</vt:i4>
      </vt:variant>
      <vt:variant>
        <vt:i4>230</vt:i4>
      </vt:variant>
      <vt:variant>
        <vt:i4>0</vt:i4>
      </vt:variant>
      <vt:variant>
        <vt:i4>5</vt:i4>
      </vt:variant>
      <vt:variant>
        <vt:lpwstr/>
      </vt:variant>
      <vt:variant>
        <vt:lpwstr>_Toc252127996</vt:lpwstr>
      </vt:variant>
      <vt:variant>
        <vt:i4>1900603</vt:i4>
      </vt:variant>
      <vt:variant>
        <vt:i4>224</vt:i4>
      </vt:variant>
      <vt:variant>
        <vt:i4>0</vt:i4>
      </vt:variant>
      <vt:variant>
        <vt:i4>5</vt:i4>
      </vt:variant>
      <vt:variant>
        <vt:lpwstr/>
      </vt:variant>
      <vt:variant>
        <vt:lpwstr>_Toc252127995</vt:lpwstr>
      </vt:variant>
      <vt:variant>
        <vt:i4>1900603</vt:i4>
      </vt:variant>
      <vt:variant>
        <vt:i4>218</vt:i4>
      </vt:variant>
      <vt:variant>
        <vt:i4>0</vt:i4>
      </vt:variant>
      <vt:variant>
        <vt:i4>5</vt:i4>
      </vt:variant>
      <vt:variant>
        <vt:lpwstr/>
      </vt:variant>
      <vt:variant>
        <vt:lpwstr>_Toc252127994</vt:lpwstr>
      </vt:variant>
      <vt:variant>
        <vt:i4>1900603</vt:i4>
      </vt:variant>
      <vt:variant>
        <vt:i4>212</vt:i4>
      </vt:variant>
      <vt:variant>
        <vt:i4>0</vt:i4>
      </vt:variant>
      <vt:variant>
        <vt:i4>5</vt:i4>
      </vt:variant>
      <vt:variant>
        <vt:lpwstr/>
      </vt:variant>
      <vt:variant>
        <vt:lpwstr>_Toc252127993</vt:lpwstr>
      </vt:variant>
      <vt:variant>
        <vt:i4>1900603</vt:i4>
      </vt:variant>
      <vt:variant>
        <vt:i4>206</vt:i4>
      </vt:variant>
      <vt:variant>
        <vt:i4>0</vt:i4>
      </vt:variant>
      <vt:variant>
        <vt:i4>5</vt:i4>
      </vt:variant>
      <vt:variant>
        <vt:lpwstr/>
      </vt:variant>
      <vt:variant>
        <vt:lpwstr>_Toc252127992</vt:lpwstr>
      </vt:variant>
      <vt:variant>
        <vt:i4>1900603</vt:i4>
      </vt:variant>
      <vt:variant>
        <vt:i4>200</vt:i4>
      </vt:variant>
      <vt:variant>
        <vt:i4>0</vt:i4>
      </vt:variant>
      <vt:variant>
        <vt:i4>5</vt:i4>
      </vt:variant>
      <vt:variant>
        <vt:lpwstr/>
      </vt:variant>
      <vt:variant>
        <vt:lpwstr>_Toc252127991</vt:lpwstr>
      </vt:variant>
      <vt:variant>
        <vt:i4>1900603</vt:i4>
      </vt:variant>
      <vt:variant>
        <vt:i4>194</vt:i4>
      </vt:variant>
      <vt:variant>
        <vt:i4>0</vt:i4>
      </vt:variant>
      <vt:variant>
        <vt:i4>5</vt:i4>
      </vt:variant>
      <vt:variant>
        <vt:lpwstr/>
      </vt:variant>
      <vt:variant>
        <vt:lpwstr>_Toc252127990</vt:lpwstr>
      </vt:variant>
      <vt:variant>
        <vt:i4>1835067</vt:i4>
      </vt:variant>
      <vt:variant>
        <vt:i4>188</vt:i4>
      </vt:variant>
      <vt:variant>
        <vt:i4>0</vt:i4>
      </vt:variant>
      <vt:variant>
        <vt:i4>5</vt:i4>
      </vt:variant>
      <vt:variant>
        <vt:lpwstr/>
      </vt:variant>
      <vt:variant>
        <vt:lpwstr>_Toc252127989</vt:lpwstr>
      </vt:variant>
      <vt:variant>
        <vt:i4>1835067</vt:i4>
      </vt:variant>
      <vt:variant>
        <vt:i4>182</vt:i4>
      </vt:variant>
      <vt:variant>
        <vt:i4>0</vt:i4>
      </vt:variant>
      <vt:variant>
        <vt:i4>5</vt:i4>
      </vt:variant>
      <vt:variant>
        <vt:lpwstr/>
      </vt:variant>
      <vt:variant>
        <vt:lpwstr>_Toc252127988</vt:lpwstr>
      </vt:variant>
      <vt:variant>
        <vt:i4>1835067</vt:i4>
      </vt:variant>
      <vt:variant>
        <vt:i4>176</vt:i4>
      </vt:variant>
      <vt:variant>
        <vt:i4>0</vt:i4>
      </vt:variant>
      <vt:variant>
        <vt:i4>5</vt:i4>
      </vt:variant>
      <vt:variant>
        <vt:lpwstr/>
      </vt:variant>
      <vt:variant>
        <vt:lpwstr>_Toc252127987</vt:lpwstr>
      </vt:variant>
      <vt:variant>
        <vt:i4>1835067</vt:i4>
      </vt:variant>
      <vt:variant>
        <vt:i4>170</vt:i4>
      </vt:variant>
      <vt:variant>
        <vt:i4>0</vt:i4>
      </vt:variant>
      <vt:variant>
        <vt:i4>5</vt:i4>
      </vt:variant>
      <vt:variant>
        <vt:lpwstr/>
      </vt:variant>
      <vt:variant>
        <vt:lpwstr>_Toc252127986</vt:lpwstr>
      </vt:variant>
      <vt:variant>
        <vt:i4>1835067</vt:i4>
      </vt:variant>
      <vt:variant>
        <vt:i4>164</vt:i4>
      </vt:variant>
      <vt:variant>
        <vt:i4>0</vt:i4>
      </vt:variant>
      <vt:variant>
        <vt:i4>5</vt:i4>
      </vt:variant>
      <vt:variant>
        <vt:lpwstr/>
      </vt:variant>
      <vt:variant>
        <vt:lpwstr>_Toc252127985</vt:lpwstr>
      </vt:variant>
      <vt:variant>
        <vt:i4>1835067</vt:i4>
      </vt:variant>
      <vt:variant>
        <vt:i4>158</vt:i4>
      </vt:variant>
      <vt:variant>
        <vt:i4>0</vt:i4>
      </vt:variant>
      <vt:variant>
        <vt:i4>5</vt:i4>
      </vt:variant>
      <vt:variant>
        <vt:lpwstr/>
      </vt:variant>
      <vt:variant>
        <vt:lpwstr>_Toc252127984</vt:lpwstr>
      </vt:variant>
      <vt:variant>
        <vt:i4>1835067</vt:i4>
      </vt:variant>
      <vt:variant>
        <vt:i4>152</vt:i4>
      </vt:variant>
      <vt:variant>
        <vt:i4>0</vt:i4>
      </vt:variant>
      <vt:variant>
        <vt:i4>5</vt:i4>
      </vt:variant>
      <vt:variant>
        <vt:lpwstr/>
      </vt:variant>
      <vt:variant>
        <vt:lpwstr>_Toc252127983</vt:lpwstr>
      </vt:variant>
      <vt:variant>
        <vt:i4>1835067</vt:i4>
      </vt:variant>
      <vt:variant>
        <vt:i4>146</vt:i4>
      </vt:variant>
      <vt:variant>
        <vt:i4>0</vt:i4>
      </vt:variant>
      <vt:variant>
        <vt:i4>5</vt:i4>
      </vt:variant>
      <vt:variant>
        <vt:lpwstr/>
      </vt:variant>
      <vt:variant>
        <vt:lpwstr>_Toc252127982</vt:lpwstr>
      </vt:variant>
      <vt:variant>
        <vt:i4>1835067</vt:i4>
      </vt:variant>
      <vt:variant>
        <vt:i4>140</vt:i4>
      </vt:variant>
      <vt:variant>
        <vt:i4>0</vt:i4>
      </vt:variant>
      <vt:variant>
        <vt:i4>5</vt:i4>
      </vt:variant>
      <vt:variant>
        <vt:lpwstr/>
      </vt:variant>
      <vt:variant>
        <vt:lpwstr>_Toc252127981</vt:lpwstr>
      </vt:variant>
      <vt:variant>
        <vt:i4>1835067</vt:i4>
      </vt:variant>
      <vt:variant>
        <vt:i4>134</vt:i4>
      </vt:variant>
      <vt:variant>
        <vt:i4>0</vt:i4>
      </vt:variant>
      <vt:variant>
        <vt:i4>5</vt:i4>
      </vt:variant>
      <vt:variant>
        <vt:lpwstr/>
      </vt:variant>
      <vt:variant>
        <vt:lpwstr>_Toc252127980</vt:lpwstr>
      </vt:variant>
      <vt:variant>
        <vt:i4>1245243</vt:i4>
      </vt:variant>
      <vt:variant>
        <vt:i4>128</vt:i4>
      </vt:variant>
      <vt:variant>
        <vt:i4>0</vt:i4>
      </vt:variant>
      <vt:variant>
        <vt:i4>5</vt:i4>
      </vt:variant>
      <vt:variant>
        <vt:lpwstr/>
      </vt:variant>
      <vt:variant>
        <vt:lpwstr>_Toc252127979</vt:lpwstr>
      </vt:variant>
      <vt:variant>
        <vt:i4>1245243</vt:i4>
      </vt:variant>
      <vt:variant>
        <vt:i4>122</vt:i4>
      </vt:variant>
      <vt:variant>
        <vt:i4>0</vt:i4>
      </vt:variant>
      <vt:variant>
        <vt:i4>5</vt:i4>
      </vt:variant>
      <vt:variant>
        <vt:lpwstr/>
      </vt:variant>
      <vt:variant>
        <vt:lpwstr>_Toc252127978</vt:lpwstr>
      </vt:variant>
      <vt:variant>
        <vt:i4>1245243</vt:i4>
      </vt:variant>
      <vt:variant>
        <vt:i4>116</vt:i4>
      </vt:variant>
      <vt:variant>
        <vt:i4>0</vt:i4>
      </vt:variant>
      <vt:variant>
        <vt:i4>5</vt:i4>
      </vt:variant>
      <vt:variant>
        <vt:lpwstr/>
      </vt:variant>
      <vt:variant>
        <vt:lpwstr>_Toc252127977</vt:lpwstr>
      </vt:variant>
      <vt:variant>
        <vt:i4>1245243</vt:i4>
      </vt:variant>
      <vt:variant>
        <vt:i4>110</vt:i4>
      </vt:variant>
      <vt:variant>
        <vt:i4>0</vt:i4>
      </vt:variant>
      <vt:variant>
        <vt:i4>5</vt:i4>
      </vt:variant>
      <vt:variant>
        <vt:lpwstr/>
      </vt:variant>
      <vt:variant>
        <vt:lpwstr>_Toc252127976</vt:lpwstr>
      </vt:variant>
      <vt:variant>
        <vt:i4>1245243</vt:i4>
      </vt:variant>
      <vt:variant>
        <vt:i4>104</vt:i4>
      </vt:variant>
      <vt:variant>
        <vt:i4>0</vt:i4>
      </vt:variant>
      <vt:variant>
        <vt:i4>5</vt:i4>
      </vt:variant>
      <vt:variant>
        <vt:lpwstr/>
      </vt:variant>
      <vt:variant>
        <vt:lpwstr>_Toc252127975</vt:lpwstr>
      </vt:variant>
      <vt:variant>
        <vt:i4>1245243</vt:i4>
      </vt:variant>
      <vt:variant>
        <vt:i4>98</vt:i4>
      </vt:variant>
      <vt:variant>
        <vt:i4>0</vt:i4>
      </vt:variant>
      <vt:variant>
        <vt:i4>5</vt:i4>
      </vt:variant>
      <vt:variant>
        <vt:lpwstr/>
      </vt:variant>
      <vt:variant>
        <vt:lpwstr>_Toc252127974</vt:lpwstr>
      </vt:variant>
      <vt:variant>
        <vt:i4>1245243</vt:i4>
      </vt:variant>
      <vt:variant>
        <vt:i4>92</vt:i4>
      </vt:variant>
      <vt:variant>
        <vt:i4>0</vt:i4>
      </vt:variant>
      <vt:variant>
        <vt:i4>5</vt:i4>
      </vt:variant>
      <vt:variant>
        <vt:lpwstr/>
      </vt:variant>
      <vt:variant>
        <vt:lpwstr>_Toc252127973</vt:lpwstr>
      </vt:variant>
      <vt:variant>
        <vt:i4>1245243</vt:i4>
      </vt:variant>
      <vt:variant>
        <vt:i4>86</vt:i4>
      </vt:variant>
      <vt:variant>
        <vt:i4>0</vt:i4>
      </vt:variant>
      <vt:variant>
        <vt:i4>5</vt:i4>
      </vt:variant>
      <vt:variant>
        <vt:lpwstr/>
      </vt:variant>
      <vt:variant>
        <vt:lpwstr>_Toc252127972</vt:lpwstr>
      </vt:variant>
      <vt:variant>
        <vt:i4>1245243</vt:i4>
      </vt:variant>
      <vt:variant>
        <vt:i4>80</vt:i4>
      </vt:variant>
      <vt:variant>
        <vt:i4>0</vt:i4>
      </vt:variant>
      <vt:variant>
        <vt:i4>5</vt:i4>
      </vt:variant>
      <vt:variant>
        <vt:lpwstr/>
      </vt:variant>
      <vt:variant>
        <vt:lpwstr>_Toc252127971</vt:lpwstr>
      </vt:variant>
      <vt:variant>
        <vt:i4>1245243</vt:i4>
      </vt:variant>
      <vt:variant>
        <vt:i4>74</vt:i4>
      </vt:variant>
      <vt:variant>
        <vt:i4>0</vt:i4>
      </vt:variant>
      <vt:variant>
        <vt:i4>5</vt:i4>
      </vt:variant>
      <vt:variant>
        <vt:lpwstr/>
      </vt:variant>
      <vt:variant>
        <vt:lpwstr>_Toc252127970</vt:lpwstr>
      </vt:variant>
      <vt:variant>
        <vt:i4>1179707</vt:i4>
      </vt:variant>
      <vt:variant>
        <vt:i4>68</vt:i4>
      </vt:variant>
      <vt:variant>
        <vt:i4>0</vt:i4>
      </vt:variant>
      <vt:variant>
        <vt:i4>5</vt:i4>
      </vt:variant>
      <vt:variant>
        <vt:lpwstr/>
      </vt:variant>
      <vt:variant>
        <vt:lpwstr>_Toc252127969</vt:lpwstr>
      </vt:variant>
      <vt:variant>
        <vt:i4>1179707</vt:i4>
      </vt:variant>
      <vt:variant>
        <vt:i4>62</vt:i4>
      </vt:variant>
      <vt:variant>
        <vt:i4>0</vt:i4>
      </vt:variant>
      <vt:variant>
        <vt:i4>5</vt:i4>
      </vt:variant>
      <vt:variant>
        <vt:lpwstr/>
      </vt:variant>
      <vt:variant>
        <vt:lpwstr>_Toc252127968</vt:lpwstr>
      </vt:variant>
      <vt:variant>
        <vt:i4>1179707</vt:i4>
      </vt:variant>
      <vt:variant>
        <vt:i4>56</vt:i4>
      </vt:variant>
      <vt:variant>
        <vt:i4>0</vt:i4>
      </vt:variant>
      <vt:variant>
        <vt:i4>5</vt:i4>
      </vt:variant>
      <vt:variant>
        <vt:lpwstr/>
      </vt:variant>
      <vt:variant>
        <vt:lpwstr>_Toc252127967</vt:lpwstr>
      </vt:variant>
      <vt:variant>
        <vt:i4>1179707</vt:i4>
      </vt:variant>
      <vt:variant>
        <vt:i4>50</vt:i4>
      </vt:variant>
      <vt:variant>
        <vt:i4>0</vt:i4>
      </vt:variant>
      <vt:variant>
        <vt:i4>5</vt:i4>
      </vt:variant>
      <vt:variant>
        <vt:lpwstr/>
      </vt:variant>
      <vt:variant>
        <vt:lpwstr>_Toc252127966</vt:lpwstr>
      </vt:variant>
      <vt:variant>
        <vt:i4>1179707</vt:i4>
      </vt:variant>
      <vt:variant>
        <vt:i4>44</vt:i4>
      </vt:variant>
      <vt:variant>
        <vt:i4>0</vt:i4>
      </vt:variant>
      <vt:variant>
        <vt:i4>5</vt:i4>
      </vt:variant>
      <vt:variant>
        <vt:lpwstr/>
      </vt:variant>
      <vt:variant>
        <vt:lpwstr>_Toc252127965</vt:lpwstr>
      </vt:variant>
      <vt:variant>
        <vt:i4>1179707</vt:i4>
      </vt:variant>
      <vt:variant>
        <vt:i4>38</vt:i4>
      </vt:variant>
      <vt:variant>
        <vt:i4>0</vt:i4>
      </vt:variant>
      <vt:variant>
        <vt:i4>5</vt:i4>
      </vt:variant>
      <vt:variant>
        <vt:lpwstr/>
      </vt:variant>
      <vt:variant>
        <vt:lpwstr>_Toc252127964</vt:lpwstr>
      </vt:variant>
      <vt:variant>
        <vt:i4>1179707</vt:i4>
      </vt:variant>
      <vt:variant>
        <vt:i4>32</vt:i4>
      </vt:variant>
      <vt:variant>
        <vt:i4>0</vt:i4>
      </vt:variant>
      <vt:variant>
        <vt:i4>5</vt:i4>
      </vt:variant>
      <vt:variant>
        <vt:lpwstr/>
      </vt:variant>
      <vt:variant>
        <vt:lpwstr>_Toc252127963</vt:lpwstr>
      </vt:variant>
      <vt:variant>
        <vt:i4>1179707</vt:i4>
      </vt:variant>
      <vt:variant>
        <vt:i4>26</vt:i4>
      </vt:variant>
      <vt:variant>
        <vt:i4>0</vt:i4>
      </vt:variant>
      <vt:variant>
        <vt:i4>5</vt:i4>
      </vt:variant>
      <vt:variant>
        <vt:lpwstr/>
      </vt:variant>
      <vt:variant>
        <vt:lpwstr>_Toc252127962</vt:lpwstr>
      </vt:variant>
      <vt:variant>
        <vt:i4>1179707</vt:i4>
      </vt:variant>
      <vt:variant>
        <vt:i4>20</vt:i4>
      </vt:variant>
      <vt:variant>
        <vt:i4>0</vt:i4>
      </vt:variant>
      <vt:variant>
        <vt:i4>5</vt:i4>
      </vt:variant>
      <vt:variant>
        <vt:lpwstr/>
      </vt:variant>
      <vt:variant>
        <vt:lpwstr>_Toc252127961</vt:lpwstr>
      </vt:variant>
      <vt:variant>
        <vt:i4>1179707</vt:i4>
      </vt:variant>
      <vt:variant>
        <vt:i4>14</vt:i4>
      </vt:variant>
      <vt:variant>
        <vt:i4>0</vt:i4>
      </vt:variant>
      <vt:variant>
        <vt:i4>5</vt:i4>
      </vt:variant>
      <vt:variant>
        <vt:lpwstr/>
      </vt:variant>
      <vt:variant>
        <vt:lpwstr>_Toc252127960</vt:lpwstr>
      </vt:variant>
      <vt:variant>
        <vt:i4>1114171</vt:i4>
      </vt:variant>
      <vt:variant>
        <vt:i4>8</vt:i4>
      </vt:variant>
      <vt:variant>
        <vt:i4>0</vt:i4>
      </vt:variant>
      <vt:variant>
        <vt:i4>5</vt:i4>
      </vt:variant>
      <vt:variant>
        <vt:lpwstr/>
      </vt:variant>
      <vt:variant>
        <vt:lpwstr>_Toc252127959</vt:lpwstr>
      </vt:variant>
      <vt:variant>
        <vt:i4>1114171</vt:i4>
      </vt:variant>
      <vt:variant>
        <vt:i4>2</vt:i4>
      </vt:variant>
      <vt:variant>
        <vt:i4>0</vt:i4>
      </vt:variant>
      <vt:variant>
        <vt:i4>5</vt:i4>
      </vt:variant>
      <vt:variant>
        <vt:lpwstr/>
      </vt:variant>
      <vt:variant>
        <vt:lpwstr>_Toc252127958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IG810LDC</dc:title>
  <dc:creator>EDEWG</dc:creator>
  <cp:lastModifiedBy>Brandon Siegel</cp:lastModifiedBy>
  <cp:revision>2</cp:revision>
  <cp:lastPrinted>2001-01-23T21:04:00Z</cp:lastPrinted>
  <dcterms:created xsi:type="dcterms:W3CDTF">2014-03-17T20:58:00Z</dcterms:created>
  <dcterms:modified xsi:type="dcterms:W3CDTF">2014-03-17T20:58:00Z</dcterms:modified>
</cp:coreProperties>
</file>